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660A7A" w14:textId="77777777" w:rsidR="00E04F4F" w:rsidRPr="009338DA" w:rsidRDefault="007D26A9" w:rsidP="006C5103">
      <w:pPr>
        <w:autoSpaceDE w:val="0"/>
        <w:spacing w:after="0" w:line="240" w:lineRule="auto"/>
        <w:jc w:val="center"/>
        <w:rPr>
          <w:rFonts w:ascii="Times New Roman" w:eastAsia="Helvetica" w:hAnsi="Times New Roman" w:cs="Times New Roman"/>
          <w:b/>
          <w:bCs/>
          <w:sz w:val="24"/>
          <w:szCs w:val="24"/>
        </w:rPr>
      </w:pPr>
      <w:r w:rsidRPr="009338DA">
        <w:rPr>
          <w:rFonts w:ascii="Times New Roman" w:hAnsi="Times New Roman" w:cs="Times New Roman"/>
          <w:noProof/>
          <w:sz w:val="24"/>
          <w:szCs w:val="24"/>
          <w:lang w:eastAsia="en-US"/>
        </w:rPr>
        <mc:AlternateContent>
          <mc:Choice Requires="wps">
            <w:drawing>
              <wp:anchor distT="0" distB="0" distL="114935" distR="114935" simplePos="0" relativeHeight="251658240" behindDoc="0" locked="0" layoutInCell="1" allowOverlap="1" wp14:anchorId="6791B333" wp14:editId="5B949E17">
                <wp:simplePos x="0" y="0"/>
                <wp:positionH relativeFrom="column">
                  <wp:posOffset>3467100</wp:posOffset>
                </wp:positionH>
                <wp:positionV relativeFrom="paragraph">
                  <wp:posOffset>-533400</wp:posOffset>
                </wp:positionV>
                <wp:extent cx="2141220" cy="3154680"/>
                <wp:effectExtent l="0" t="0" r="11430"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3154680"/>
                        </a:xfrm>
                        <a:prstGeom prst="rect">
                          <a:avLst/>
                        </a:prstGeom>
                        <a:solidFill>
                          <a:srgbClr val="FFFFFF"/>
                        </a:solidFill>
                        <a:ln w="6350">
                          <a:solidFill>
                            <a:srgbClr val="000000"/>
                          </a:solidFill>
                          <a:miter lim="800000"/>
                          <a:headEnd/>
                          <a:tailEnd/>
                        </a:ln>
                      </wps:spPr>
                      <wps:txbx>
                        <w:txbxContent>
                          <w:p w14:paraId="225D23AC" w14:textId="1AC318DF" w:rsidR="00625ABD" w:rsidRPr="00F55EB5" w:rsidRDefault="00625ABD" w:rsidP="00BC5558">
                            <w:pPr>
                              <w:pStyle w:val="NormalWeb"/>
                              <w:spacing w:before="0" w:after="0"/>
                              <w:rPr>
                                <w:color w:val="000000"/>
                                <w:sz w:val="14"/>
                                <w:szCs w:val="14"/>
                              </w:rPr>
                            </w:pPr>
                            <w:r w:rsidRPr="00F55EB5">
                              <w:rPr>
                                <w:sz w:val="14"/>
                                <w:szCs w:val="14"/>
                              </w:rPr>
                              <w:t xml:space="preserve">Second Reading of </w:t>
                            </w:r>
                            <w:r w:rsidRPr="00F55EB5">
                              <w:rPr>
                                <w:color w:val="000000"/>
                                <w:sz w:val="14"/>
                                <w:szCs w:val="14"/>
                              </w:rPr>
                              <w:t>1/AS/15/SEC -- CSU Stanislaus Policy on Amplified Sound Use on Campus (Replaces 1/AS/97/SAAC The Use of Amplified Sound on Campus). Passed.</w:t>
                            </w:r>
                          </w:p>
                          <w:p w14:paraId="75978C59" w14:textId="6D5CF62E" w:rsidR="00625ABD" w:rsidRPr="00F55EB5" w:rsidRDefault="00625ABD" w:rsidP="003E19DB">
                            <w:pPr>
                              <w:spacing w:after="0" w:line="240" w:lineRule="auto"/>
                              <w:rPr>
                                <w:rFonts w:ascii="Times New Roman" w:hAnsi="Times New Roman" w:cs="Times New Roman"/>
                                <w:sz w:val="14"/>
                                <w:szCs w:val="14"/>
                              </w:rPr>
                            </w:pPr>
                          </w:p>
                          <w:p w14:paraId="3372E112" w14:textId="3AA757E8" w:rsidR="00625ABD" w:rsidRPr="00F55EB5" w:rsidRDefault="00625ABD" w:rsidP="00BC5558">
                            <w:pPr>
                              <w:pStyle w:val="NormalWeb"/>
                              <w:spacing w:before="0" w:after="0"/>
                              <w:rPr>
                                <w:color w:val="000000"/>
                                <w:sz w:val="14"/>
                                <w:szCs w:val="14"/>
                              </w:rPr>
                            </w:pPr>
                            <w:r w:rsidRPr="00F55EB5">
                              <w:rPr>
                                <w:sz w:val="14"/>
                                <w:szCs w:val="14"/>
                              </w:rPr>
                              <w:t xml:space="preserve">Second Reading of </w:t>
                            </w:r>
                            <w:r w:rsidRPr="00F55EB5">
                              <w:rPr>
                                <w:color w:val="000000"/>
                                <w:sz w:val="14"/>
                                <w:szCs w:val="14"/>
                              </w:rPr>
                              <w:t>2/AS/15/SEC -- CSU Stanislaus Posting Policy (Replaces the Posting Guidelines that were approved by the Academic Senate on 3/11/2003 and the President on 5/1/2003). Passed.</w:t>
                            </w:r>
                          </w:p>
                          <w:p w14:paraId="5B9469E3" w14:textId="77777777" w:rsidR="00625ABD" w:rsidRPr="00F55EB5" w:rsidRDefault="00625ABD" w:rsidP="003E19DB">
                            <w:pPr>
                              <w:spacing w:after="0" w:line="240" w:lineRule="auto"/>
                              <w:rPr>
                                <w:rFonts w:ascii="Times New Roman" w:hAnsi="Times New Roman" w:cs="Times New Roman"/>
                                <w:sz w:val="14"/>
                                <w:szCs w:val="14"/>
                              </w:rPr>
                            </w:pPr>
                          </w:p>
                          <w:p w14:paraId="0B80D280" w14:textId="7B702A42" w:rsidR="00625ABD" w:rsidRPr="00F55EB5" w:rsidRDefault="00625ABD" w:rsidP="00F55EB5">
                            <w:pPr>
                              <w:rPr>
                                <w:rFonts w:ascii="Times New Roman" w:hAnsi="Times New Roman"/>
                                <w:sz w:val="14"/>
                                <w:szCs w:val="14"/>
                              </w:rPr>
                            </w:pPr>
                            <w:r w:rsidRPr="00F55EB5">
                              <w:rPr>
                                <w:rFonts w:ascii="Times New Roman" w:hAnsi="Times New Roman" w:cs="Times New Roman"/>
                                <w:sz w:val="14"/>
                                <w:szCs w:val="14"/>
                              </w:rPr>
                              <w:t xml:space="preserve">First Reading of </w:t>
                            </w:r>
                            <w:r w:rsidRPr="00F55EB5">
                              <w:rPr>
                                <w:rFonts w:ascii="Times New Roman" w:hAnsi="Times New Roman"/>
                                <w:sz w:val="14"/>
                                <w:szCs w:val="14"/>
                              </w:rPr>
                              <w:t>3/AS/15/FAC-- Charge for t</w:t>
                            </w:r>
                            <w:r>
                              <w:rPr>
                                <w:rFonts w:ascii="Times New Roman" w:hAnsi="Times New Roman"/>
                                <w:sz w:val="14"/>
                                <w:szCs w:val="14"/>
                              </w:rPr>
                              <w:t xml:space="preserve">he Ad Hoc Committee to Evaluate </w:t>
                            </w:r>
                            <w:r w:rsidRPr="00F55EB5">
                              <w:rPr>
                                <w:rFonts w:ascii="Times New Roman" w:hAnsi="Times New Roman"/>
                                <w:sz w:val="14"/>
                                <w:szCs w:val="14"/>
                              </w:rPr>
                              <w:t>27/AS/13/FAC</w:t>
                            </w:r>
                            <w:r>
                              <w:rPr>
                                <w:rFonts w:ascii="Times New Roman" w:hAnsi="Times New Roman"/>
                                <w:sz w:val="14"/>
                                <w:szCs w:val="14"/>
                              </w:rPr>
                              <w:t xml:space="preserve"> </w:t>
                            </w:r>
                            <w:r w:rsidRPr="00F55EB5">
                              <w:rPr>
                                <w:rFonts w:ascii="Times New Roman" w:hAnsi="Times New Roman"/>
                                <w:sz w:val="14"/>
                                <w:szCs w:val="14"/>
                              </w:rPr>
                              <w:t>Resolution on Increased Student Evaluation of Courses which revised 33/AS/13/FAC – Amendment to 9/AS/93/FAC- Policy on Student Evaluation of Teaching (Previously 3/AS/89/FAC)</w:t>
                            </w:r>
                            <w:r>
                              <w:rPr>
                                <w:rFonts w:ascii="Times New Roman" w:hAnsi="Times New Roman"/>
                                <w:sz w:val="14"/>
                                <w:szCs w:val="14"/>
                              </w:rPr>
                              <w:t>. Will return as a second reading item.</w:t>
                            </w:r>
                          </w:p>
                          <w:p w14:paraId="30331EE7" w14:textId="77777777" w:rsidR="00625ABD" w:rsidRPr="00254F94" w:rsidRDefault="00625ABD"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14:paraId="29A8CFE3" w14:textId="33C848C3" w:rsidR="00625ABD" w:rsidRPr="00254F94" w:rsidRDefault="00625ABD"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March 10, 2015</w:t>
                            </w:r>
                          </w:p>
                          <w:p w14:paraId="4C3BFC06" w14:textId="77777777" w:rsidR="00625ABD" w:rsidRPr="00254F94" w:rsidRDefault="00625ABD"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p>
                          <w:p w14:paraId="2C3836A6" w14:textId="77777777" w:rsidR="00625ABD" w:rsidRPr="00254F94" w:rsidRDefault="00625ABD" w:rsidP="000B1286">
                            <w:pPr>
                              <w:suppressAutoHyphens w:val="0"/>
                              <w:spacing w:after="0" w:line="240" w:lineRule="auto"/>
                              <w:rPr>
                                <w:rFonts w:ascii="Times New Roman" w:hAnsi="Times New Roman"/>
                                <w:sz w:val="16"/>
                                <w:szCs w:val="16"/>
                              </w:rPr>
                            </w:pPr>
                          </w:p>
                          <w:p w14:paraId="22D9402B" w14:textId="77777777" w:rsidR="00625ABD" w:rsidRPr="00254F94" w:rsidRDefault="00625ABD"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14:paraId="037F888B" w14:textId="5A53C9E5" w:rsidR="00625ABD" w:rsidRPr="00254F94" w:rsidRDefault="00625ABD"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Koni Stone, Clerk </w:t>
                            </w:r>
                          </w:p>
                          <w:p w14:paraId="4EA5E495" w14:textId="77777777" w:rsidR="00625ABD" w:rsidRDefault="00625ABD" w:rsidP="000B1286">
                            <w:pPr>
                              <w:suppressAutoHyphens w:val="0"/>
                              <w:spacing w:after="0" w:line="240" w:lineRule="auto"/>
                              <w:rPr>
                                <w:rFonts w:ascii="Times New Roman" w:hAnsi="Times New Roman"/>
                                <w:szCs w:val="24"/>
                              </w:rPr>
                            </w:pPr>
                          </w:p>
                          <w:p w14:paraId="4D3F08C9" w14:textId="77777777" w:rsidR="00625ABD" w:rsidRDefault="00625ABD" w:rsidP="000B1286">
                            <w:pPr>
                              <w:suppressAutoHyphens w:val="0"/>
                              <w:spacing w:after="0" w:line="240" w:lineRule="auto"/>
                              <w:rPr>
                                <w:rFonts w:ascii="Times New Roman" w:hAnsi="Times New Roman"/>
                                <w:szCs w:val="24"/>
                              </w:rPr>
                            </w:pPr>
                          </w:p>
                          <w:p w14:paraId="0640ED00" w14:textId="77777777" w:rsidR="00625ABD" w:rsidRDefault="00625ABD" w:rsidP="000B1286">
                            <w:pPr>
                              <w:suppressAutoHyphens w:val="0"/>
                              <w:spacing w:after="0" w:line="240" w:lineRule="auto"/>
                              <w:rPr>
                                <w:rFonts w:ascii="Times New Roman" w:hAnsi="Times New Roman"/>
                                <w:color w:val="000000"/>
                                <w:sz w:val="20"/>
                                <w:szCs w:val="20"/>
                              </w:rPr>
                            </w:pPr>
                          </w:p>
                          <w:p w14:paraId="03D0D4A6" w14:textId="77777777" w:rsidR="00625ABD" w:rsidRDefault="00625ABD" w:rsidP="000B1286">
                            <w:pPr>
                              <w:suppressAutoHyphens w:val="0"/>
                              <w:spacing w:after="0" w:line="240" w:lineRule="auto"/>
                              <w:rPr>
                                <w:rFonts w:ascii="Times New Roman" w:hAnsi="Times New Roman"/>
                                <w:color w:val="000000"/>
                                <w:sz w:val="20"/>
                                <w:szCs w:val="20"/>
                              </w:rPr>
                            </w:pPr>
                          </w:p>
                          <w:p w14:paraId="7D7A87E4" w14:textId="77777777" w:rsidR="00625ABD" w:rsidRDefault="00625ABD" w:rsidP="000B1286">
                            <w:pPr>
                              <w:suppressAutoHyphens w:val="0"/>
                              <w:spacing w:after="0" w:line="240" w:lineRule="auto"/>
                              <w:rPr>
                                <w:rFonts w:ascii="Times New Roman" w:hAnsi="Times New Roman"/>
                                <w:color w:val="000000"/>
                                <w:sz w:val="20"/>
                                <w:szCs w:val="20"/>
                              </w:rPr>
                            </w:pPr>
                          </w:p>
                          <w:p w14:paraId="60BC40BE" w14:textId="77777777" w:rsidR="00625ABD" w:rsidRPr="000B1286" w:rsidRDefault="00625ABD" w:rsidP="000B1286">
                            <w:pPr>
                              <w:suppressAutoHyphens w:val="0"/>
                              <w:spacing w:after="0" w:line="240" w:lineRule="auto"/>
                              <w:rPr>
                                <w:rFonts w:ascii="Times New Roman" w:hAnsi="Times New Roman"/>
                                <w:color w:val="000000"/>
                                <w:sz w:val="20"/>
                                <w:szCs w:val="20"/>
                              </w:rPr>
                            </w:pPr>
                          </w:p>
                          <w:p w14:paraId="310CB03C" w14:textId="77777777" w:rsidR="00625ABD" w:rsidRPr="00277F81" w:rsidRDefault="00625ABD">
                            <w:pPr>
                              <w:pStyle w:val="MediumGrid21"/>
                              <w:rPr>
                                <w:rFonts w:ascii="Times New Roman" w:hAnsi="Times New Roman" w:cs="Times New Roman"/>
                                <w:sz w:val="20"/>
                                <w:szCs w:val="20"/>
                              </w:rPr>
                            </w:pPr>
                          </w:p>
                          <w:p w14:paraId="4ED1C743" w14:textId="77777777" w:rsidR="00625ABD" w:rsidRPr="00277F81" w:rsidRDefault="00625ABD">
                            <w:pPr>
                              <w:pStyle w:val="MediumGrid21"/>
                              <w:rPr>
                                <w:rFonts w:ascii="Times New Roman" w:hAnsi="Times New Roman" w:cs="Times New Roman"/>
                                <w:sz w:val="20"/>
                                <w:szCs w:val="20"/>
                              </w:rPr>
                            </w:pPr>
                          </w:p>
                          <w:p w14:paraId="60D62A88" w14:textId="77777777" w:rsidR="00625ABD" w:rsidRDefault="00625ABD">
                            <w:pPr>
                              <w:pStyle w:val="MediumGrid21"/>
                              <w:rPr>
                                <w:rFonts w:ascii="Times New Roman" w:hAnsi="Times New Roman" w:cs="Times New Roman"/>
                                <w:sz w:val="20"/>
                                <w:szCs w:val="20"/>
                              </w:rPr>
                            </w:pPr>
                          </w:p>
                          <w:p w14:paraId="132A9167" w14:textId="77777777" w:rsidR="00625ABD" w:rsidRDefault="00625ABD">
                            <w:pPr>
                              <w:pStyle w:val="MediumGrid21"/>
                              <w:rPr>
                                <w:rFonts w:ascii="Times New Roman" w:hAnsi="Times New Roman" w:cs="Times New Roman"/>
                                <w:sz w:val="20"/>
                                <w:szCs w:val="20"/>
                              </w:rPr>
                            </w:pPr>
                          </w:p>
                          <w:p w14:paraId="6318E8C5" w14:textId="77777777" w:rsidR="00625ABD" w:rsidRDefault="00625ABD">
                            <w:pPr>
                              <w:pStyle w:val="MediumGrid21"/>
                              <w:rPr>
                                <w:rFonts w:ascii="Times New Roman" w:hAnsi="Times New Roman" w:cs="Times New Roman"/>
                                <w:sz w:val="20"/>
                                <w:szCs w:val="20"/>
                              </w:rPr>
                            </w:pPr>
                          </w:p>
                          <w:p w14:paraId="4DA6AAED" w14:textId="77777777" w:rsidR="00625ABD" w:rsidRDefault="00625ABD">
                            <w:pPr>
                              <w:pStyle w:val="MediumGrid21"/>
                              <w:rPr>
                                <w:rFonts w:ascii="Times New Roman" w:hAnsi="Times New Roman" w:cs="Times New Roman"/>
                                <w:sz w:val="20"/>
                                <w:szCs w:val="20"/>
                              </w:rPr>
                            </w:pPr>
                            <w:r>
                              <w:rPr>
                                <w:rFonts w:ascii="Times New Roman" w:hAnsi="Times New Roman" w:cs="Times New Roman"/>
                                <w:sz w:val="20"/>
                                <w:szCs w:val="20"/>
                              </w:rPr>
                              <w:t>___________________</w:t>
                            </w:r>
                          </w:p>
                          <w:p w14:paraId="0DF82C61" w14:textId="77777777" w:rsidR="00625ABD" w:rsidRDefault="00625ABD">
                            <w:pPr>
                              <w:pStyle w:val="MediumGrid21"/>
                              <w:rPr>
                                <w:rFonts w:ascii="Times New Roman" w:hAnsi="Times New Roman" w:cs="Times New Roman"/>
                                <w:sz w:val="20"/>
                                <w:szCs w:val="20"/>
                              </w:rPr>
                            </w:pPr>
                          </w:p>
                          <w:p w14:paraId="04CB3665" w14:textId="77777777" w:rsidR="00625ABD" w:rsidRDefault="00625ABD">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14:paraId="02F27A2A" w14:textId="77777777" w:rsidR="00625ABD" w:rsidRDefault="00625ABD">
                            <w:pPr>
                              <w:pStyle w:val="MediumGrid21"/>
                              <w:rPr>
                                <w:rFonts w:ascii="Times New Roman" w:hAnsi="Times New Roman" w:cs="Times New Roman"/>
                                <w:sz w:val="20"/>
                                <w:szCs w:val="20"/>
                              </w:rPr>
                            </w:pPr>
                            <w:r>
                              <w:rPr>
                                <w:rFonts w:ascii="Times New Roman" w:hAnsi="Times New Roman" w:cs="Times New Roman"/>
                                <w:sz w:val="20"/>
                                <w:szCs w:val="20"/>
                              </w:rPr>
                              <w:t>October 1, 2013</w:t>
                            </w:r>
                          </w:p>
                          <w:p w14:paraId="2B455CF3" w14:textId="77777777" w:rsidR="00625ABD" w:rsidRDefault="00625ABD">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14:paraId="1F0B98E5" w14:textId="77777777" w:rsidR="00625ABD" w:rsidRDefault="00625ABD">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14:paraId="1AF53FAB" w14:textId="77777777" w:rsidR="00625ABD" w:rsidRDefault="00625ABD">
                            <w:pPr>
                              <w:pStyle w:val="MediumGrid21"/>
                              <w:rPr>
                                <w:rFonts w:ascii="Times New Roman" w:hAnsi="Times New Roman" w:cs="Times New Roman"/>
                                <w:sz w:val="20"/>
                                <w:szCs w:val="20"/>
                              </w:rPr>
                            </w:pPr>
                            <w:r>
                              <w:rPr>
                                <w:rFonts w:ascii="Times New Roman" w:hAnsi="Times New Roman" w:cs="Times New Roman"/>
                                <w:sz w:val="20"/>
                                <w:szCs w:val="20"/>
                              </w:rPr>
                              <w:t xml:space="preserve">Mark Thompson, Clerk </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3pt;margin-top:-42pt;width:168.6pt;height:248.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" strokeweight=".5pt">
                <v:textbox inset="8.95pt,5.35pt,8.95pt,5.35pt">
                  <w:txbxContent>
                    <w:p w14:paraId="225D23AC" w14:textId="1AC318DF" w:rsidR="00625ABD" w:rsidRPr="00F55EB5" w:rsidRDefault="00625ABD" w:rsidP="00BC5558">
                      <w:pPr>
                        <w:pStyle w:val="NormalWeb"/>
                        <w:spacing w:before="0" w:after="0"/>
                        <w:rPr>
                          <w:color w:val="000000"/>
                          <w:sz w:val="14"/>
                          <w:szCs w:val="14"/>
                        </w:rPr>
                      </w:pPr>
                      <w:r w:rsidRPr="00F55EB5">
                        <w:rPr>
                          <w:sz w:val="14"/>
                          <w:szCs w:val="14"/>
                        </w:rPr>
                        <w:t xml:space="preserve">Second Reading of </w:t>
                      </w:r>
                      <w:r w:rsidRPr="00F55EB5">
                        <w:rPr>
                          <w:color w:val="000000"/>
                          <w:sz w:val="14"/>
                          <w:szCs w:val="14"/>
                        </w:rPr>
                        <w:t>1/AS/15/SEC -- CSU Stanislaus Policy on Amplified Sound Use on Campus (Replaces 1/AS/97/SAAC The Use of Amplified Sound on Campus). Passed.</w:t>
                      </w:r>
                    </w:p>
                    <w:p w14:paraId="75978C59" w14:textId="6D5CF62E" w:rsidR="00625ABD" w:rsidRPr="00F55EB5" w:rsidRDefault="00625ABD" w:rsidP="003E19DB">
                      <w:pPr>
                        <w:spacing w:after="0" w:line="240" w:lineRule="auto"/>
                        <w:rPr>
                          <w:rFonts w:ascii="Times New Roman" w:hAnsi="Times New Roman" w:cs="Times New Roman"/>
                          <w:sz w:val="14"/>
                          <w:szCs w:val="14"/>
                        </w:rPr>
                      </w:pPr>
                    </w:p>
                    <w:p w14:paraId="3372E112" w14:textId="3AA757E8" w:rsidR="00625ABD" w:rsidRPr="00F55EB5" w:rsidRDefault="00625ABD" w:rsidP="00BC5558">
                      <w:pPr>
                        <w:pStyle w:val="NormalWeb"/>
                        <w:spacing w:before="0" w:after="0"/>
                        <w:rPr>
                          <w:color w:val="000000"/>
                          <w:sz w:val="14"/>
                          <w:szCs w:val="14"/>
                        </w:rPr>
                      </w:pPr>
                      <w:r w:rsidRPr="00F55EB5">
                        <w:rPr>
                          <w:sz w:val="14"/>
                          <w:szCs w:val="14"/>
                        </w:rPr>
                        <w:t xml:space="preserve">Second Reading of </w:t>
                      </w:r>
                      <w:r w:rsidRPr="00F55EB5">
                        <w:rPr>
                          <w:color w:val="000000"/>
                          <w:sz w:val="14"/>
                          <w:szCs w:val="14"/>
                        </w:rPr>
                        <w:t>2/AS/15/SEC -- CSU Stanislaus Posting Policy (Replaces the Posting Guidelines that were approved by the Academic Senate on 3/11/2003 and the President on 5/1/2003). Passed.</w:t>
                      </w:r>
                    </w:p>
                    <w:p w14:paraId="5B9469E3" w14:textId="77777777" w:rsidR="00625ABD" w:rsidRPr="00F55EB5" w:rsidRDefault="00625ABD" w:rsidP="003E19DB">
                      <w:pPr>
                        <w:spacing w:after="0" w:line="240" w:lineRule="auto"/>
                        <w:rPr>
                          <w:rFonts w:ascii="Times New Roman" w:hAnsi="Times New Roman" w:cs="Times New Roman"/>
                          <w:sz w:val="14"/>
                          <w:szCs w:val="14"/>
                        </w:rPr>
                      </w:pPr>
                    </w:p>
                    <w:p w14:paraId="0B80D280" w14:textId="7B702A42" w:rsidR="00625ABD" w:rsidRPr="00F55EB5" w:rsidRDefault="00625ABD" w:rsidP="00F55EB5">
                      <w:pPr>
                        <w:rPr>
                          <w:rFonts w:ascii="Times New Roman" w:hAnsi="Times New Roman"/>
                          <w:sz w:val="14"/>
                          <w:szCs w:val="14"/>
                        </w:rPr>
                      </w:pPr>
                      <w:r w:rsidRPr="00F55EB5">
                        <w:rPr>
                          <w:rFonts w:ascii="Times New Roman" w:hAnsi="Times New Roman" w:cs="Times New Roman"/>
                          <w:sz w:val="14"/>
                          <w:szCs w:val="14"/>
                        </w:rPr>
                        <w:t xml:space="preserve">First Reading of </w:t>
                      </w:r>
                      <w:r w:rsidRPr="00F55EB5">
                        <w:rPr>
                          <w:rFonts w:ascii="Times New Roman" w:hAnsi="Times New Roman"/>
                          <w:sz w:val="14"/>
                          <w:szCs w:val="14"/>
                        </w:rPr>
                        <w:t>3/AS/15/FAC-- Charge for t</w:t>
                      </w:r>
                      <w:r>
                        <w:rPr>
                          <w:rFonts w:ascii="Times New Roman" w:hAnsi="Times New Roman"/>
                          <w:sz w:val="14"/>
                          <w:szCs w:val="14"/>
                        </w:rPr>
                        <w:t xml:space="preserve">he Ad Hoc Committee to Evaluate </w:t>
                      </w:r>
                      <w:r w:rsidRPr="00F55EB5">
                        <w:rPr>
                          <w:rFonts w:ascii="Times New Roman" w:hAnsi="Times New Roman"/>
                          <w:sz w:val="14"/>
                          <w:szCs w:val="14"/>
                        </w:rPr>
                        <w:t>27/AS/13/FAC</w:t>
                      </w:r>
                      <w:r>
                        <w:rPr>
                          <w:rFonts w:ascii="Times New Roman" w:hAnsi="Times New Roman"/>
                          <w:sz w:val="14"/>
                          <w:szCs w:val="14"/>
                        </w:rPr>
                        <w:t xml:space="preserve"> </w:t>
                      </w:r>
                      <w:r w:rsidRPr="00F55EB5">
                        <w:rPr>
                          <w:rFonts w:ascii="Times New Roman" w:hAnsi="Times New Roman"/>
                          <w:sz w:val="14"/>
                          <w:szCs w:val="14"/>
                        </w:rPr>
                        <w:t>Resolution on Increased Student Evaluation of Courses which revised 33/AS/13/FAC – Amendment to 9/AS/93/FAC- Policy on Student Evaluation of Teaching (Previously 3/AS/89/FAC)</w:t>
                      </w:r>
                      <w:r>
                        <w:rPr>
                          <w:rFonts w:ascii="Times New Roman" w:hAnsi="Times New Roman"/>
                          <w:sz w:val="14"/>
                          <w:szCs w:val="14"/>
                        </w:rPr>
                        <w:t>. Will return as a second reading item.</w:t>
                      </w:r>
                    </w:p>
                    <w:p w14:paraId="30331EE7" w14:textId="77777777" w:rsidR="00625ABD" w:rsidRPr="00254F94" w:rsidRDefault="00625ABD"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14:paraId="29A8CFE3" w14:textId="33C848C3" w:rsidR="00625ABD" w:rsidRPr="00254F94" w:rsidRDefault="00625ABD"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March 10, 2015</w:t>
                      </w:r>
                    </w:p>
                    <w:p w14:paraId="4C3BFC06" w14:textId="77777777" w:rsidR="00625ABD" w:rsidRPr="00254F94" w:rsidRDefault="00625ABD"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p>
                    <w:p w14:paraId="2C3836A6" w14:textId="77777777" w:rsidR="00625ABD" w:rsidRPr="00254F94" w:rsidRDefault="00625ABD" w:rsidP="000B1286">
                      <w:pPr>
                        <w:suppressAutoHyphens w:val="0"/>
                        <w:spacing w:after="0" w:line="240" w:lineRule="auto"/>
                        <w:rPr>
                          <w:rFonts w:ascii="Times New Roman" w:hAnsi="Times New Roman"/>
                          <w:sz w:val="16"/>
                          <w:szCs w:val="16"/>
                        </w:rPr>
                      </w:pPr>
                    </w:p>
                    <w:p w14:paraId="22D9402B" w14:textId="77777777" w:rsidR="00625ABD" w:rsidRPr="00254F94" w:rsidRDefault="00625ABD"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Minutes submitte</w:t>
                      </w:r>
                      <w:bookmarkStart w:id="1" w:name="_GoBack"/>
                      <w:bookmarkEnd w:id="1"/>
                      <w:r w:rsidRPr="00254F94">
                        <w:rPr>
                          <w:rFonts w:ascii="Times New Roman" w:hAnsi="Times New Roman"/>
                          <w:sz w:val="16"/>
                          <w:szCs w:val="16"/>
                        </w:rPr>
                        <w:t xml:space="preserve">d by: </w:t>
                      </w:r>
                    </w:p>
                    <w:p w14:paraId="037F888B" w14:textId="5A53C9E5" w:rsidR="00625ABD" w:rsidRPr="00254F94" w:rsidRDefault="00625ABD"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Koni Stone, Clerk </w:t>
                      </w:r>
                    </w:p>
                    <w:p w14:paraId="4EA5E495" w14:textId="77777777" w:rsidR="00625ABD" w:rsidRDefault="00625ABD" w:rsidP="000B1286">
                      <w:pPr>
                        <w:suppressAutoHyphens w:val="0"/>
                        <w:spacing w:after="0" w:line="240" w:lineRule="auto"/>
                        <w:rPr>
                          <w:rFonts w:ascii="Times New Roman" w:hAnsi="Times New Roman"/>
                          <w:szCs w:val="24"/>
                        </w:rPr>
                      </w:pPr>
                    </w:p>
                    <w:p w14:paraId="4D3F08C9" w14:textId="77777777" w:rsidR="00625ABD" w:rsidRDefault="00625ABD" w:rsidP="000B1286">
                      <w:pPr>
                        <w:suppressAutoHyphens w:val="0"/>
                        <w:spacing w:after="0" w:line="240" w:lineRule="auto"/>
                        <w:rPr>
                          <w:rFonts w:ascii="Times New Roman" w:hAnsi="Times New Roman"/>
                          <w:szCs w:val="24"/>
                        </w:rPr>
                      </w:pPr>
                    </w:p>
                    <w:p w14:paraId="0640ED00" w14:textId="77777777" w:rsidR="00625ABD" w:rsidRDefault="00625ABD" w:rsidP="000B1286">
                      <w:pPr>
                        <w:suppressAutoHyphens w:val="0"/>
                        <w:spacing w:after="0" w:line="240" w:lineRule="auto"/>
                        <w:rPr>
                          <w:rFonts w:ascii="Times New Roman" w:hAnsi="Times New Roman"/>
                          <w:color w:val="000000"/>
                          <w:sz w:val="20"/>
                          <w:szCs w:val="20"/>
                        </w:rPr>
                      </w:pPr>
                    </w:p>
                    <w:p w14:paraId="03D0D4A6" w14:textId="77777777" w:rsidR="00625ABD" w:rsidRDefault="00625ABD" w:rsidP="000B1286">
                      <w:pPr>
                        <w:suppressAutoHyphens w:val="0"/>
                        <w:spacing w:after="0" w:line="240" w:lineRule="auto"/>
                        <w:rPr>
                          <w:rFonts w:ascii="Times New Roman" w:hAnsi="Times New Roman"/>
                          <w:color w:val="000000"/>
                          <w:sz w:val="20"/>
                          <w:szCs w:val="20"/>
                        </w:rPr>
                      </w:pPr>
                    </w:p>
                    <w:p w14:paraId="7D7A87E4" w14:textId="77777777" w:rsidR="00625ABD" w:rsidRDefault="00625ABD" w:rsidP="000B1286">
                      <w:pPr>
                        <w:suppressAutoHyphens w:val="0"/>
                        <w:spacing w:after="0" w:line="240" w:lineRule="auto"/>
                        <w:rPr>
                          <w:rFonts w:ascii="Times New Roman" w:hAnsi="Times New Roman"/>
                          <w:color w:val="000000"/>
                          <w:sz w:val="20"/>
                          <w:szCs w:val="20"/>
                        </w:rPr>
                      </w:pPr>
                    </w:p>
                    <w:p w14:paraId="60BC40BE" w14:textId="77777777" w:rsidR="00625ABD" w:rsidRPr="000B1286" w:rsidRDefault="00625ABD" w:rsidP="000B1286">
                      <w:pPr>
                        <w:suppressAutoHyphens w:val="0"/>
                        <w:spacing w:after="0" w:line="240" w:lineRule="auto"/>
                        <w:rPr>
                          <w:rFonts w:ascii="Times New Roman" w:hAnsi="Times New Roman"/>
                          <w:color w:val="000000"/>
                          <w:sz w:val="20"/>
                          <w:szCs w:val="20"/>
                        </w:rPr>
                      </w:pPr>
                    </w:p>
                    <w:p w14:paraId="310CB03C" w14:textId="77777777" w:rsidR="00625ABD" w:rsidRPr="00277F81" w:rsidRDefault="00625ABD">
                      <w:pPr>
                        <w:pStyle w:val="MediumGrid21"/>
                        <w:rPr>
                          <w:rFonts w:ascii="Times New Roman" w:hAnsi="Times New Roman" w:cs="Times New Roman"/>
                          <w:sz w:val="20"/>
                          <w:szCs w:val="20"/>
                        </w:rPr>
                      </w:pPr>
                    </w:p>
                    <w:p w14:paraId="4ED1C743" w14:textId="77777777" w:rsidR="00625ABD" w:rsidRPr="00277F81" w:rsidRDefault="00625ABD">
                      <w:pPr>
                        <w:pStyle w:val="MediumGrid21"/>
                        <w:rPr>
                          <w:rFonts w:ascii="Times New Roman" w:hAnsi="Times New Roman" w:cs="Times New Roman"/>
                          <w:sz w:val="20"/>
                          <w:szCs w:val="20"/>
                        </w:rPr>
                      </w:pPr>
                    </w:p>
                    <w:p w14:paraId="60D62A88" w14:textId="77777777" w:rsidR="00625ABD" w:rsidRDefault="00625ABD">
                      <w:pPr>
                        <w:pStyle w:val="MediumGrid21"/>
                        <w:rPr>
                          <w:rFonts w:ascii="Times New Roman" w:hAnsi="Times New Roman" w:cs="Times New Roman"/>
                          <w:sz w:val="20"/>
                          <w:szCs w:val="20"/>
                        </w:rPr>
                      </w:pPr>
                    </w:p>
                    <w:p w14:paraId="132A9167" w14:textId="77777777" w:rsidR="00625ABD" w:rsidRDefault="00625ABD">
                      <w:pPr>
                        <w:pStyle w:val="MediumGrid21"/>
                        <w:rPr>
                          <w:rFonts w:ascii="Times New Roman" w:hAnsi="Times New Roman" w:cs="Times New Roman"/>
                          <w:sz w:val="20"/>
                          <w:szCs w:val="20"/>
                        </w:rPr>
                      </w:pPr>
                    </w:p>
                    <w:p w14:paraId="6318E8C5" w14:textId="77777777" w:rsidR="00625ABD" w:rsidRDefault="00625ABD">
                      <w:pPr>
                        <w:pStyle w:val="MediumGrid21"/>
                        <w:rPr>
                          <w:rFonts w:ascii="Times New Roman" w:hAnsi="Times New Roman" w:cs="Times New Roman"/>
                          <w:sz w:val="20"/>
                          <w:szCs w:val="20"/>
                        </w:rPr>
                      </w:pPr>
                    </w:p>
                    <w:p w14:paraId="4DA6AAED" w14:textId="77777777" w:rsidR="00625ABD" w:rsidRDefault="00625ABD">
                      <w:pPr>
                        <w:pStyle w:val="MediumGrid21"/>
                        <w:rPr>
                          <w:rFonts w:ascii="Times New Roman" w:hAnsi="Times New Roman" w:cs="Times New Roman"/>
                          <w:sz w:val="20"/>
                          <w:szCs w:val="20"/>
                        </w:rPr>
                      </w:pPr>
                      <w:r>
                        <w:rPr>
                          <w:rFonts w:ascii="Times New Roman" w:hAnsi="Times New Roman" w:cs="Times New Roman"/>
                          <w:sz w:val="20"/>
                          <w:szCs w:val="20"/>
                        </w:rPr>
                        <w:t>___________________</w:t>
                      </w:r>
                    </w:p>
                    <w:p w14:paraId="0DF82C61" w14:textId="77777777" w:rsidR="00625ABD" w:rsidRDefault="00625ABD">
                      <w:pPr>
                        <w:pStyle w:val="MediumGrid21"/>
                        <w:rPr>
                          <w:rFonts w:ascii="Times New Roman" w:hAnsi="Times New Roman" w:cs="Times New Roman"/>
                          <w:sz w:val="20"/>
                          <w:szCs w:val="20"/>
                        </w:rPr>
                      </w:pPr>
                    </w:p>
                    <w:p w14:paraId="04CB3665" w14:textId="77777777" w:rsidR="00625ABD" w:rsidRDefault="00625ABD">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14:paraId="02F27A2A" w14:textId="77777777" w:rsidR="00625ABD" w:rsidRDefault="00625ABD">
                      <w:pPr>
                        <w:pStyle w:val="MediumGrid21"/>
                        <w:rPr>
                          <w:rFonts w:ascii="Times New Roman" w:hAnsi="Times New Roman" w:cs="Times New Roman"/>
                          <w:sz w:val="20"/>
                          <w:szCs w:val="20"/>
                        </w:rPr>
                      </w:pPr>
                      <w:r>
                        <w:rPr>
                          <w:rFonts w:ascii="Times New Roman" w:hAnsi="Times New Roman" w:cs="Times New Roman"/>
                          <w:sz w:val="20"/>
                          <w:szCs w:val="20"/>
                        </w:rPr>
                        <w:t>October 1, 2013</w:t>
                      </w:r>
                    </w:p>
                    <w:p w14:paraId="2B455CF3" w14:textId="77777777" w:rsidR="00625ABD" w:rsidRDefault="00625ABD">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14:paraId="1F0B98E5" w14:textId="77777777" w:rsidR="00625ABD" w:rsidRDefault="00625ABD">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14:paraId="1AF53FAB" w14:textId="77777777" w:rsidR="00625ABD" w:rsidRDefault="00625ABD">
                      <w:pPr>
                        <w:pStyle w:val="MediumGrid21"/>
                        <w:rPr>
                          <w:rFonts w:ascii="Times New Roman" w:hAnsi="Times New Roman" w:cs="Times New Roman"/>
                          <w:sz w:val="20"/>
                          <w:szCs w:val="20"/>
                        </w:rPr>
                      </w:pPr>
                      <w:r>
                        <w:rPr>
                          <w:rFonts w:ascii="Times New Roman" w:hAnsi="Times New Roman" w:cs="Times New Roman"/>
                          <w:sz w:val="20"/>
                          <w:szCs w:val="20"/>
                        </w:rPr>
                        <w:t xml:space="preserve">Mark Thompson, Clerk </w:t>
                      </w:r>
                    </w:p>
                  </w:txbxContent>
                </v:textbox>
              </v:shape>
            </w:pict>
          </mc:Fallback>
        </mc:AlternateContent>
      </w:r>
      <w:r w:rsidRPr="009338DA">
        <w:rPr>
          <w:rFonts w:ascii="Times New Roman" w:hAnsi="Times New Roman" w:cs="Times New Roman"/>
          <w:noProof/>
          <w:sz w:val="24"/>
          <w:szCs w:val="24"/>
          <w:lang w:eastAsia="en-US"/>
        </w:rPr>
        <mc:AlternateContent>
          <mc:Choice Requires="wps">
            <w:drawing>
              <wp:anchor distT="0" distB="0" distL="114935" distR="114935" simplePos="0" relativeHeight="251657216" behindDoc="0" locked="0" layoutInCell="1" allowOverlap="1" wp14:anchorId="6F81CE24" wp14:editId="61CE2998">
                <wp:simplePos x="0" y="0"/>
                <wp:positionH relativeFrom="column">
                  <wp:posOffset>281940</wp:posOffset>
                </wp:positionH>
                <wp:positionV relativeFrom="paragraph">
                  <wp:posOffset>-533400</wp:posOffset>
                </wp:positionV>
                <wp:extent cx="3192780" cy="3154680"/>
                <wp:effectExtent l="0" t="0" r="2667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3154680"/>
                        </a:xfrm>
                        <a:prstGeom prst="rect">
                          <a:avLst/>
                        </a:prstGeom>
                        <a:solidFill>
                          <a:srgbClr val="FFFFFF"/>
                        </a:solidFill>
                        <a:ln w="6350">
                          <a:solidFill>
                            <a:srgbClr val="000000"/>
                          </a:solidFill>
                          <a:miter lim="800000"/>
                          <a:headEnd/>
                          <a:tailEnd/>
                        </a:ln>
                      </wps:spPr>
                      <wps:txbx>
                        <w:txbxContent>
                          <w:p w14:paraId="1213DF79" w14:textId="77777777" w:rsidR="00625ABD" w:rsidRPr="009338DA" w:rsidRDefault="00625ABD">
                            <w:pPr>
                              <w:pStyle w:val="MediumGrid21"/>
                              <w:rPr>
                                <w:rFonts w:ascii="Times New Roman" w:hAnsi="Times New Roman" w:cs="Times New Roman"/>
                                <w:sz w:val="16"/>
                                <w:szCs w:val="16"/>
                              </w:rPr>
                            </w:pPr>
                            <w:r w:rsidRPr="009338DA">
                              <w:rPr>
                                <w:rFonts w:ascii="Times New Roman" w:hAnsi="Times New Roman" w:cs="Times New Roman"/>
                                <w:sz w:val="16"/>
                                <w:szCs w:val="16"/>
                              </w:rPr>
                              <w:t>Academic Senate</w:t>
                            </w:r>
                          </w:p>
                          <w:p w14:paraId="4E2DBAAF" w14:textId="214590E0" w:rsidR="00625ABD" w:rsidRPr="009338DA" w:rsidRDefault="00625ABD">
                            <w:pPr>
                              <w:pStyle w:val="MediumGrid21"/>
                              <w:rPr>
                                <w:rFonts w:ascii="Times New Roman" w:hAnsi="Times New Roman" w:cs="Times New Roman"/>
                                <w:sz w:val="16"/>
                                <w:szCs w:val="16"/>
                              </w:rPr>
                            </w:pPr>
                            <w:r w:rsidRPr="009338DA">
                              <w:rPr>
                                <w:rFonts w:ascii="Times New Roman" w:hAnsi="Times New Roman" w:cs="Times New Roman"/>
                                <w:sz w:val="16"/>
                                <w:szCs w:val="16"/>
                              </w:rPr>
                              <w:t>February 24, 2015</w:t>
                            </w:r>
                          </w:p>
                          <w:p w14:paraId="4B5FA8EF" w14:textId="77777777" w:rsidR="00625ABD" w:rsidRPr="009338DA" w:rsidRDefault="00625ABD">
                            <w:pPr>
                              <w:pStyle w:val="MediumGrid21"/>
                              <w:rPr>
                                <w:rFonts w:ascii="Times New Roman" w:hAnsi="Times New Roman" w:cs="Times New Roman"/>
                                <w:b/>
                                <w:sz w:val="16"/>
                                <w:szCs w:val="16"/>
                              </w:rPr>
                            </w:pPr>
                          </w:p>
                          <w:p w14:paraId="31173A9B" w14:textId="48D13F1B" w:rsidR="001860F6" w:rsidRPr="00254F94" w:rsidRDefault="00625ABD">
                            <w:pPr>
                              <w:pStyle w:val="MediumGrid21"/>
                              <w:rPr>
                                <w:rFonts w:ascii="Times New Roman" w:hAnsi="Times New Roman" w:cs="Times New Roman"/>
                                <w:sz w:val="16"/>
                                <w:szCs w:val="16"/>
                              </w:rPr>
                            </w:pPr>
                            <w:r w:rsidRPr="009338DA">
                              <w:rPr>
                                <w:rFonts w:ascii="Times New Roman" w:hAnsi="Times New Roman" w:cs="Times New Roman"/>
                                <w:b/>
                                <w:sz w:val="16"/>
                                <w:szCs w:val="16"/>
                              </w:rPr>
                              <w:t>Present:</w:t>
                            </w:r>
                            <w:r w:rsidRPr="009338DA">
                              <w:rPr>
                                <w:rFonts w:ascii="Times New Roman" w:hAnsi="Times New Roman" w:cs="Times New Roman"/>
                                <w:sz w:val="16"/>
                                <w:szCs w:val="16"/>
                              </w:rPr>
                              <w:t xml:space="preserve"> </w:t>
                            </w:r>
                            <w:r w:rsidRPr="00254F94">
                              <w:rPr>
                                <w:rFonts w:ascii="Times New Roman" w:hAnsi="Times New Roman" w:cs="Times New Roman"/>
                                <w:sz w:val="16"/>
                                <w:szCs w:val="16"/>
                              </w:rPr>
                              <w:t xml:space="preserve">Bettencourt, Brodie, Burroughs, Carroll, Colnic, Crayton, </w:t>
                            </w:r>
                            <w:r w:rsidR="00254F94" w:rsidRPr="00254F94">
                              <w:rPr>
                                <w:rFonts w:ascii="Times New Roman" w:hAnsi="Times New Roman" w:cs="Times New Roman"/>
                                <w:sz w:val="16"/>
                                <w:szCs w:val="16"/>
                              </w:rPr>
                              <w:t xml:space="preserve"> Espinoza, </w:t>
                            </w:r>
                            <w:r w:rsidRPr="00254F94">
                              <w:rPr>
                                <w:rFonts w:ascii="Times New Roman" w:hAnsi="Times New Roman" w:cs="Times New Roman"/>
                                <w:sz w:val="16"/>
                                <w:szCs w:val="16"/>
                              </w:rPr>
                              <w:t>Foreman, Gerson, Ghuman, Guichard, Hoover, Huselt,  Johnson</w:t>
                            </w:r>
                            <w:r w:rsidR="00254F94" w:rsidRPr="00254F94">
                              <w:rPr>
                                <w:rFonts w:ascii="Times New Roman" w:hAnsi="Times New Roman" w:cs="Times New Roman"/>
                                <w:sz w:val="16"/>
                                <w:szCs w:val="16"/>
                              </w:rPr>
                              <w:t xml:space="preserve">, , Littlewood, Mulder, Nagel, </w:t>
                            </w:r>
                            <w:r w:rsidRPr="00254F94">
                              <w:rPr>
                                <w:rFonts w:ascii="Times New Roman" w:hAnsi="Times New Roman" w:cs="Times New Roman"/>
                                <w:sz w:val="16"/>
                                <w:szCs w:val="16"/>
                              </w:rPr>
                              <w:t xml:space="preserve"> O’Brien, Park, Peterson, Petratos, </w:t>
                            </w:r>
                            <w:r w:rsidR="00BE69F0">
                              <w:rPr>
                                <w:rFonts w:ascii="Times New Roman" w:hAnsi="Times New Roman" w:cs="Times New Roman"/>
                                <w:sz w:val="16"/>
                                <w:szCs w:val="16"/>
                              </w:rPr>
                              <w:t xml:space="preserve">Petrosky, </w:t>
                            </w:r>
                            <w:r w:rsidRPr="00254F94">
                              <w:rPr>
                                <w:rFonts w:ascii="Times New Roman" w:hAnsi="Times New Roman" w:cs="Times New Roman"/>
                                <w:sz w:val="16"/>
                                <w:szCs w:val="16"/>
                              </w:rPr>
                              <w:t xml:space="preserve">Powell, Provost  </w:t>
                            </w:r>
                            <w:r w:rsidR="009338DA" w:rsidRPr="00254F94">
                              <w:rPr>
                                <w:rFonts w:ascii="Times New Roman" w:hAnsi="Times New Roman" w:cs="Times New Roman"/>
                                <w:sz w:val="16"/>
                                <w:szCs w:val="16"/>
                              </w:rPr>
                              <w:t>Strong, Regalado</w:t>
                            </w:r>
                            <w:r w:rsidRPr="00254F94">
                              <w:rPr>
                                <w:rFonts w:ascii="Times New Roman" w:hAnsi="Times New Roman" w:cs="Times New Roman"/>
                                <w:sz w:val="16"/>
                                <w:szCs w:val="16"/>
                              </w:rPr>
                              <w:t xml:space="preserve">, Silverman, Stone, Strahm, Taylor, Thompson, Tzu-Man-Huang, Wisniewski ,Won, and Wood. </w:t>
                            </w:r>
                          </w:p>
                          <w:p w14:paraId="48683AA9" w14:textId="77777777" w:rsidR="001860F6" w:rsidRPr="00254F94" w:rsidRDefault="001860F6">
                            <w:pPr>
                              <w:pStyle w:val="MediumGrid21"/>
                              <w:rPr>
                                <w:rFonts w:ascii="Times New Roman" w:hAnsi="Times New Roman" w:cs="Times New Roman"/>
                                <w:sz w:val="16"/>
                                <w:szCs w:val="16"/>
                              </w:rPr>
                            </w:pPr>
                          </w:p>
                          <w:p w14:paraId="0C6A9FD5" w14:textId="1E6ED9A9" w:rsidR="001860F6" w:rsidRPr="00254F94" w:rsidRDefault="00625ABD">
                            <w:pPr>
                              <w:pStyle w:val="MediumGrid21"/>
                              <w:rPr>
                                <w:rFonts w:ascii="Times New Roman" w:hAnsi="Times New Roman" w:cs="Times New Roman"/>
                                <w:sz w:val="16"/>
                                <w:szCs w:val="16"/>
                              </w:rPr>
                            </w:pPr>
                            <w:proofErr w:type="gramStart"/>
                            <w:r w:rsidRPr="00254F94">
                              <w:rPr>
                                <w:rFonts w:ascii="Times New Roman" w:hAnsi="Times New Roman" w:cs="Times New Roman"/>
                                <w:b/>
                                <w:sz w:val="16"/>
                                <w:szCs w:val="16"/>
                              </w:rPr>
                              <w:t>Excused</w:t>
                            </w:r>
                            <w:r w:rsidRPr="00254F94">
                              <w:rPr>
                                <w:rFonts w:ascii="Times New Roman" w:hAnsi="Times New Roman" w:cs="Times New Roman"/>
                                <w:sz w:val="16"/>
                                <w:szCs w:val="16"/>
                              </w:rPr>
                              <w:t>: Advanced Studies, Broadwater, Edwards, Price, and Filling.</w:t>
                            </w:r>
                            <w:proofErr w:type="gramEnd"/>
                          </w:p>
                          <w:p w14:paraId="305012FC" w14:textId="77777777" w:rsidR="001860F6" w:rsidRPr="00254F94" w:rsidRDefault="001860F6">
                            <w:pPr>
                              <w:pStyle w:val="MediumGrid21"/>
                              <w:rPr>
                                <w:rFonts w:ascii="Times New Roman" w:hAnsi="Times New Roman" w:cs="Times New Roman"/>
                                <w:sz w:val="16"/>
                                <w:szCs w:val="16"/>
                              </w:rPr>
                            </w:pPr>
                          </w:p>
                          <w:p w14:paraId="7776AF58" w14:textId="77777777" w:rsidR="001860F6" w:rsidRPr="00254F94" w:rsidRDefault="009338DA">
                            <w:pPr>
                              <w:pStyle w:val="MediumGrid21"/>
                              <w:rPr>
                                <w:rFonts w:ascii="Times New Roman" w:hAnsi="Times New Roman" w:cs="Times New Roman"/>
                                <w:sz w:val="16"/>
                                <w:szCs w:val="16"/>
                              </w:rPr>
                            </w:pPr>
                            <w:r w:rsidRPr="00254F94">
                              <w:rPr>
                                <w:rFonts w:ascii="Times New Roman" w:hAnsi="Times New Roman" w:cs="Times New Roman"/>
                                <w:b/>
                                <w:sz w:val="16"/>
                                <w:szCs w:val="16"/>
                              </w:rPr>
                              <w:t xml:space="preserve">Proxies: </w:t>
                            </w:r>
                            <w:r w:rsidRPr="00254F94">
                              <w:rPr>
                                <w:rFonts w:ascii="Times New Roman" w:hAnsi="Times New Roman" w:cs="Times New Roman"/>
                                <w:sz w:val="16"/>
                                <w:szCs w:val="16"/>
                              </w:rPr>
                              <w:t xml:space="preserve">William Foreman for Andrew Dorsey, Dieter Renning for Barbara Manrique, Koni Stone for Chad Stessman and Marvin Hooker for Mariam Salameh. </w:t>
                            </w:r>
                          </w:p>
                          <w:p w14:paraId="5227CB98" w14:textId="77777777" w:rsidR="001860F6" w:rsidRPr="00254F94" w:rsidRDefault="001860F6">
                            <w:pPr>
                              <w:pStyle w:val="MediumGrid21"/>
                              <w:rPr>
                                <w:rFonts w:ascii="Times New Roman" w:hAnsi="Times New Roman" w:cs="Times New Roman"/>
                                <w:sz w:val="16"/>
                                <w:szCs w:val="16"/>
                              </w:rPr>
                            </w:pPr>
                          </w:p>
                          <w:p w14:paraId="19208452" w14:textId="77777777" w:rsidR="001860F6" w:rsidRPr="00254F94" w:rsidRDefault="00625ABD">
                            <w:pPr>
                              <w:pStyle w:val="MediumGrid21"/>
                              <w:rPr>
                                <w:rFonts w:ascii="Times New Roman" w:hAnsi="Times New Roman" w:cs="Times New Roman"/>
                                <w:sz w:val="16"/>
                                <w:szCs w:val="16"/>
                              </w:rPr>
                            </w:pPr>
                            <w:r w:rsidRPr="00254F94">
                              <w:rPr>
                                <w:rFonts w:ascii="Times New Roman" w:hAnsi="Times New Roman" w:cs="Times New Roman"/>
                                <w:b/>
                                <w:sz w:val="16"/>
                                <w:szCs w:val="16"/>
                              </w:rPr>
                              <w:t xml:space="preserve">Guests: </w:t>
                            </w:r>
                            <w:r w:rsidRPr="00254F94">
                              <w:rPr>
                                <w:rFonts w:ascii="Times New Roman" w:hAnsi="Times New Roman" w:cs="Times New Roman"/>
                                <w:sz w:val="16"/>
                                <w:szCs w:val="16"/>
                              </w:rPr>
                              <w:t>The following guests were welcomed: John Sarraille, Marge Jaasma, John Tillman, James Tuedio, Joshua Levesque, Daniel Houlden Ron Rodriguez, David Lindsay, Dennis Shimek and Brian Duggan.</w:t>
                            </w:r>
                          </w:p>
                          <w:p w14:paraId="62BCD7F7" w14:textId="77777777" w:rsidR="001860F6" w:rsidRPr="00254F94" w:rsidRDefault="001860F6">
                            <w:pPr>
                              <w:pStyle w:val="MediumGrid21"/>
                              <w:rPr>
                                <w:rFonts w:ascii="Times New Roman" w:hAnsi="Times New Roman" w:cs="Times New Roman"/>
                                <w:sz w:val="16"/>
                                <w:szCs w:val="16"/>
                              </w:rPr>
                            </w:pPr>
                          </w:p>
                          <w:p w14:paraId="283BB0BB" w14:textId="0F80FED5" w:rsidR="00625ABD" w:rsidRPr="00254F94" w:rsidRDefault="00625ABD">
                            <w:pPr>
                              <w:pStyle w:val="MediumGrid21"/>
                              <w:rPr>
                                <w:rFonts w:ascii="Times New Roman" w:hAnsi="Times New Roman" w:cs="Times New Roman"/>
                                <w:sz w:val="16"/>
                                <w:szCs w:val="16"/>
                              </w:rPr>
                            </w:pPr>
                            <w:r w:rsidRPr="00254F94">
                              <w:rPr>
                                <w:rFonts w:ascii="Times New Roman" w:hAnsi="Times New Roman" w:cs="Times New Roman"/>
                                <w:sz w:val="16"/>
                                <w:szCs w:val="16"/>
                              </w:rPr>
                              <w:t>Isabel Pierce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2.2pt;margin-top:-42pt;width:251.4pt;height:248.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" strokeweight=".5pt">
                <v:textbox inset="8.95pt,5.35pt,8.95pt,5.35pt">
                  <w:txbxContent>
                    <w:p w14:paraId="1213DF79" w14:textId="77777777" w:rsidR="00625ABD" w:rsidRPr="009338DA" w:rsidRDefault="00625ABD">
                      <w:pPr>
                        <w:pStyle w:val="MediumGrid21"/>
                        <w:rPr>
                          <w:rFonts w:ascii="Times New Roman" w:hAnsi="Times New Roman" w:cs="Times New Roman"/>
                          <w:sz w:val="16"/>
                          <w:szCs w:val="16"/>
                        </w:rPr>
                      </w:pPr>
                      <w:r w:rsidRPr="009338DA">
                        <w:rPr>
                          <w:rFonts w:ascii="Times New Roman" w:hAnsi="Times New Roman" w:cs="Times New Roman"/>
                          <w:sz w:val="16"/>
                          <w:szCs w:val="16"/>
                        </w:rPr>
                        <w:t>Academic Senate</w:t>
                      </w:r>
                    </w:p>
                    <w:p w14:paraId="4E2DBAAF" w14:textId="214590E0" w:rsidR="00625ABD" w:rsidRPr="009338DA" w:rsidRDefault="00625ABD">
                      <w:pPr>
                        <w:pStyle w:val="MediumGrid21"/>
                        <w:rPr>
                          <w:rFonts w:ascii="Times New Roman" w:hAnsi="Times New Roman" w:cs="Times New Roman"/>
                          <w:sz w:val="16"/>
                          <w:szCs w:val="16"/>
                        </w:rPr>
                      </w:pPr>
                      <w:r w:rsidRPr="009338DA">
                        <w:rPr>
                          <w:rFonts w:ascii="Times New Roman" w:hAnsi="Times New Roman" w:cs="Times New Roman"/>
                          <w:sz w:val="16"/>
                          <w:szCs w:val="16"/>
                        </w:rPr>
                        <w:t>February 24, 2015</w:t>
                      </w:r>
                    </w:p>
                    <w:p w14:paraId="4B5FA8EF" w14:textId="77777777" w:rsidR="00625ABD" w:rsidRPr="009338DA" w:rsidRDefault="00625ABD">
                      <w:pPr>
                        <w:pStyle w:val="MediumGrid21"/>
                        <w:rPr>
                          <w:rFonts w:ascii="Times New Roman" w:hAnsi="Times New Roman" w:cs="Times New Roman"/>
                          <w:b/>
                          <w:sz w:val="16"/>
                          <w:szCs w:val="16"/>
                        </w:rPr>
                      </w:pPr>
                    </w:p>
                    <w:p w14:paraId="31173A9B" w14:textId="48D13F1B" w:rsidR="001860F6" w:rsidRPr="00254F94" w:rsidRDefault="00625ABD">
                      <w:pPr>
                        <w:pStyle w:val="MediumGrid21"/>
                        <w:rPr>
                          <w:rFonts w:ascii="Times New Roman" w:hAnsi="Times New Roman" w:cs="Times New Roman"/>
                          <w:sz w:val="16"/>
                          <w:szCs w:val="16"/>
                        </w:rPr>
                      </w:pPr>
                      <w:r w:rsidRPr="009338DA">
                        <w:rPr>
                          <w:rFonts w:ascii="Times New Roman" w:hAnsi="Times New Roman" w:cs="Times New Roman"/>
                          <w:b/>
                          <w:sz w:val="16"/>
                          <w:szCs w:val="16"/>
                        </w:rPr>
                        <w:t>Present:</w:t>
                      </w:r>
                      <w:r w:rsidRPr="009338DA">
                        <w:rPr>
                          <w:rFonts w:ascii="Times New Roman" w:hAnsi="Times New Roman" w:cs="Times New Roman"/>
                          <w:sz w:val="16"/>
                          <w:szCs w:val="16"/>
                        </w:rPr>
                        <w:t xml:space="preserve"> </w:t>
                      </w:r>
                      <w:r w:rsidRPr="00254F94">
                        <w:rPr>
                          <w:rFonts w:ascii="Times New Roman" w:hAnsi="Times New Roman" w:cs="Times New Roman"/>
                          <w:sz w:val="16"/>
                          <w:szCs w:val="16"/>
                        </w:rPr>
                        <w:t xml:space="preserve">Bettencourt, Brodie, Burroughs, Carroll, Colnic, Crayton, </w:t>
                      </w:r>
                      <w:r w:rsidR="00254F94" w:rsidRPr="00254F94">
                        <w:rPr>
                          <w:rFonts w:ascii="Times New Roman" w:hAnsi="Times New Roman" w:cs="Times New Roman"/>
                          <w:sz w:val="16"/>
                          <w:szCs w:val="16"/>
                        </w:rPr>
                        <w:t xml:space="preserve"> Espinoza, </w:t>
                      </w:r>
                      <w:r w:rsidRPr="00254F94">
                        <w:rPr>
                          <w:rFonts w:ascii="Times New Roman" w:hAnsi="Times New Roman" w:cs="Times New Roman"/>
                          <w:sz w:val="16"/>
                          <w:szCs w:val="16"/>
                        </w:rPr>
                        <w:t>Foreman, Gerson, Ghuman, Guichard, Hoover, Huselt,  Johnson</w:t>
                      </w:r>
                      <w:r w:rsidR="00254F94" w:rsidRPr="00254F94">
                        <w:rPr>
                          <w:rFonts w:ascii="Times New Roman" w:hAnsi="Times New Roman" w:cs="Times New Roman"/>
                          <w:sz w:val="16"/>
                          <w:szCs w:val="16"/>
                        </w:rPr>
                        <w:t xml:space="preserve">, , Littlewood, Mulder, Nagel, </w:t>
                      </w:r>
                      <w:r w:rsidRPr="00254F94">
                        <w:rPr>
                          <w:rFonts w:ascii="Times New Roman" w:hAnsi="Times New Roman" w:cs="Times New Roman"/>
                          <w:sz w:val="16"/>
                          <w:szCs w:val="16"/>
                        </w:rPr>
                        <w:t xml:space="preserve"> O’Brien, Park, Peterson, Petratos, </w:t>
                      </w:r>
                      <w:r w:rsidR="00BE69F0">
                        <w:rPr>
                          <w:rFonts w:ascii="Times New Roman" w:hAnsi="Times New Roman" w:cs="Times New Roman"/>
                          <w:sz w:val="16"/>
                          <w:szCs w:val="16"/>
                        </w:rPr>
                        <w:t xml:space="preserve">Petrosky, </w:t>
                      </w:r>
                      <w:r w:rsidRPr="00254F94">
                        <w:rPr>
                          <w:rFonts w:ascii="Times New Roman" w:hAnsi="Times New Roman" w:cs="Times New Roman"/>
                          <w:sz w:val="16"/>
                          <w:szCs w:val="16"/>
                        </w:rPr>
                        <w:t xml:space="preserve">Powell, Provost  </w:t>
                      </w:r>
                      <w:r w:rsidR="009338DA" w:rsidRPr="00254F94">
                        <w:rPr>
                          <w:rFonts w:ascii="Times New Roman" w:hAnsi="Times New Roman" w:cs="Times New Roman"/>
                          <w:sz w:val="16"/>
                          <w:szCs w:val="16"/>
                        </w:rPr>
                        <w:t>Strong, Regalado</w:t>
                      </w:r>
                      <w:r w:rsidRPr="00254F94">
                        <w:rPr>
                          <w:rFonts w:ascii="Times New Roman" w:hAnsi="Times New Roman" w:cs="Times New Roman"/>
                          <w:sz w:val="16"/>
                          <w:szCs w:val="16"/>
                        </w:rPr>
                        <w:t xml:space="preserve">, Silverman, Stone, Strahm, Taylor, Thompson, Tzu-Man-Huang, Wisniewski ,Won, and Wood. </w:t>
                      </w:r>
                    </w:p>
                    <w:p w14:paraId="48683AA9" w14:textId="77777777" w:rsidR="001860F6" w:rsidRPr="00254F94" w:rsidRDefault="001860F6">
                      <w:pPr>
                        <w:pStyle w:val="MediumGrid21"/>
                        <w:rPr>
                          <w:rFonts w:ascii="Times New Roman" w:hAnsi="Times New Roman" w:cs="Times New Roman"/>
                          <w:sz w:val="16"/>
                          <w:szCs w:val="16"/>
                        </w:rPr>
                      </w:pPr>
                    </w:p>
                    <w:p w14:paraId="0C6A9FD5" w14:textId="1E6ED9A9" w:rsidR="001860F6" w:rsidRPr="00254F94" w:rsidRDefault="00625ABD">
                      <w:pPr>
                        <w:pStyle w:val="MediumGrid21"/>
                        <w:rPr>
                          <w:rFonts w:ascii="Times New Roman" w:hAnsi="Times New Roman" w:cs="Times New Roman"/>
                          <w:sz w:val="16"/>
                          <w:szCs w:val="16"/>
                        </w:rPr>
                      </w:pPr>
                      <w:proofErr w:type="gramStart"/>
                      <w:r w:rsidRPr="00254F94">
                        <w:rPr>
                          <w:rFonts w:ascii="Times New Roman" w:hAnsi="Times New Roman" w:cs="Times New Roman"/>
                          <w:b/>
                          <w:sz w:val="16"/>
                          <w:szCs w:val="16"/>
                        </w:rPr>
                        <w:t>Excused</w:t>
                      </w:r>
                      <w:r w:rsidRPr="00254F94">
                        <w:rPr>
                          <w:rFonts w:ascii="Times New Roman" w:hAnsi="Times New Roman" w:cs="Times New Roman"/>
                          <w:sz w:val="16"/>
                          <w:szCs w:val="16"/>
                        </w:rPr>
                        <w:t>: Advanced Studies, Broadwater, Edwards, Price, and Filling.</w:t>
                      </w:r>
                      <w:proofErr w:type="gramEnd"/>
                    </w:p>
                    <w:p w14:paraId="305012FC" w14:textId="77777777" w:rsidR="001860F6" w:rsidRPr="00254F94" w:rsidRDefault="001860F6">
                      <w:pPr>
                        <w:pStyle w:val="MediumGrid21"/>
                        <w:rPr>
                          <w:rFonts w:ascii="Times New Roman" w:hAnsi="Times New Roman" w:cs="Times New Roman"/>
                          <w:sz w:val="16"/>
                          <w:szCs w:val="16"/>
                        </w:rPr>
                      </w:pPr>
                    </w:p>
                    <w:p w14:paraId="7776AF58" w14:textId="77777777" w:rsidR="001860F6" w:rsidRPr="00254F94" w:rsidRDefault="009338DA">
                      <w:pPr>
                        <w:pStyle w:val="MediumGrid21"/>
                        <w:rPr>
                          <w:rFonts w:ascii="Times New Roman" w:hAnsi="Times New Roman" w:cs="Times New Roman"/>
                          <w:sz w:val="16"/>
                          <w:szCs w:val="16"/>
                        </w:rPr>
                      </w:pPr>
                      <w:r w:rsidRPr="00254F94">
                        <w:rPr>
                          <w:rFonts w:ascii="Times New Roman" w:hAnsi="Times New Roman" w:cs="Times New Roman"/>
                          <w:b/>
                          <w:sz w:val="16"/>
                          <w:szCs w:val="16"/>
                        </w:rPr>
                        <w:t xml:space="preserve">Proxies: </w:t>
                      </w:r>
                      <w:r w:rsidRPr="00254F94">
                        <w:rPr>
                          <w:rFonts w:ascii="Times New Roman" w:hAnsi="Times New Roman" w:cs="Times New Roman"/>
                          <w:sz w:val="16"/>
                          <w:szCs w:val="16"/>
                        </w:rPr>
                        <w:t xml:space="preserve">William Foreman for Andrew Dorsey, Dieter Renning for Barbara Manrique, Koni Stone for Chad Stessman and Marvin Hooker for Mariam Salameh. </w:t>
                      </w:r>
                    </w:p>
                    <w:p w14:paraId="5227CB98" w14:textId="77777777" w:rsidR="001860F6" w:rsidRPr="00254F94" w:rsidRDefault="001860F6">
                      <w:pPr>
                        <w:pStyle w:val="MediumGrid21"/>
                        <w:rPr>
                          <w:rFonts w:ascii="Times New Roman" w:hAnsi="Times New Roman" w:cs="Times New Roman"/>
                          <w:sz w:val="16"/>
                          <w:szCs w:val="16"/>
                        </w:rPr>
                      </w:pPr>
                    </w:p>
                    <w:p w14:paraId="19208452" w14:textId="77777777" w:rsidR="001860F6" w:rsidRPr="00254F94" w:rsidRDefault="00625ABD">
                      <w:pPr>
                        <w:pStyle w:val="MediumGrid21"/>
                        <w:rPr>
                          <w:rFonts w:ascii="Times New Roman" w:hAnsi="Times New Roman" w:cs="Times New Roman"/>
                          <w:sz w:val="16"/>
                          <w:szCs w:val="16"/>
                        </w:rPr>
                      </w:pPr>
                      <w:r w:rsidRPr="00254F94">
                        <w:rPr>
                          <w:rFonts w:ascii="Times New Roman" w:hAnsi="Times New Roman" w:cs="Times New Roman"/>
                          <w:b/>
                          <w:sz w:val="16"/>
                          <w:szCs w:val="16"/>
                        </w:rPr>
                        <w:t xml:space="preserve">Guests: </w:t>
                      </w:r>
                      <w:r w:rsidRPr="00254F94">
                        <w:rPr>
                          <w:rFonts w:ascii="Times New Roman" w:hAnsi="Times New Roman" w:cs="Times New Roman"/>
                          <w:sz w:val="16"/>
                          <w:szCs w:val="16"/>
                        </w:rPr>
                        <w:t>The following guests were welcomed: John Sarraille, Marge Jaasma, John Tillman, James Tuedio, Joshua Levesque, Daniel Houlden Ron Rodriguez, David Lindsay, Dennis Shimek and Brian Duggan.</w:t>
                      </w:r>
                    </w:p>
                    <w:p w14:paraId="62BCD7F7" w14:textId="77777777" w:rsidR="001860F6" w:rsidRPr="00254F94" w:rsidRDefault="001860F6">
                      <w:pPr>
                        <w:pStyle w:val="MediumGrid21"/>
                        <w:rPr>
                          <w:rFonts w:ascii="Times New Roman" w:hAnsi="Times New Roman" w:cs="Times New Roman"/>
                          <w:sz w:val="16"/>
                          <w:szCs w:val="16"/>
                        </w:rPr>
                      </w:pPr>
                    </w:p>
                    <w:p w14:paraId="283BB0BB" w14:textId="0F80FED5" w:rsidR="00625ABD" w:rsidRPr="00254F94" w:rsidRDefault="00625ABD">
                      <w:pPr>
                        <w:pStyle w:val="MediumGrid21"/>
                        <w:rPr>
                          <w:rFonts w:ascii="Times New Roman" w:hAnsi="Times New Roman" w:cs="Times New Roman"/>
                          <w:sz w:val="16"/>
                          <w:szCs w:val="16"/>
                        </w:rPr>
                      </w:pPr>
                      <w:r w:rsidRPr="00254F94">
                        <w:rPr>
                          <w:rFonts w:ascii="Times New Roman" w:hAnsi="Times New Roman" w:cs="Times New Roman"/>
                          <w:sz w:val="16"/>
                          <w:szCs w:val="16"/>
                        </w:rPr>
                        <w:t>Isabel Pierce Recording Secretary</w:t>
                      </w:r>
                    </w:p>
                  </w:txbxContent>
                </v:textbox>
              </v:shape>
            </w:pict>
          </mc:Fallback>
        </mc:AlternateContent>
      </w:r>
      <w:r w:rsidR="00E04F4F" w:rsidRPr="009338DA">
        <w:rPr>
          <w:rFonts w:ascii="Times New Roman" w:eastAsia="Helvetica" w:hAnsi="Times New Roman" w:cs="Times New Roman"/>
          <w:b/>
          <w:bCs/>
          <w:sz w:val="24"/>
          <w:szCs w:val="24"/>
        </w:rPr>
        <w:t xml:space="preserve">For </w:t>
      </w:r>
    </w:p>
    <w:p w14:paraId="1EACA1FF" w14:textId="77777777" w:rsidR="00E04F4F" w:rsidRPr="009338DA" w:rsidRDefault="00E04F4F" w:rsidP="006C5103">
      <w:pPr>
        <w:autoSpaceDE w:val="0"/>
        <w:spacing w:after="0" w:line="240" w:lineRule="auto"/>
        <w:jc w:val="center"/>
        <w:rPr>
          <w:rFonts w:ascii="Times New Roman" w:hAnsi="Times New Roman" w:cs="Times New Roman"/>
          <w:b/>
          <w:bCs/>
          <w:sz w:val="24"/>
          <w:szCs w:val="24"/>
        </w:rPr>
      </w:pPr>
    </w:p>
    <w:p w14:paraId="5FCF658A" w14:textId="77777777" w:rsidR="00E04F4F" w:rsidRPr="009338DA" w:rsidRDefault="00E04F4F" w:rsidP="006C5103">
      <w:pPr>
        <w:autoSpaceDE w:val="0"/>
        <w:spacing w:after="0" w:line="240" w:lineRule="auto"/>
        <w:jc w:val="center"/>
        <w:rPr>
          <w:rFonts w:ascii="Times New Roman" w:hAnsi="Times New Roman" w:cs="Times New Roman"/>
          <w:b/>
          <w:bCs/>
          <w:sz w:val="24"/>
          <w:szCs w:val="24"/>
        </w:rPr>
      </w:pPr>
    </w:p>
    <w:p w14:paraId="327737ED" w14:textId="77777777" w:rsidR="00E04F4F" w:rsidRPr="009338DA" w:rsidRDefault="00E04F4F" w:rsidP="006C5103">
      <w:pPr>
        <w:autoSpaceDE w:val="0"/>
        <w:spacing w:after="0" w:line="240" w:lineRule="auto"/>
        <w:jc w:val="center"/>
        <w:rPr>
          <w:rFonts w:ascii="Times New Roman" w:hAnsi="Times New Roman" w:cs="Times New Roman"/>
          <w:b/>
          <w:bCs/>
          <w:sz w:val="24"/>
          <w:szCs w:val="24"/>
        </w:rPr>
      </w:pPr>
    </w:p>
    <w:p w14:paraId="22A93BF1" w14:textId="77777777" w:rsidR="00E04F4F" w:rsidRPr="009338DA" w:rsidRDefault="00E04F4F" w:rsidP="006C5103">
      <w:pPr>
        <w:autoSpaceDE w:val="0"/>
        <w:spacing w:after="0" w:line="240" w:lineRule="auto"/>
        <w:jc w:val="center"/>
        <w:rPr>
          <w:rFonts w:ascii="Times New Roman" w:hAnsi="Times New Roman" w:cs="Times New Roman"/>
          <w:b/>
          <w:bCs/>
          <w:sz w:val="24"/>
          <w:szCs w:val="24"/>
        </w:rPr>
      </w:pPr>
    </w:p>
    <w:p w14:paraId="516D52E8" w14:textId="77777777" w:rsidR="00E04F4F" w:rsidRPr="009338DA" w:rsidRDefault="00E04F4F" w:rsidP="006C5103">
      <w:pPr>
        <w:autoSpaceDE w:val="0"/>
        <w:spacing w:after="0" w:line="240" w:lineRule="auto"/>
        <w:jc w:val="center"/>
        <w:rPr>
          <w:rFonts w:ascii="Times New Roman" w:hAnsi="Times New Roman" w:cs="Times New Roman"/>
          <w:b/>
          <w:bCs/>
          <w:sz w:val="24"/>
          <w:szCs w:val="24"/>
        </w:rPr>
      </w:pPr>
    </w:p>
    <w:p w14:paraId="6A127D9F" w14:textId="77777777" w:rsidR="00E04F4F" w:rsidRPr="009338DA" w:rsidRDefault="00E04F4F" w:rsidP="006C5103">
      <w:pPr>
        <w:autoSpaceDE w:val="0"/>
        <w:spacing w:after="0" w:line="240" w:lineRule="auto"/>
        <w:jc w:val="center"/>
        <w:rPr>
          <w:rFonts w:ascii="Times New Roman" w:hAnsi="Times New Roman" w:cs="Times New Roman"/>
          <w:b/>
          <w:bCs/>
          <w:sz w:val="24"/>
          <w:szCs w:val="24"/>
        </w:rPr>
      </w:pPr>
    </w:p>
    <w:p w14:paraId="626A39D1" w14:textId="77777777" w:rsidR="00E04F4F" w:rsidRPr="009338DA" w:rsidRDefault="00E04F4F" w:rsidP="006C5103">
      <w:pPr>
        <w:autoSpaceDE w:val="0"/>
        <w:spacing w:after="0" w:line="240" w:lineRule="auto"/>
        <w:jc w:val="center"/>
        <w:rPr>
          <w:rFonts w:ascii="Times New Roman" w:hAnsi="Times New Roman" w:cs="Times New Roman"/>
          <w:b/>
          <w:bCs/>
          <w:sz w:val="24"/>
          <w:szCs w:val="24"/>
        </w:rPr>
      </w:pPr>
    </w:p>
    <w:p w14:paraId="2038E6D6" w14:textId="77777777" w:rsidR="00E04F4F" w:rsidRPr="009338DA" w:rsidRDefault="00E04F4F" w:rsidP="006C5103">
      <w:pPr>
        <w:spacing w:after="0" w:line="240" w:lineRule="auto"/>
        <w:rPr>
          <w:rFonts w:ascii="Times New Roman" w:hAnsi="Times New Roman" w:cs="Times New Roman"/>
          <w:sz w:val="24"/>
          <w:szCs w:val="24"/>
        </w:rPr>
      </w:pPr>
    </w:p>
    <w:p w14:paraId="41FC6666" w14:textId="77777777" w:rsidR="00E04F4F" w:rsidRPr="009338DA" w:rsidRDefault="00E04F4F" w:rsidP="006C5103">
      <w:pPr>
        <w:spacing w:after="0" w:line="240" w:lineRule="auto"/>
        <w:rPr>
          <w:rFonts w:ascii="Times New Roman" w:hAnsi="Times New Roman" w:cs="Times New Roman"/>
          <w:sz w:val="24"/>
          <w:szCs w:val="24"/>
        </w:rPr>
      </w:pPr>
    </w:p>
    <w:p w14:paraId="0AF13BE9" w14:textId="77777777" w:rsidR="00E04F4F" w:rsidRPr="009338DA" w:rsidRDefault="00E04F4F" w:rsidP="006C5103">
      <w:pPr>
        <w:spacing w:after="0" w:line="240" w:lineRule="auto"/>
        <w:rPr>
          <w:rFonts w:ascii="Times New Roman" w:hAnsi="Times New Roman" w:cs="Times New Roman"/>
          <w:sz w:val="24"/>
          <w:szCs w:val="24"/>
        </w:rPr>
      </w:pPr>
    </w:p>
    <w:p w14:paraId="63941FDA" w14:textId="77777777" w:rsidR="00E04F4F" w:rsidRPr="009338DA" w:rsidRDefault="00E04F4F" w:rsidP="006C5103">
      <w:pPr>
        <w:spacing w:after="0" w:line="240" w:lineRule="auto"/>
        <w:rPr>
          <w:rFonts w:ascii="Times New Roman" w:hAnsi="Times New Roman" w:cs="Times New Roman"/>
          <w:sz w:val="24"/>
          <w:szCs w:val="24"/>
        </w:rPr>
      </w:pPr>
    </w:p>
    <w:p w14:paraId="4496CF9A" w14:textId="77777777" w:rsidR="00E04F4F" w:rsidRPr="009338DA" w:rsidRDefault="00E04F4F" w:rsidP="006C5103">
      <w:pPr>
        <w:spacing w:after="0" w:line="240" w:lineRule="auto"/>
        <w:rPr>
          <w:rFonts w:ascii="Times New Roman" w:hAnsi="Times New Roman" w:cs="Times New Roman"/>
          <w:b/>
          <w:sz w:val="24"/>
          <w:szCs w:val="24"/>
        </w:rPr>
      </w:pPr>
    </w:p>
    <w:p w14:paraId="68A725E1" w14:textId="77777777" w:rsidR="00E04F4F" w:rsidRPr="009338DA" w:rsidRDefault="00E04F4F" w:rsidP="006C5103">
      <w:pPr>
        <w:autoSpaceDE w:val="0"/>
        <w:spacing w:after="0" w:line="240" w:lineRule="auto"/>
        <w:rPr>
          <w:rFonts w:ascii="Times New Roman" w:hAnsi="Times New Roman" w:cs="Times New Roman"/>
          <w:b/>
          <w:sz w:val="24"/>
          <w:szCs w:val="24"/>
        </w:rPr>
      </w:pPr>
    </w:p>
    <w:p w14:paraId="6F6507E5" w14:textId="77777777" w:rsidR="00123FDC" w:rsidRPr="009338DA" w:rsidRDefault="00123FDC" w:rsidP="006C5103">
      <w:pPr>
        <w:tabs>
          <w:tab w:val="left" w:pos="360"/>
        </w:tabs>
        <w:autoSpaceDE w:val="0"/>
        <w:spacing w:after="0" w:line="240" w:lineRule="auto"/>
        <w:ind w:left="360" w:hanging="360"/>
        <w:rPr>
          <w:rFonts w:ascii="Times New Roman" w:hAnsi="Times New Roman" w:cs="Times New Roman"/>
          <w:b/>
          <w:sz w:val="24"/>
          <w:szCs w:val="24"/>
        </w:rPr>
      </w:pPr>
    </w:p>
    <w:p w14:paraId="34CB2B72" w14:textId="77777777" w:rsidR="00822590" w:rsidRPr="009338DA" w:rsidRDefault="00822590" w:rsidP="003E19DB">
      <w:pPr>
        <w:spacing w:after="0" w:line="240" w:lineRule="auto"/>
        <w:rPr>
          <w:rFonts w:ascii="Times New Roman" w:hAnsi="Times New Roman" w:cs="Times New Roman"/>
          <w:b/>
          <w:sz w:val="24"/>
          <w:szCs w:val="24"/>
        </w:rPr>
      </w:pPr>
    </w:p>
    <w:p w14:paraId="5FA43E9C" w14:textId="77777777" w:rsidR="00822590" w:rsidRPr="009338DA" w:rsidRDefault="00822590" w:rsidP="00B1400D">
      <w:pPr>
        <w:numPr>
          <w:ilvl w:val="0"/>
          <w:numId w:val="7"/>
        </w:numPr>
        <w:suppressAutoHyphens w:val="0"/>
        <w:spacing w:after="0" w:line="240" w:lineRule="auto"/>
        <w:rPr>
          <w:rFonts w:ascii="Times New Roman" w:hAnsi="Times New Roman" w:cs="Times New Roman"/>
          <w:b/>
          <w:sz w:val="24"/>
          <w:szCs w:val="24"/>
        </w:rPr>
      </w:pPr>
      <w:r w:rsidRPr="009338DA">
        <w:rPr>
          <w:rFonts w:ascii="Times New Roman" w:hAnsi="Times New Roman" w:cs="Times New Roman"/>
          <w:b/>
          <w:sz w:val="24"/>
          <w:szCs w:val="24"/>
        </w:rPr>
        <w:t>Call to order</w:t>
      </w:r>
    </w:p>
    <w:p w14:paraId="3B02CB9A" w14:textId="4F542FB1" w:rsidR="00822590" w:rsidRPr="009338DA" w:rsidRDefault="001A1343" w:rsidP="00B1400D">
      <w:pPr>
        <w:spacing w:after="0" w:line="240" w:lineRule="auto"/>
        <w:ind w:left="720"/>
        <w:rPr>
          <w:rFonts w:ascii="Times New Roman" w:hAnsi="Times New Roman" w:cs="Times New Roman"/>
          <w:sz w:val="24"/>
          <w:szCs w:val="24"/>
        </w:rPr>
      </w:pPr>
      <w:r w:rsidRPr="009338DA">
        <w:rPr>
          <w:rFonts w:ascii="Times New Roman" w:hAnsi="Times New Roman" w:cs="Times New Roman"/>
          <w:sz w:val="24"/>
          <w:szCs w:val="24"/>
        </w:rPr>
        <w:t>2:05</w:t>
      </w:r>
      <w:r w:rsidR="00822590" w:rsidRPr="009338DA">
        <w:rPr>
          <w:rFonts w:ascii="Times New Roman" w:hAnsi="Times New Roman" w:cs="Times New Roman"/>
          <w:sz w:val="24"/>
          <w:szCs w:val="24"/>
        </w:rPr>
        <w:t xml:space="preserve">pm </w:t>
      </w:r>
    </w:p>
    <w:p w14:paraId="4C323879" w14:textId="77777777" w:rsidR="00B1400D" w:rsidRPr="009338DA" w:rsidRDefault="00B1400D" w:rsidP="00B1400D">
      <w:pPr>
        <w:spacing w:after="0" w:line="240" w:lineRule="auto"/>
        <w:ind w:left="720"/>
        <w:rPr>
          <w:rFonts w:ascii="Times New Roman" w:hAnsi="Times New Roman" w:cs="Times New Roman"/>
          <w:sz w:val="24"/>
          <w:szCs w:val="24"/>
        </w:rPr>
      </w:pPr>
    </w:p>
    <w:p w14:paraId="5BB8B43E" w14:textId="77777777" w:rsidR="00822590" w:rsidRPr="009338DA" w:rsidRDefault="00822590" w:rsidP="00B1400D">
      <w:pPr>
        <w:numPr>
          <w:ilvl w:val="0"/>
          <w:numId w:val="7"/>
        </w:numPr>
        <w:suppressAutoHyphens w:val="0"/>
        <w:spacing w:after="0" w:line="240" w:lineRule="auto"/>
        <w:rPr>
          <w:rFonts w:ascii="Times New Roman" w:hAnsi="Times New Roman" w:cs="Times New Roman"/>
          <w:b/>
          <w:sz w:val="24"/>
          <w:szCs w:val="24"/>
        </w:rPr>
      </w:pPr>
      <w:r w:rsidRPr="009338DA">
        <w:rPr>
          <w:rFonts w:ascii="Times New Roman" w:hAnsi="Times New Roman" w:cs="Times New Roman"/>
          <w:b/>
          <w:sz w:val="24"/>
          <w:szCs w:val="24"/>
        </w:rPr>
        <w:t>Approval of Agenda</w:t>
      </w:r>
    </w:p>
    <w:p w14:paraId="69B77A53" w14:textId="46350AB3" w:rsidR="00822590" w:rsidRPr="009338DA" w:rsidRDefault="00530F0D" w:rsidP="00B1400D">
      <w:pPr>
        <w:pStyle w:val="ListParagraph"/>
        <w:spacing w:after="0" w:line="240" w:lineRule="auto"/>
        <w:rPr>
          <w:rFonts w:ascii="Times New Roman" w:hAnsi="Times New Roman" w:cs="Times New Roman"/>
          <w:sz w:val="24"/>
          <w:szCs w:val="24"/>
        </w:rPr>
      </w:pPr>
      <w:r w:rsidRPr="009338DA">
        <w:rPr>
          <w:rFonts w:ascii="Times New Roman" w:hAnsi="Times New Roman" w:cs="Times New Roman"/>
          <w:sz w:val="24"/>
          <w:szCs w:val="24"/>
        </w:rPr>
        <w:t xml:space="preserve">Approved. </w:t>
      </w:r>
    </w:p>
    <w:p w14:paraId="3DAD590B" w14:textId="77777777" w:rsidR="00B1400D" w:rsidRPr="009338DA" w:rsidRDefault="00B1400D" w:rsidP="00B1400D">
      <w:pPr>
        <w:pStyle w:val="ListParagraph"/>
        <w:spacing w:after="0" w:line="240" w:lineRule="auto"/>
        <w:rPr>
          <w:rFonts w:ascii="Times New Roman" w:hAnsi="Times New Roman" w:cs="Times New Roman"/>
          <w:sz w:val="24"/>
          <w:szCs w:val="24"/>
        </w:rPr>
      </w:pPr>
    </w:p>
    <w:p w14:paraId="3EDCAC1A" w14:textId="07F6E682" w:rsidR="00822590" w:rsidRPr="009338DA" w:rsidRDefault="00822590" w:rsidP="00B1400D">
      <w:pPr>
        <w:numPr>
          <w:ilvl w:val="0"/>
          <w:numId w:val="7"/>
        </w:numPr>
        <w:suppressAutoHyphens w:val="0"/>
        <w:spacing w:after="0" w:line="240" w:lineRule="auto"/>
        <w:rPr>
          <w:rFonts w:ascii="Times New Roman" w:hAnsi="Times New Roman" w:cs="Times New Roman"/>
          <w:b/>
          <w:sz w:val="24"/>
          <w:szCs w:val="24"/>
        </w:rPr>
      </w:pPr>
      <w:r w:rsidRPr="009338DA">
        <w:rPr>
          <w:rFonts w:ascii="Times New Roman" w:hAnsi="Times New Roman" w:cs="Times New Roman"/>
          <w:b/>
          <w:sz w:val="24"/>
          <w:szCs w:val="24"/>
        </w:rPr>
        <w:t xml:space="preserve">Approval of Academic Senate Minutes of </w:t>
      </w:r>
      <w:r w:rsidR="001A1343" w:rsidRPr="009338DA">
        <w:rPr>
          <w:rFonts w:ascii="Times New Roman" w:hAnsi="Times New Roman" w:cs="Times New Roman"/>
          <w:b/>
          <w:sz w:val="24"/>
          <w:szCs w:val="24"/>
        </w:rPr>
        <w:t>February 10</w:t>
      </w:r>
      <w:r w:rsidR="00530F0D" w:rsidRPr="009338DA">
        <w:rPr>
          <w:rFonts w:ascii="Times New Roman" w:hAnsi="Times New Roman" w:cs="Times New Roman"/>
          <w:b/>
          <w:sz w:val="24"/>
          <w:szCs w:val="24"/>
        </w:rPr>
        <w:t>, 2015</w:t>
      </w:r>
      <w:r w:rsidRPr="009338DA">
        <w:rPr>
          <w:rFonts w:ascii="Times New Roman" w:hAnsi="Times New Roman" w:cs="Times New Roman"/>
          <w:b/>
          <w:sz w:val="24"/>
          <w:szCs w:val="24"/>
        </w:rPr>
        <w:t xml:space="preserve"> </w:t>
      </w:r>
      <w:r w:rsidRPr="009338DA">
        <w:rPr>
          <w:rFonts w:ascii="Times New Roman" w:hAnsi="Times New Roman" w:cs="Times New Roman"/>
          <w:sz w:val="24"/>
          <w:szCs w:val="24"/>
        </w:rPr>
        <w:t>(distributed electronically)</w:t>
      </w:r>
      <w:r w:rsidRPr="009338DA">
        <w:rPr>
          <w:rFonts w:ascii="Times New Roman" w:hAnsi="Times New Roman" w:cs="Times New Roman"/>
          <w:b/>
          <w:sz w:val="24"/>
          <w:szCs w:val="24"/>
        </w:rPr>
        <w:t xml:space="preserve"> </w:t>
      </w:r>
    </w:p>
    <w:p w14:paraId="25F5CCF7" w14:textId="58125C7A" w:rsidR="001A1343" w:rsidRPr="009338DA" w:rsidRDefault="001A1343" w:rsidP="00B1400D">
      <w:pPr>
        <w:suppressAutoHyphens w:val="0"/>
        <w:spacing w:after="0" w:line="240" w:lineRule="auto"/>
        <w:ind w:left="720"/>
        <w:rPr>
          <w:rFonts w:ascii="Times New Roman" w:hAnsi="Times New Roman" w:cs="Times New Roman"/>
          <w:sz w:val="24"/>
          <w:szCs w:val="24"/>
        </w:rPr>
      </w:pPr>
      <w:r w:rsidRPr="009338DA">
        <w:rPr>
          <w:rFonts w:ascii="Times New Roman" w:hAnsi="Times New Roman" w:cs="Times New Roman"/>
          <w:sz w:val="24"/>
          <w:szCs w:val="24"/>
        </w:rPr>
        <w:t>Approved.</w:t>
      </w:r>
    </w:p>
    <w:p w14:paraId="61C4DAFF" w14:textId="77777777" w:rsidR="001A1343" w:rsidRPr="009338DA" w:rsidRDefault="001A1343" w:rsidP="00B1400D">
      <w:pPr>
        <w:suppressAutoHyphens w:val="0"/>
        <w:spacing w:after="0" w:line="240" w:lineRule="auto"/>
        <w:ind w:left="720"/>
        <w:rPr>
          <w:rFonts w:ascii="Times New Roman" w:hAnsi="Times New Roman" w:cs="Times New Roman"/>
          <w:b/>
          <w:sz w:val="24"/>
          <w:szCs w:val="24"/>
        </w:rPr>
      </w:pPr>
    </w:p>
    <w:p w14:paraId="29CC1328" w14:textId="77777777" w:rsidR="00822590" w:rsidRPr="009338DA" w:rsidRDefault="00822590" w:rsidP="00B1400D">
      <w:pPr>
        <w:numPr>
          <w:ilvl w:val="0"/>
          <w:numId w:val="7"/>
        </w:numPr>
        <w:suppressAutoHyphens w:val="0"/>
        <w:spacing w:after="0" w:line="240" w:lineRule="auto"/>
        <w:rPr>
          <w:rFonts w:ascii="Times New Roman" w:hAnsi="Times New Roman" w:cs="Times New Roman"/>
          <w:b/>
          <w:sz w:val="24"/>
          <w:szCs w:val="24"/>
        </w:rPr>
      </w:pPr>
      <w:r w:rsidRPr="009338DA">
        <w:rPr>
          <w:rFonts w:ascii="Times New Roman" w:hAnsi="Times New Roman" w:cs="Times New Roman"/>
          <w:b/>
          <w:sz w:val="24"/>
          <w:szCs w:val="24"/>
        </w:rPr>
        <w:t>Introductions</w:t>
      </w:r>
    </w:p>
    <w:p w14:paraId="64AD1809" w14:textId="49E6A8D5" w:rsidR="00822590" w:rsidRPr="009338DA" w:rsidRDefault="00822590" w:rsidP="00B1400D">
      <w:pPr>
        <w:pStyle w:val="ListParagraph"/>
        <w:spacing w:after="0" w:line="240" w:lineRule="auto"/>
        <w:ind w:left="0"/>
        <w:rPr>
          <w:rFonts w:ascii="Times New Roman" w:hAnsi="Times New Roman" w:cs="Times New Roman"/>
          <w:sz w:val="24"/>
          <w:szCs w:val="24"/>
        </w:rPr>
      </w:pPr>
      <w:r w:rsidRPr="009338DA">
        <w:rPr>
          <w:rFonts w:ascii="Times New Roman" w:hAnsi="Times New Roman" w:cs="Times New Roman"/>
          <w:sz w:val="24"/>
          <w:szCs w:val="24"/>
        </w:rPr>
        <w:t>Speaker Carroll welcomed the fol</w:t>
      </w:r>
      <w:r w:rsidR="00530F0D" w:rsidRPr="009338DA">
        <w:rPr>
          <w:rFonts w:ascii="Times New Roman" w:hAnsi="Times New Roman" w:cs="Times New Roman"/>
          <w:sz w:val="24"/>
          <w:szCs w:val="24"/>
        </w:rPr>
        <w:t xml:space="preserve">lowing guests: </w:t>
      </w:r>
      <w:r w:rsidR="00F55EB5" w:rsidRPr="009338DA">
        <w:rPr>
          <w:rFonts w:ascii="Times New Roman" w:hAnsi="Times New Roman" w:cs="Times New Roman"/>
          <w:sz w:val="24"/>
          <w:szCs w:val="24"/>
        </w:rPr>
        <w:t>J</w:t>
      </w:r>
      <w:r w:rsidR="00530F0D" w:rsidRPr="009338DA">
        <w:rPr>
          <w:rFonts w:ascii="Times New Roman" w:hAnsi="Times New Roman" w:cs="Times New Roman"/>
          <w:sz w:val="24"/>
          <w:szCs w:val="24"/>
        </w:rPr>
        <w:t xml:space="preserve">ohn Sarraille, </w:t>
      </w:r>
      <w:r w:rsidR="00C95A74" w:rsidRPr="009338DA">
        <w:rPr>
          <w:rFonts w:ascii="Times New Roman" w:hAnsi="Times New Roman" w:cs="Times New Roman"/>
          <w:sz w:val="24"/>
          <w:szCs w:val="24"/>
        </w:rPr>
        <w:t>Marge Jaasma, John Tillman</w:t>
      </w:r>
      <w:r w:rsidRPr="009338DA">
        <w:rPr>
          <w:rFonts w:ascii="Times New Roman" w:hAnsi="Times New Roman" w:cs="Times New Roman"/>
          <w:sz w:val="24"/>
          <w:szCs w:val="24"/>
        </w:rPr>
        <w:t xml:space="preserve">, </w:t>
      </w:r>
      <w:r w:rsidR="00C95A74" w:rsidRPr="009338DA">
        <w:rPr>
          <w:rFonts w:ascii="Times New Roman" w:hAnsi="Times New Roman" w:cs="Times New Roman"/>
          <w:sz w:val="24"/>
          <w:szCs w:val="24"/>
        </w:rPr>
        <w:t xml:space="preserve">James Tuedio, Ron Rodriguez, David Lindsay, Dennis Shimek and </w:t>
      </w:r>
      <w:r w:rsidR="00530F0D" w:rsidRPr="009338DA">
        <w:rPr>
          <w:rFonts w:ascii="Times New Roman" w:hAnsi="Times New Roman" w:cs="Times New Roman"/>
          <w:sz w:val="24"/>
          <w:szCs w:val="24"/>
        </w:rPr>
        <w:t>Brian Duggan.</w:t>
      </w:r>
    </w:p>
    <w:p w14:paraId="2AB97906" w14:textId="77777777" w:rsidR="00E52A22" w:rsidRPr="009338DA" w:rsidRDefault="00E52A22" w:rsidP="00B1400D">
      <w:pPr>
        <w:pStyle w:val="ListParagraph"/>
        <w:spacing w:after="0" w:line="240" w:lineRule="auto"/>
        <w:ind w:left="0"/>
        <w:rPr>
          <w:rFonts w:ascii="Times New Roman" w:hAnsi="Times New Roman" w:cs="Times New Roman"/>
          <w:sz w:val="24"/>
          <w:szCs w:val="24"/>
        </w:rPr>
      </w:pPr>
    </w:p>
    <w:p w14:paraId="5F800542" w14:textId="77777777" w:rsidR="00822590" w:rsidRPr="009338DA" w:rsidRDefault="00822590" w:rsidP="00B1400D">
      <w:pPr>
        <w:numPr>
          <w:ilvl w:val="0"/>
          <w:numId w:val="7"/>
        </w:numPr>
        <w:suppressAutoHyphens w:val="0"/>
        <w:spacing w:after="0" w:line="240" w:lineRule="auto"/>
        <w:rPr>
          <w:rFonts w:ascii="Times New Roman" w:hAnsi="Times New Roman" w:cs="Times New Roman"/>
          <w:b/>
          <w:sz w:val="24"/>
          <w:szCs w:val="24"/>
        </w:rPr>
      </w:pPr>
      <w:r w:rsidRPr="009338DA">
        <w:rPr>
          <w:rFonts w:ascii="Times New Roman" w:hAnsi="Times New Roman" w:cs="Times New Roman"/>
          <w:b/>
          <w:sz w:val="24"/>
          <w:szCs w:val="24"/>
        </w:rPr>
        <w:t>Announcements</w:t>
      </w:r>
      <w:r w:rsidRPr="009338DA">
        <w:rPr>
          <w:rFonts w:ascii="Times New Roman" w:hAnsi="Times New Roman" w:cs="Times New Roman"/>
          <w:sz w:val="24"/>
          <w:szCs w:val="24"/>
        </w:rPr>
        <w:t xml:space="preserve"> </w:t>
      </w:r>
    </w:p>
    <w:p w14:paraId="70A0FCED" w14:textId="1C25237F" w:rsidR="007D48F9" w:rsidRPr="009338DA" w:rsidRDefault="007D48F9" w:rsidP="00B1400D">
      <w:pPr>
        <w:spacing w:after="0" w:line="240" w:lineRule="auto"/>
        <w:rPr>
          <w:rFonts w:ascii="Times New Roman" w:hAnsi="Times New Roman" w:cs="Times New Roman"/>
          <w:sz w:val="24"/>
          <w:szCs w:val="24"/>
        </w:rPr>
      </w:pPr>
      <w:r w:rsidRPr="009338DA">
        <w:rPr>
          <w:rFonts w:ascii="Times New Roman" w:hAnsi="Times New Roman" w:cs="Times New Roman"/>
          <w:sz w:val="24"/>
          <w:szCs w:val="24"/>
        </w:rPr>
        <w:t xml:space="preserve">Provost Strong distributed the </w:t>
      </w:r>
      <w:r w:rsidR="00B1400D" w:rsidRPr="009338DA">
        <w:rPr>
          <w:rFonts w:ascii="Times New Roman" w:hAnsi="Times New Roman" w:cs="Times New Roman"/>
          <w:sz w:val="24"/>
          <w:szCs w:val="24"/>
        </w:rPr>
        <w:t xml:space="preserve">Special Visit Site Team Report, which included the three recommendations listed below. Also, they had a phone call with a </w:t>
      </w:r>
      <w:r w:rsidRPr="009338DA">
        <w:rPr>
          <w:rFonts w:ascii="Times New Roman" w:hAnsi="Times New Roman" w:cs="Times New Roman"/>
          <w:sz w:val="24"/>
          <w:szCs w:val="24"/>
        </w:rPr>
        <w:t xml:space="preserve">WASC special visit report.  Last Thursday, Strong, Shimek, Jaasma, and President Sheley had a phone call with the </w:t>
      </w:r>
      <w:r w:rsidR="00B1400D" w:rsidRPr="009338DA">
        <w:rPr>
          <w:rFonts w:ascii="Times New Roman" w:hAnsi="Times New Roman" w:cs="Times New Roman"/>
          <w:sz w:val="24"/>
          <w:szCs w:val="24"/>
        </w:rPr>
        <w:t xml:space="preserve">WASC Commission Panel </w:t>
      </w:r>
      <w:r w:rsidRPr="009338DA">
        <w:rPr>
          <w:rFonts w:ascii="Times New Roman" w:hAnsi="Times New Roman" w:cs="Times New Roman"/>
          <w:sz w:val="24"/>
          <w:szCs w:val="24"/>
        </w:rPr>
        <w:t xml:space="preserve">that reviewed this report.  We received announcement that WASC accepted the report.  WASC will issue the final report within 45-60 days and it will likely include the recommendations that are in the special visit report. </w:t>
      </w:r>
    </w:p>
    <w:p w14:paraId="36BFFDFD" w14:textId="77777777" w:rsidR="00033161" w:rsidRPr="009338DA" w:rsidRDefault="00033161" w:rsidP="00B1400D">
      <w:pPr>
        <w:spacing w:after="0" w:line="240" w:lineRule="auto"/>
        <w:rPr>
          <w:rFonts w:ascii="Arial" w:hAnsi="Arial" w:cs="Arial"/>
        </w:rPr>
      </w:pPr>
    </w:p>
    <w:p w14:paraId="048302DF" w14:textId="77777777" w:rsidR="00033161" w:rsidRPr="009338DA" w:rsidRDefault="00033161" w:rsidP="00B1400D">
      <w:pPr>
        <w:spacing w:after="0" w:line="240" w:lineRule="auto"/>
        <w:rPr>
          <w:rFonts w:asciiTheme="minorHAnsi" w:hAnsiTheme="minorHAnsi"/>
          <w:i/>
        </w:rPr>
      </w:pPr>
      <w:r w:rsidRPr="009338DA">
        <w:rPr>
          <w:rFonts w:asciiTheme="minorHAnsi" w:hAnsiTheme="minorHAnsi"/>
          <w:i/>
        </w:rPr>
        <w:t xml:space="preserve">Shared Governance and Institutional Climate: </w:t>
      </w:r>
    </w:p>
    <w:p w14:paraId="00F3FD8D" w14:textId="2B52AB45" w:rsidR="00B1400D" w:rsidRPr="009338DA" w:rsidRDefault="00033161" w:rsidP="00B1400D">
      <w:pPr>
        <w:spacing w:after="0" w:line="240" w:lineRule="auto"/>
        <w:rPr>
          <w:rFonts w:asciiTheme="minorHAnsi" w:hAnsiTheme="minorHAnsi"/>
          <w:i/>
        </w:rPr>
      </w:pPr>
      <w:r w:rsidRPr="009338DA">
        <w:rPr>
          <w:rFonts w:asciiTheme="minorHAnsi" w:hAnsiTheme="minorHAnsi"/>
          <w:i/>
        </w:rPr>
        <w:t>It is time for the university to collaborate in a systematic analysis of the changing economic, demographic, and political environment and to update the existing plan or create a new one to respond to these realities. [CFR 4.6 and 4.7]</w:t>
      </w:r>
    </w:p>
    <w:p w14:paraId="1D812D84" w14:textId="77777777" w:rsidR="00B1400D" w:rsidRPr="009338DA" w:rsidRDefault="00B1400D" w:rsidP="00B1400D">
      <w:pPr>
        <w:spacing w:after="0" w:line="240" w:lineRule="auto"/>
        <w:rPr>
          <w:rFonts w:asciiTheme="minorHAnsi" w:hAnsiTheme="minorHAnsi"/>
          <w:i/>
        </w:rPr>
      </w:pPr>
    </w:p>
    <w:p w14:paraId="7FBBEFD0" w14:textId="77777777" w:rsidR="00B1400D" w:rsidRPr="009338DA" w:rsidRDefault="00B1400D" w:rsidP="00B1400D">
      <w:pPr>
        <w:spacing w:after="0" w:line="240" w:lineRule="auto"/>
        <w:rPr>
          <w:rFonts w:asciiTheme="minorHAnsi" w:hAnsiTheme="minorHAnsi"/>
          <w:i/>
        </w:rPr>
      </w:pPr>
    </w:p>
    <w:p w14:paraId="67EBF25D" w14:textId="77777777" w:rsidR="00B1400D" w:rsidRPr="009338DA" w:rsidRDefault="00B1400D" w:rsidP="00B1400D">
      <w:pPr>
        <w:spacing w:after="0" w:line="240" w:lineRule="auto"/>
        <w:rPr>
          <w:rFonts w:asciiTheme="minorHAnsi" w:hAnsiTheme="minorHAnsi"/>
          <w:i/>
        </w:rPr>
      </w:pPr>
    </w:p>
    <w:p w14:paraId="61BDBC50" w14:textId="77777777" w:rsidR="00B1400D" w:rsidRPr="009338DA" w:rsidRDefault="00B1400D" w:rsidP="00B1400D">
      <w:pPr>
        <w:spacing w:after="0" w:line="240" w:lineRule="auto"/>
        <w:rPr>
          <w:rFonts w:asciiTheme="minorHAnsi" w:hAnsiTheme="minorHAnsi"/>
          <w:i/>
        </w:rPr>
      </w:pPr>
    </w:p>
    <w:p w14:paraId="6FEB1E1F" w14:textId="77777777" w:rsidR="00033161" w:rsidRPr="009338DA" w:rsidRDefault="00033161" w:rsidP="00B1400D">
      <w:pPr>
        <w:spacing w:after="0" w:line="240" w:lineRule="auto"/>
        <w:rPr>
          <w:rFonts w:asciiTheme="minorHAnsi" w:hAnsiTheme="minorHAnsi" w:cs="Arial"/>
          <w:i/>
        </w:rPr>
      </w:pPr>
      <w:r w:rsidRPr="009338DA">
        <w:rPr>
          <w:rFonts w:asciiTheme="minorHAnsi" w:hAnsiTheme="minorHAnsi" w:cs="Arial"/>
          <w:i/>
        </w:rPr>
        <w:t>Strategic Planning:</w:t>
      </w:r>
    </w:p>
    <w:p w14:paraId="29EF83F9" w14:textId="77777777" w:rsidR="00033161" w:rsidRPr="009338DA" w:rsidRDefault="00033161" w:rsidP="00B1400D">
      <w:pPr>
        <w:spacing w:after="0" w:line="240" w:lineRule="auto"/>
        <w:rPr>
          <w:rFonts w:asciiTheme="minorHAnsi" w:hAnsiTheme="minorHAnsi" w:cs="Arial"/>
          <w:i/>
        </w:rPr>
      </w:pPr>
      <w:r w:rsidRPr="009338DA">
        <w:rPr>
          <w:rFonts w:asciiTheme="minorHAnsi" w:hAnsiTheme="minorHAnsi" w:cs="Arial"/>
          <w:i/>
        </w:rPr>
        <w:t>It is time for the university to collaborate in a systematic analysis of the changing economic, demographic, and political environment and to update the existing plan or create a new one to respond to these realities. [CFR 4.6 and 4.7]</w:t>
      </w:r>
    </w:p>
    <w:p w14:paraId="64A6B2E8" w14:textId="77777777" w:rsidR="00033161" w:rsidRPr="009338DA" w:rsidRDefault="00033161" w:rsidP="00B1400D">
      <w:pPr>
        <w:spacing w:after="0" w:line="240" w:lineRule="auto"/>
        <w:rPr>
          <w:rFonts w:asciiTheme="minorHAnsi" w:hAnsiTheme="minorHAnsi" w:cs="Arial"/>
          <w:i/>
        </w:rPr>
      </w:pPr>
    </w:p>
    <w:p w14:paraId="6A2A6B1C" w14:textId="77777777" w:rsidR="00033161" w:rsidRPr="009338DA" w:rsidRDefault="00033161" w:rsidP="00B1400D">
      <w:pPr>
        <w:spacing w:after="0" w:line="240" w:lineRule="auto"/>
        <w:rPr>
          <w:rFonts w:asciiTheme="minorHAnsi" w:hAnsiTheme="minorHAnsi" w:cs="Arial"/>
          <w:i/>
        </w:rPr>
      </w:pPr>
      <w:r w:rsidRPr="009338DA">
        <w:rPr>
          <w:rFonts w:asciiTheme="minorHAnsi" w:hAnsiTheme="minorHAnsi" w:cs="Arial"/>
          <w:i/>
        </w:rPr>
        <w:t>Scholarship and Creative Activity:</w:t>
      </w:r>
    </w:p>
    <w:p w14:paraId="3A6D2909" w14:textId="785C0289" w:rsidR="00E52A22" w:rsidRPr="009338DA" w:rsidRDefault="00033161" w:rsidP="00B1400D">
      <w:pPr>
        <w:spacing w:after="0" w:line="240" w:lineRule="auto"/>
        <w:rPr>
          <w:rFonts w:asciiTheme="minorHAnsi" w:hAnsiTheme="minorHAnsi" w:cs="Arial"/>
          <w:i/>
        </w:rPr>
      </w:pPr>
      <w:r w:rsidRPr="009338DA">
        <w:rPr>
          <w:rFonts w:asciiTheme="minorHAnsi" w:hAnsiTheme="minorHAnsi" w:cs="Arial"/>
          <w:i/>
        </w:rPr>
        <w:t>More work needs to be done in developing retention, promotion, and tenure standards that are fair and transparent, and that encourage faculty to aspire to excellence in teaching, research, scholarship, creative activity, and service. [CFR 2.8, 2.9, and 3.2]</w:t>
      </w:r>
    </w:p>
    <w:p w14:paraId="7CDA3B26" w14:textId="77777777" w:rsidR="00033161" w:rsidRPr="009338DA" w:rsidRDefault="00033161" w:rsidP="00B1400D">
      <w:pPr>
        <w:spacing w:after="0" w:line="240" w:lineRule="auto"/>
        <w:rPr>
          <w:rFonts w:ascii="Arial" w:hAnsi="Arial" w:cs="Arial"/>
        </w:rPr>
      </w:pPr>
    </w:p>
    <w:p w14:paraId="15BD4CA1" w14:textId="145FE79C" w:rsidR="00B05469" w:rsidRPr="009338DA" w:rsidRDefault="007D48F9" w:rsidP="00B1400D">
      <w:pPr>
        <w:spacing w:after="0" w:line="240" w:lineRule="auto"/>
        <w:rPr>
          <w:rFonts w:ascii="Times New Roman" w:hAnsi="Times New Roman" w:cs="Times New Roman"/>
          <w:sz w:val="24"/>
          <w:szCs w:val="24"/>
        </w:rPr>
      </w:pPr>
      <w:r w:rsidRPr="009338DA">
        <w:rPr>
          <w:rFonts w:ascii="Times New Roman" w:hAnsi="Times New Roman" w:cs="Times New Roman"/>
          <w:sz w:val="24"/>
          <w:szCs w:val="24"/>
        </w:rPr>
        <w:t xml:space="preserve">We have plans in place for all of these recommendations.  We have started activities to support these recommendations.  Our next WASC visit will be in 2019 and the report for that visit is due in the fall of 2018.  We should consider beginning the accreditation report process </w:t>
      </w:r>
      <w:r w:rsidR="00B05469" w:rsidRPr="009338DA">
        <w:rPr>
          <w:rFonts w:ascii="Times New Roman" w:hAnsi="Times New Roman" w:cs="Times New Roman"/>
          <w:sz w:val="24"/>
          <w:szCs w:val="24"/>
        </w:rPr>
        <w:t>in the fall of 2015</w:t>
      </w:r>
      <w:r w:rsidRPr="009338DA">
        <w:rPr>
          <w:rFonts w:ascii="Times New Roman" w:hAnsi="Times New Roman" w:cs="Times New Roman"/>
          <w:sz w:val="24"/>
          <w:szCs w:val="24"/>
        </w:rPr>
        <w:t xml:space="preserve"> so we have three years to create a new plan.  This is a good amount of time to make progress.</w:t>
      </w:r>
    </w:p>
    <w:p w14:paraId="0326D484" w14:textId="77777777" w:rsidR="00033161" w:rsidRPr="009338DA" w:rsidRDefault="00033161" w:rsidP="00B1400D">
      <w:pPr>
        <w:spacing w:after="0" w:line="240" w:lineRule="auto"/>
        <w:rPr>
          <w:rFonts w:ascii="Times New Roman" w:hAnsi="Times New Roman" w:cs="Times New Roman"/>
          <w:sz w:val="24"/>
          <w:szCs w:val="24"/>
        </w:rPr>
      </w:pPr>
    </w:p>
    <w:p w14:paraId="7DEB6D99" w14:textId="718A4DCF" w:rsidR="00B05469" w:rsidRPr="009338DA" w:rsidRDefault="00B05469" w:rsidP="00B1400D">
      <w:pPr>
        <w:spacing w:after="0" w:line="240" w:lineRule="auto"/>
        <w:rPr>
          <w:rFonts w:ascii="Arial" w:hAnsi="Arial" w:cs="Arial"/>
        </w:rPr>
      </w:pPr>
      <w:r w:rsidRPr="009338DA">
        <w:rPr>
          <w:rFonts w:ascii="Times New Roman" w:hAnsi="Times New Roman" w:cs="Times New Roman"/>
          <w:sz w:val="24"/>
          <w:szCs w:val="24"/>
        </w:rPr>
        <w:t xml:space="preserve">A group has been working on a Strategic Plan and it will be in a draft form within the next three weeks.  This draft will be shared with the university community for their consideration and input. We should start the Committee to Implement and Prioritize the Strategic Plan (CIPSP) process in parallel with the Strategic Plan. The WASC report has three commendations, including improved shared governance.  </w:t>
      </w:r>
      <w:r w:rsidR="00B1400D" w:rsidRPr="009338DA">
        <w:rPr>
          <w:rFonts w:ascii="Times New Roman" w:hAnsi="Times New Roman" w:cs="Times New Roman"/>
          <w:sz w:val="24"/>
          <w:szCs w:val="24"/>
        </w:rPr>
        <w:t>The Provost thanked the faculty and staff for the progress that we have made to receive these commendations.</w:t>
      </w:r>
      <w:r w:rsidR="00B1400D" w:rsidRPr="009338DA">
        <w:rPr>
          <w:rFonts w:ascii="Arial" w:hAnsi="Arial" w:cs="Arial"/>
        </w:rPr>
        <w:t xml:space="preserve">  </w:t>
      </w:r>
    </w:p>
    <w:p w14:paraId="1FFC113B" w14:textId="77777777" w:rsidR="00E52A22" w:rsidRPr="009338DA" w:rsidRDefault="00E52A22" w:rsidP="00B1400D">
      <w:pPr>
        <w:spacing w:after="0" w:line="240" w:lineRule="auto"/>
        <w:rPr>
          <w:rFonts w:ascii="Arial" w:hAnsi="Arial" w:cs="Arial"/>
        </w:rPr>
      </w:pPr>
    </w:p>
    <w:p w14:paraId="773B18E1" w14:textId="3594D7AD" w:rsidR="001A1343" w:rsidRPr="009338DA" w:rsidRDefault="001A1343" w:rsidP="00B1400D">
      <w:pPr>
        <w:spacing w:after="0" w:line="240" w:lineRule="auto"/>
        <w:rPr>
          <w:rFonts w:ascii="Times New Roman" w:hAnsi="Times New Roman" w:cs="Times New Roman"/>
          <w:sz w:val="24"/>
          <w:szCs w:val="24"/>
        </w:rPr>
      </w:pPr>
      <w:r w:rsidRPr="009338DA">
        <w:rPr>
          <w:rFonts w:ascii="Times New Roman" w:hAnsi="Times New Roman" w:cs="Times New Roman"/>
          <w:sz w:val="24"/>
          <w:szCs w:val="24"/>
        </w:rPr>
        <w:t xml:space="preserve">Speaker </w:t>
      </w:r>
      <w:r w:rsidR="00B05469" w:rsidRPr="009338DA">
        <w:rPr>
          <w:rFonts w:ascii="Times New Roman" w:hAnsi="Times New Roman" w:cs="Times New Roman"/>
          <w:sz w:val="24"/>
          <w:szCs w:val="24"/>
        </w:rPr>
        <w:t xml:space="preserve">Carroll noted that the path of recommendations from the Strategic Plan Working </w:t>
      </w:r>
      <w:r w:rsidR="00B1400D" w:rsidRPr="009338DA">
        <w:rPr>
          <w:rFonts w:ascii="Times New Roman" w:hAnsi="Times New Roman" w:cs="Times New Roman"/>
          <w:sz w:val="24"/>
          <w:szCs w:val="24"/>
        </w:rPr>
        <w:t xml:space="preserve">Group </w:t>
      </w:r>
      <w:r w:rsidRPr="009338DA">
        <w:rPr>
          <w:rFonts w:ascii="Times New Roman" w:hAnsi="Times New Roman" w:cs="Times New Roman"/>
          <w:sz w:val="24"/>
          <w:szCs w:val="24"/>
        </w:rPr>
        <w:t xml:space="preserve">will be coming to </w:t>
      </w:r>
      <w:r w:rsidR="00B05469" w:rsidRPr="009338DA">
        <w:rPr>
          <w:rFonts w:ascii="Times New Roman" w:hAnsi="Times New Roman" w:cs="Times New Roman"/>
          <w:sz w:val="24"/>
          <w:szCs w:val="24"/>
        </w:rPr>
        <w:t xml:space="preserve">the </w:t>
      </w:r>
      <w:r w:rsidRPr="009338DA">
        <w:rPr>
          <w:rFonts w:ascii="Times New Roman" w:hAnsi="Times New Roman" w:cs="Times New Roman"/>
          <w:sz w:val="24"/>
          <w:szCs w:val="24"/>
        </w:rPr>
        <w:t>Senate</w:t>
      </w:r>
      <w:r w:rsidR="009338DA" w:rsidRPr="009338DA">
        <w:rPr>
          <w:rFonts w:ascii="Times New Roman" w:hAnsi="Times New Roman" w:cs="Times New Roman"/>
          <w:sz w:val="24"/>
          <w:szCs w:val="24"/>
        </w:rPr>
        <w:t xml:space="preserve"> for our in</w:t>
      </w:r>
      <w:r w:rsidR="002C62F5" w:rsidRPr="009338DA">
        <w:rPr>
          <w:rFonts w:ascii="Times New Roman" w:hAnsi="Times New Roman" w:cs="Times New Roman"/>
          <w:sz w:val="24"/>
          <w:szCs w:val="24"/>
        </w:rPr>
        <w:t>put</w:t>
      </w:r>
      <w:r w:rsidRPr="009338DA">
        <w:rPr>
          <w:rFonts w:ascii="Times New Roman" w:hAnsi="Times New Roman" w:cs="Times New Roman"/>
          <w:sz w:val="24"/>
          <w:szCs w:val="24"/>
        </w:rPr>
        <w:t xml:space="preserve">. </w:t>
      </w:r>
    </w:p>
    <w:p w14:paraId="242DBE5B" w14:textId="77777777" w:rsidR="00E52A22" w:rsidRPr="009338DA" w:rsidRDefault="00E52A22" w:rsidP="00B1400D">
      <w:pPr>
        <w:spacing w:after="0" w:line="240" w:lineRule="auto"/>
        <w:rPr>
          <w:rFonts w:ascii="Times New Roman" w:hAnsi="Times New Roman" w:cs="Times New Roman"/>
          <w:sz w:val="24"/>
          <w:szCs w:val="24"/>
        </w:rPr>
      </w:pPr>
    </w:p>
    <w:p w14:paraId="46EE43CC" w14:textId="77777777" w:rsidR="00B1400D" w:rsidRPr="009338DA" w:rsidRDefault="00B05469" w:rsidP="00B1400D">
      <w:pPr>
        <w:spacing w:after="0" w:line="240" w:lineRule="auto"/>
        <w:rPr>
          <w:rFonts w:ascii="Times New Roman" w:hAnsi="Times New Roman" w:cs="Times New Roman"/>
          <w:sz w:val="24"/>
          <w:szCs w:val="24"/>
        </w:rPr>
      </w:pPr>
      <w:r w:rsidRPr="009338DA">
        <w:rPr>
          <w:rFonts w:ascii="Times New Roman" w:hAnsi="Times New Roman" w:cs="Times New Roman"/>
          <w:sz w:val="24"/>
          <w:szCs w:val="24"/>
        </w:rPr>
        <w:t>Gerson announced that on March 9</w:t>
      </w:r>
      <w:r w:rsidRPr="009338DA">
        <w:rPr>
          <w:rFonts w:ascii="Times New Roman" w:hAnsi="Times New Roman" w:cs="Times New Roman"/>
          <w:sz w:val="24"/>
          <w:szCs w:val="24"/>
          <w:vertAlign w:val="superscript"/>
        </w:rPr>
        <w:t>th</w:t>
      </w:r>
      <w:r w:rsidRPr="009338DA">
        <w:rPr>
          <w:rFonts w:ascii="Times New Roman" w:hAnsi="Times New Roman" w:cs="Times New Roman"/>
          <w:sz w:val="24"/>
          <w:szCs w:val="24"/>
        </w:rPr>
        <w:t xml:space="preserve"> Dr. Arnold Schmidt will talk about his sabbatical in Rome and London at 2pm in the Faculty Development Center. She distributed a flyer.</w:t>
      </w:r>
    </w:p>
    <w:p w14:paraId="102C4BCF" w14:textId="3DABB0D1" w:rsidR="00B05469" w:rsidRPr="009338DA" w:rsidRDefault="00B05469" w:rsidP="00B1400D">
      <w:pPr>
        <w:spacing w:after="0" w:line="240" w:lineRule="auto"/>
        <w:rPr>
          <w:rFonts w:ascii="Times New Roman" w:hAnsi="Times New Roman" w:cs="Times New Roman"/>
          <w:sz w:val="24"/>
          <w:szCs w:val="24"/>
        </w:rPr>
      </w:pPr>
      <w:r w:rsidRPr="009338DA">
        <w:rPr>
          <w:rFonts w:ascii="Times New Roman" w:hAnsi="Times New Roman" w:cs="Times New Roman"/>
          <w:sz w:val="24"/>
          <w:szCs w:val="24"/>
        </w:rPr>
        <w:t xml:space="preserve"> </w:t>
      </w:r>
    </w:p>
    <w:p w14:paraId="024DE9F0" w14:textId="384E2558" w:rsidR="00B05469" w:rsidRPr="009338DA" w:rsidRDefault="00B05469" w:rsidP="00B1400D">
      <w:pPr>
        <w:spacing w:after="0" w:line="240" w:lineRule="auto"/>
        <w:rPr>
          <w:rFonts w:ascii="Times New Roman" w:hAnsi="Times New Roman" w:cs="Times New Roman"/>
          <w:sz w:val="24"/>
          <w:szCs w:val="24"/>
        </w:rPr>
      </w:pPr>
      <w:r w:rsidRPr="009338DA">
        <w:rPr>
          <w:rFonts w:ascii="Times New Roman" w:hAnsi="Times New Roman" w:cs="Times New Roman"/>
          <w:sz w:val="24"/>
          <w:szCs w:val="24"/>
        </w:rPr>
        <w:t>Regalado acknowledged the team that organized the Title IX reception and presentation by Dr. Sarah Fields.  H</w:t>
      </w:r>
      <w:r w:rsidR="00E52A22" w:rsidRPr="009338DA">
        <w:rPr>
          <w:rFonts w:ascii="Times New Roman" w:hAnsi="Times New Roman" w:cs="Times New Roman"/>
          <w:sz w:val="24"/>
          <w:szCs w:val="24"/>
        </w:rPr>
        <w:t>e</w:t>
      </w:r>
      <w:r w:rsidRPr="009338DA">
        <w:rPr>
          <w:rFonts w:ascii="Times New Roman" w:hAnsi="Times New Roman" w:cs="Times New Roman"/>
          <w:sz w:val="24"/>
          <w:szCs w:val="24"/>
        </w:rPr>
        <w:t xml:space="preserve"> thanked Marina Gerson for hosting the event and for being very gracious to our Dr. Fields</w:t>
      </w:r>
      <w:r w:rsidR="00E52A22" w:rsidRPr="009338DA">
        <w:rPr>
          <w:rFonts w:ascii="Times New Roman" w:hAnsi="Times New Roman" w:cs="Times New Roman"/>
          <w:sz w:val="24"/>
          <w:szCs w:val="24"/>
        </w:rPr>
        <w:t>.  Also t</w:t>
      </w:r>
      <w:r w:rsidRPr="009338DA">
        <w:rPr>
          <w:rFonts w:ascii="Times New Roman" w:hAnsi="Times New Roman" w:cs="Times New Roman"/>
          <w:sz w:val="24"/>
          <w:szCs w:val="24"/>
        </w:rPr>
        <w:t xml:space="preserve">hanked VP Dennis Shimek and Provost Strong who were very active in participating in the forum with the coaches and came to our reception in the afternoon.  </w:t>
      </w:r>
      <w:r w:rsidR="00EB201C" w:rsidRPr="009338DA">
        <w:rPr>
          <w:rFonts w:ascii="Times New Roman" w:hAnsi="Times New Roman" w:cs="Times New Roman"/>
          <w:sz w:val="24"/>
          <w:szCs w:val="24"/>
        </w:rPr>
        <w:t xml:space="preserve">He also acknowledged participation of coaches </w:t>
      </w:r>
      <w:r w:rsidRPr="009338DA">
        <w:rPr>
          <w:rFonts w:ascii="Times New Roman" w:hAnsi="Times New Roman" w:cs="Times New Roman"/>
          <w:sz w:val="24"/>
          <w:szCs w:val="24"/>
        </w:rPr>
        <w:t xml:space="preserve">in </w:t>
      </w:r>
      <w:r w:rsidR="00EB201C" w:rsidRPr="009338DA">
        <w:rPr>
          <w:rFonts w:ascii="Times New Roman" w:hAnsi="Times New Roman" w:cs="Times New Roman"/>
          <w:sz w:val="24"/>
          <w:szCs w:val="24"/>
        </w:rPr>
        <w:t xml:space="preserve">the round table discussion with </w:t>
      </w:r>
      <w:r w:rsidRPr="009338DA">
        <w:rPr>
          <w:rFonts w:ascii="Times New Roman" w:hAnsi="Times New Roman" w:cs="Times New Roman"/>
          <w:sz w:val="24"/>
          <w:szCs w:val="24"/>
        </w:rPr>
        <w:t xml:space="preserve">Dr. Field. She was very impressed with the beauty of the campus.  </w:t>
      </w:r>
    </w:p>
    <w:p w14:paraId="19E59E0F" w14:textId="77777777" w:rsidR="00B05469" w:rsidRPr="009338DA" w:rsidRDefault="00B05469" w:rsidP="00B1400D">
      <w:pPr>
        <w:spacing w:after="0" w:line="240" w:lineRule="auto"/>
        <w:rPr>
          <w:rFonts w:ascii="Times New Roman" w:hAnsi="Times New Roman" w:cs="Times New Roman"/>
          <w:sz w:val="24"/>
          <w:szCs w:val="24"/>
        </w:rPr>
      </w:pPr>
    </w:p>
    <w:p w14:paraId="53AAF12C" w14:textId="0B2633CC" w:rsidR="00EB201C" w:rsidRPr="009338DA" w:rsidRDefault="001A1343" w:rsidP="00B1400D">
      <w:pPr>
        <w:pStyle w:val="ListParagraph"/>
        <w:numPr>
          <w:ilvl w:val="0"/>
          <w:numId w:val="17"/>
        </w:numPr>
        <w:spacing w:after="0" w:line="240" w:lineRule="auto"/>
        <w:rPr>
          <w:rFonts w:ascii="Times New Roman" w:hAnsi="Times New Roman" w:cs="Times New Roman"/>
          <w:sz w:val="24"/>
          <w:szCs w:val="24"/>
        </w:rPr>
      </w:pPr>
      <w:r w:rsidRPr="009338DA">
        <w:rPr>
          <w:rFonts w:ascii="Times New Roman" w:hAnsi="Times New Roman" w:cs="Times New Roman"/>
          <w:b/>
          <w:sz w:val="24"/>
          <w:szCs w:val="24"/>
        </w:rPr>
        <w:t>2:15pm Time Certain for Joshua Levesque, Fitness Coordinator, Student</w:t>
      </w:r>
      <w:r w:rsidRPr="009338DA">
        <w:rPr>
          <w:rFonts w:ascii="Times New Roman" w:hAnsi="Times New Roman" w:cs="Times New Roman"/>
          <w:sz w:val="24"/>
          <w:szCs w:val="24"/>
        </w:rPr>
        <w:t xml:space="preserve"> </w:t>
      </w:r>
      <w:r w:rsidRPr="009338DA">
        <w:rPr>
          <w:rFonts w:ascii="Times New Roman" w:hAnsi="Times New Roman" w:cs="Times New Roman"/>
          <w:b/>
          <w:sz w:val="24"/>
          <w:szCs w:val="24"/>
        </w:rPr>
        <w:t>Recreation Complex (Discuss fitness/wellness programs)</w:t>
      </w:r>
    </w:p>
    <w:p w14:paraId="52742FA9" w14:textId="0EA0DCD5" w:rsidR="00EB201C" w:rsidRPr="009338DA" w:rsidRDefault="001A1343" w:rsidP="00B1400D">
      <w:pPr>
        <w:tabs>
          <w:tab w:val="left" w:pos="0"/>
        </w:tabs>
        <w:spacing w:after="0" w:line="240" w:lineRule="auto"/>
        <w:rPr>
          <w:rStyle w:val="Hyperlink"/>
          <w:rFonts w:ascii="Arial" w:hAnsi="Arial" w:cs="Arial"/>
          <w:color w:val="auto"/>
        </w:rPr>
      </w:pPr>
      <w:r w:rsidRPr="009338DA">
        <w:rPr>
          <w:rFonts w:ascii="Times New Roman" w:hAnsi="Times New Roman" w:cs="Times New Roman"/>
          <w:sz w:val="24"/>
          <w:szCs w:val="24"/>
        </w:rPr>
        <w:t>Speaker</w:t>
      </w:r>
      <w:r w:rsidR="00EB201C" w:rsidRPr="009338DA">
        <w:rPr>
          <w:rFonts w:ascii="Times New Roman" w:hAnsi="Times New Roman" w:cs="Times New Roman"/>
          <w:sz w:val="24"/>
          <w:szCs w:val="24"/>
        </w:rPr>
        <w:t xml:space="preserve"> Carroll introduced Joshua Levesque who introduced </w:t>
      </w:r>
      <w:r w:rsidR="009C1002" w:rsidRPr="009338DA">
        <w:rPr>
          <w:rFonts w:ascii="Times New Roman" w:hAnsi="Times New Roman" w:cs="Times New Roman"/>
          <w:sz w:val="24"/>
          <w:szCs w:val="24"/>
        </w:rPr>
        <w:t>Daniel Houlden as the D</w:t>
      </w:r>
      <w:r w:rsidR="00EB201C" w:rsidRPr="009338DA">
        <w:rPr>
          <w:rFonts w:ascii="Times New Roman" w:hAnsi="Times New Roman" w:cs="Times New Roman"/>
          <w:sz w:val="24"/>
          <w:szCs w:val="24"/>
        </w:rPr>
        <w:t>irector</w:t>
      </w:r>
      <w:r w:rsidR="009C1002" w:rsidRPr="009338DA">
        <w:rPr>
          <w:rFonts w:ascii="Times New Roman" w:hAnsi="Times New Roman" w:cs="Times New Roman"/>
          <w:sz w:val="24"/>
          <w:szCs w:val="24"/>
        </w:rPr>
        <w:t xml:space="preserve"> of the Student Recreation Complex</w:t>
      </w:r>
      <w:r w:rsidR="00EB201C" w:rsidRPr="009338DA">
        <w:rPr>
          <w:rFonts w:ascii="Times New Roman" w:hAnsi="Times New Roman" w:cs="Times New Roman"/>
          <w:sz w:val="24"/>
          <w:szCs w:val="24"/>
        </w:rPr>
        <w:t xml:space="preserve">.  Houlden noted that the recreation complex is open to faculty, staff and alumni.  Hours of operation are posted on the web page.  Faculty and Staff can purchase SRC memberships for $27/month or $275 per year.  Fitness wellness coordinator (Joshua Levesque) elaborated on their programs and informed the Senate that SRC members can come to </w:t>
      </w:r>
      <w:r w:rsidR="00EB201C" w:rsidRPr="009338DA">
        <w:rPr>
          <w:rFonts w:ascii="Times New Roman" w:hAnsi="Times New Roman" w:cs="Times New Roman"/>
          <w:sz w:val="24"/>
          <w:szCs w:val="24"/>
        </w:rPr>
        <w:lastRenderedPageBreak/>
        <w:t>group exercise classes.  The group exercise schedule is online.  SRC would like faculty to commit to participating in (joining) SRC.  Go online to get more information</w:t>
      </w:r>
      <w:r w:rsidR="006E756E" w:rsidRPr="009338DA">
        <w:rPr>
          <w:rFonts w:ascii="Times New Roman" w:hAnsi="Times New Roman" w:cs="Times New Roman"/>
          <w:sz w:val="24"/>
          <w:szCs w:val="24"/>
        </w:rPr>
        <w:t xml:space="preserve"> at the following</w:t>
      </w:r>
      <w:r w:rsidR="00EB201C" w:rsidRPr="009338DA">
        <w:rPr>
          <w:rFonts w:ascii="Times New Roman" w:hAnsi="Times New Roman" w:cs="Times New Roman"/>
          <w:sz w:val="24"/>
          <w:szCs w:val="24"/>
        </w:rPr>
        <w:t xml:space="preserve"> link:</w:t>
      </w:r>
      <w:r w:rsidR="00EB201C" w:rsidRPr="009338DA">
        <w:rPr>
          <w:rFonts w:ascii="Arial" w:hAnsi="Arial" w:cs="Arial"/>
        </w:rPr>
        <w:t xml:space="preserve"> </w:t>
      </w:r>
      <w:hyperlink r:id="rId9" w:history="1">
        <w:r w:rsidR="00EB201C" w:rsidRPr="009338DA">
          <w:rPr>
            <w:rStyle w:val="Hyperlink"/>
            <w:rFonts w:ascii="Arial" w:hAnsi="Arial" w:cs="Arial"/>
            <w:color w:val="auto"/>
          </w:rPr>
          <w:t>https://www.csustan.edu/stan-recreation</w:t>
        </w:r>
      </w:hyperlink>
    </w:p>
    <w:p w14:paraId="05E3D8FA" w14:textId="77777777" w:rsidR="00B1400D" w:rsidRPr="009338DA" w:rsidRDefault="00B1400D" w:rsidP="00B1400D">
      <w:pPr>
        <w:tabs>
          <w:tab w:val="left" w:pos="0"/>
        </w:tabs>
        <w:spacing w:after="0" w:line="240" w:lineRule="auto"/>
        <w:rPr>
          <w:rStyle w:val="Hyperlink"/>
          <w:rFonts w:ascii="Arial" w:hAnsi="Arial" w:cs="Arial"/>
          <w:color w:val="auto"/>
        </w:rPr>
      </w:pPr>
    </w:p>
    <w:p w14:paraId="045AEB21" w14:textId="131CDDF2" w:rsidR="00B1400D" w:rsidRPr="009338DA" w:rsidRDefault="00EB201C" w:rsidP="00B1400D">
      <w:pPr>
        <w:spacing w:after="0" w:line="240" w:lineRule="auto"/>
        <w:rPr>
          <w:rFonts w:ascii="Times New Roman" w:hAnsi="Times New Roman" w:cs="Times New Roman"/>
          <w:sz w:val="24"/>
          <w:szCs w:val="24"/>
        </w:rPr>
      </w:pPr>
      <w:r w:rsidRPr="009338DA">
        <w:rPr>
          <w:rFonts w:ascii="Times New Roman" w:hAnsi="Times New Roman" w:cs="Times New Roman"/>
          <w:sz w:val="24"/>
          <w:szCs w:val="24"/>
        </w:rPr>
        <w:t xml:space="preserve">The SRC took over </w:t>
      </w:r>
      <w:r w:rsidR="006E756E" w:rsidRPr="009338DA">
        <w:rPr>
          <w:rFonts w:ascii="Times New Roman" w:hAnsi="Times New Roman" w:cs="Times New Roman"/>
          <w:sz w:val="24"/>
          <w:szCs w:val="24"/>
        </w:rPr>
        <w:t>the intramural s</w:t>
      </w:r>
      <w:r w:rsidRPr="009338DA">
        <w:rPr>
          <w:rFonts w:ascii="Times New Roman" w:hAnsi="Times New Roman" w:cs="Times New Roman"/>
          <w:sz w:val="24"/>
          <w:szCs w:val="24"/>
        </w:rPr>
        <w:t xml:space="preserve">ports from </w:t>
      </w:r>
      <w:r w:rsidR="006E756E" w:rsidRPr="009338DA">
        <w:rPr>
          <w:rFonts w:ascii="Times New Roman" w:hAnsi="Times New Roman" w:cs="Times New Roman"/>
          <w:sz w:val="24"/>
          <w:szCs w:val="24"/>
        </w:rPr>
        <w:t xml:space="preserve">the </w:t>
      </w:r>
      <w:r w:rsidRPr="009338DA">
        <w:rPr>
          <w:rFonts w:ascii="Times New Roman" w:hAnsi="Times New Roman" w:cs="Times New Roman"/>
          <w:sz w:val="24"/>
          <w:szCs w:val="24"/>
        </w:rPr>
        <w:t>ASI and are looking at the program to meet student needs</w:t>
      </w:r>
      <w:r w:rsidR="002C62F5" w:rsidRPr="009338DA">
        <w:rPr>
          <w:rFonts w:ascii="Times New Roman" w:hAnsi="Times New Roman" w:cs="Times New Roman"/>
          <w:sz w:val="24"/>
          <w:szCs w:val="24"/>
        </w:rPr>
        <w:t xml:space="preserve">.  They would like to schedule as many of the intermural sports </w:t>
      </w:r>
      <w:r w:rsidRPr="009338DA">
        <w:rPr>
          <w:rFonts w:ascii="Times New Roman" w:hAnsi="Times New Roman" w:cs="Times New Roman"/>
          <w:sz w:val="24"/>
          <w:szCs w:val="24"/>
        </w:rPr>
        <w:t xml:space="preserve">in </w:t>
      </w:r>
      <w:r w:rsidR="003D0E4E" w:rsidRPr="009338DA">
        <w:rPr>
          <w:rFonts w:ascii="Times New Roman" w:hAnsi="Times New Roman" w:cs="Times New Roman"/>
          <w:sz w:val="24"/>
          <w:szCs w:val="24"/>
        </w:rPr>
        <w:t xml:space="preserve">the </w:t>
      </w:r>
      <w:r w:rsidRPr="009338DA">
        <w:rPr>
          <w:rFonts w:ascii="Times New Roman" w:hAnsi="Times New Roman" w:cs="Times New Roman"/>
          <w:sz w:val="24"/>
          <w:szCs w:val="24"/>
        </w:rPr>
        <w:t xml:space="preserve">fitness center as much as possible. </w:t>
      </w:r>
      <w:r w:rsidR="004E1590" w:rsidRPr="009338DA">
        <w:rPr>
          <w:rFonts w:ascii="Times New Roman" w:hAnsi="Times New Roman" w:cs="Times New Roman"/>
          <w:sz w:val="24"/>
          <w:szCs w:val="24"/>
        </w:rPr>
        <w:t>The climbing boulders are out there to be used</w:t>
      </w:r>
      <w:r w:rsidR="003D0E4E" w:rsidRPr="009338DA">
        <w:rPr>
          <w:rFonts w:ascii="Times New Roman" w:hAnsi="Times New Roman" w:cs="Times New Roman"/>
          <w:sz w:val="24"/>
          <w:szCs w:val="24"/>
        </w:rPr>
        <w:t>,</w:t>
      </w:r>
      <w:r w:rsidR="004E1590" w:rsidRPr="009338DA">
        <w:rPr>
          <w:rFonts w:ascii="Times New Roman" w:hAnsi="Times New Roman" w:cs="Times New Roman"/>
          <w:sz w:val="24"/>
          <w:szCs w:val="24"/>
        </w:rPr>
        <w:t xml:space="preserve"> and </w:t>
      </w:r>
      <w:r w:rsidR="003D0E4E" w:rsidRPr="009338DA">
        <w:rPr>
          <w:rFonts w:ascii="Times New Roman" w:hAnsi="Times New Roman" w:cs="Times New Roman"/>
          <w:sz w:val="24"/>
          <w:szCs w:val="24"/>
        </w:rPr>
        <w:t>we want</w:t>
      </w:r>
      <w:r w:rsidR="004E1590" w:rsidRPr="009338DA">
        <w:rPr>
          <w:rFonts w:ascii="Times New Roman" w:hAnsi="Times New Roman" w:cs="Times New Roman"/>
          <w:sz w:val="24"/>
          <w:szCs w:val="24"/>
        </w:rPr>
        <w:t xml:space="preserve"> the community to get involved and come interact as they develop programs.  Every campus is different and </w:t>
      </w:r>
      <w:r w:rsidR="003D0E4E" w:rsidRPr="009338DA">
        <w:rPr>
          <w:rFonts w:ascii="Times New Roman" w:hAnsi="Times New Roman" w:cs="Times New Roman"/>
          <w:sz w:val="24"/>
          <w:szCs w:val="24"/>
        </w:rPr>
        <w:t>we</w:t>
      </w:r>
      <w:r w:rsidR="004E1590" w:rsidRPr="009338DA">
        <w:rPr>
          <w:rFonts w:ascii="Times New Roman" w:hAnsi="Times New Roman" w:cs="Times New Roman"/>
          <w:sz w:val="24"/>
          <w:szCs w:val="24"/>
        </w:rPr>
        <w:t xml:space="preserve"> want your input.  </w:t>
      </w:r>
    </w:p>
    <w:p w14:paraId="110792A4" w14:textId="77777777" w:rsidR="00B1400D" w:rsidRPr="009338DA" w:rsidRDefault="00B1400D" w:rsidP="00B1400D">
      <w:pPr>
        <w:spacing w:after="0" w:line="240" w:lineRule="auto"/>
        <w:rPr>
          <w:rFonts w:ascii="Times New Roman" w:hAnsi="Times New Roman" w:cs="Times New Roman"/>
          <w:sz w:val="24"/>
          <w:szCs w:val="24"/>
        </w:rPr>
      </w:pPr>
    </w:p>
    <w:p w14:paraId="1E9A27DB" w14:textId="24AE664C" w:rsidR="00EB201C" w:rsidRPr="009338DA" w:rsidRDefault="003D0E4E" w:rsidP="00B1400D">
      <w:pPr>
        <w:spacing w:after="0" w:line="240" w:lineRule="auto"/>
        <w:rPr>
          <w:rFonts w:ascii="Times New Roman" w:hAnsi="Times New Roman" w:cs="Times New Roman"/>
          <w:sz w:val="24"/>
          <w:szCs w:val="24"/>
        </w:rPr>
      </w:pPr>
      <w:r w:rsidRPr="009338DA">
        <w:rPr>
          <w:rFonts w:ascii="Times New Roman" w:hAnsi="Times New Roman" w:cs="Times New Roman"/>
          <w:sz w:val="24"/>
          <w:szCs w:val="24"/>
        </w:rPr>
        <w:t>We</w:t>
      </w:r>
      <w:r w:rsidR="004E1590" w:rsidRPr="009338DA">
        <w:rPr>
          <w:rFonts w:ascii="Times New Roman" w:hAnsi="Times New Roman" w:cs="Times New Roman"/>
          <w:sz w:val="24"/>
          <w:szCs w:val="24"/>
        </w:rPr>
        <w:t xml:space="preserve"> want maximum participation for the health of the campus.  President Sheley wants a healthy campus.  At least participate by sending emails giving </w:t>
      </w:r>
      <w:r w:rsidRPr="009338DA">
        <w:rPr>
          <w:rFonts w:ascii="Times New Roman" w:hAnsi="Times New Roman" w:cs="Times New Roman"/>
          <w:sz w:val="24"/>
          <w:szCs w:val="24"/>
        </w:rPr>
        <w:t xml:space="preserve">them your ideas. </w:t>
      </w:r>
      <w:r w:rsidR="004E1590" w:rsidRPr="009338DA">
        <w:rPr>
          <w:rFonts w:ascii="Times New Roman" w:hAnsi="Times New Roman" w:cs="Times New Roman"/>
          <w:sz w:val="24"/>
          <w:szCs w:val="24"/>
        </w:rPr>
        <w:t xml:space="preserve"> </w:t>
      </w:r>
      <w:r w:rsidR="00EB201C" w:rsidRPr="009338DA">
        <w:rPr>
          <w:rFonts w:ascii="Times New Roman" w:hAnsi="Times New Roman" w:cs="Times New Roman"/>
          <w:sz w:val="24"/>
          <w:szCs w:val="24"/>
        </w:rPr>
        <w:t>SRC is expanding fitness to include health screenings.  Next month, there will be opportunities for free training with a personal trainer and group classes for $30.  All senators get a free day</w:t>
      </w:r>
      <w:r w:rsidRPr="009338DA">
        <w:rPr>
          <w:rFonts w:ascii="Times New Roman" w:hAnsi="Times New Roman" w:cs="Times New Roman"/>
          <w:sz w:val="24"/>
          <w:szCs w:val="24"/>
        </w:rPr>
        <w:t xml:space="preserve"> pass.  </w:t>
      </w:r>
      <w:r w:rsidR="00B1400D" w:rsidRPr="009338DA">
        <w:rPr>
          <w:rFonts w:ascii="Times New Roman" w:hAnsi="Times New Roman" w:cs="Times New Roman"/>
          <w:sz w:val="24"/>
          <w:szCs w:val="24"/>
        </w:rPr>
        <w:t xml:space="preserve">That is our gift to you for having us here today to talk to you. </w:t>
      </w:r>
      <w:r w:rsidR="00EB201C" w:rsidRPr="009338DA">
        <w:rPr>
          <w:rFonts w:ascii="Times New Roman" w:hAnsi="Times New Roman" w:cs="Times New Roman"/>
          <w:sz w:val="24"/>
          <w:szCs w:val="24"/>
        </w:rPr>
        <w:t>W</w:t>
      </w:r>
      <w:r w:rsidR="006E756E" w:rsidRPr="009338DA">
        <w:rPr>
          <w:rFonts w:ascii="Times New Roman" w:hAnsi="Times New Roman" w:cs="Times New Roman"/>
          <w:sz w:val="24"/>
          <w:szCs w:val="24"/>
        </w:rPr>
        <w:t>e w</w:t>
      </w:r>
      <w:r w:rsidR="00EB201C" w:rsidRPr="009338DA">
        <w:rPr>
          <w:rFonts w:ascii="Times New Roman" w:hAnsi="Times New Roman" w:cs="Times New Roman"/>
          <w:sz w:val="24"/>
          <w:szCs w:val="24"/>
        </w:rPr>
        <w:t xml:space="preserve">ill be sending an email to Postmaster.  </w:t>
      </w:r>
    </w:p>
    <w:p w14:paraId="632DA8AF" w14:textId="77777777" w:rsidR="003D0E4E" w:rsidRPr="009338DA" w:rsidRDefault="003D0E4E" w:rsidP="00B1400D">
      <w:pPr>
        <w:spacing w:after="0" w:line="240" w:lineRule="auto"/>
        <w:rPr>
          <w:rFonts w:ascii="Times New Roman" w:hAnsi="Times New Roman" w:cs="Times New Roman"/>
          <w:sz w:val="24"/>
          <w:szCs w:val="24"/>
        </w:rPr>
      </w:pPr>
    </w:p>
    <w:p w14:paraId="0FF89533" w14:textId="26FDA0B8" w:rsidR="006E756E" w:rsidRPr="009338DA" w:rsidRDefault="006E756E" w:rsidP="00B1400D">
      <w:pPr>
        <w:spacing w:after="0" w:line="240" w:lineRule="auto"/>
        <w:rPr>
          <w:rFonts w:ascii="Times New Roman" w:hAnsi="Times New Roman" w:cs="Times New Roman"/>
          <w:sz w:val="24"/>
          <w:szCs w:val="24"/>
        </w:rPr>
      </w:pPr>
      <w:r w:rsidRPr="009338DA">
        <w:rPr>
          <w:rFonts w:ascii="Times New Roman" w:hAnsi="Times New Roman" w:cs="Times New Roman"/>
          <w:sz w:val="24"/>
          <w:szCs w:val="24"/>
        </w:rPr>
        <w:t>O’Brien asked if the fees apply to retire</w:t>
      </w:r>
      <w:r w:rsidR="00B1400D" w:rsidRPr="009338DA">
        <w:rPr>
          <w:rFonts w:ascii="Times New Roman" w:hAnsi="Times New Roman" w:cs="Times New Roman"/>
          <w:sz w:val="24"/>
          <w:szCs w:val="24"/>
        </w:rPr>
        <w:t>d</w:t>
      </w:r>
      <w:r w:rsidRPr="009338DA">
        <w:rPr>
          <w:rFonts w:ascii="Times New Roman" w:hAnsi="Times New Roman" w:cs="Times New Roman"/>
          <w:sz w:val="24"/>
          <w:szCs w:val="24"/>
        </w:rPr>
        <w:t xml:space="preserve"> </w:t>
      </w:r>
      <w:r w:rsidR="00B1400D" w:rsidRPr="009338DA">
        <w:rPr>
          <w:rFonts w:ascii="Times New Roman" w:hAnsi="Times New Roman" w:cs="Times New Roman"/>
          <w:sz w:val="24"/>
          <w:szCs w:val="24"/>
        </w:rPr>
        <w:t>faculty.</w:t>
      </w:r>
      <w:r w:rsidRPr="009338DA">
        <w:rPr>
          <w:rFonts w:ascii="Times New Roman" w:hAnsi="Times New Roman" w:cs="Times New Roman"/>
          <w:sz w:val="24"/>
          <w:szCs w:val="24"/>
        </w:rPr>
        <w:t xml:space="preserve"> They will include a fee for retired faculty and are currently looking into that.  This facility was built with students in mind.  He</w:t>
      </w:r>
      <w:r w:rsidR="009338DA" w:rsidRPr="009338DA">
        <w:rPr>
          <w:rFonts w:ascii="Times New Roman" w:hAnsi="Times New Roman" w:cs="Times New Roman"/>
          <w:sz w:val="24"/>
          <w:szCs w:val="24"/>
        </w:rPr>
        <w:t xml:space="preserve"> </w:t>
      </w:r>
      <w:r w:rsidR="002C62F5" w:rsidRPr="009338DA">
        <w:rPr>
          <w:rFonts w:ascii="Times New Roman" w:hAnsi="Times New Roman" w:cs="Times New Roman"/>
          <w:sz w:val="24"/>
          <w:szCs w:val="24"/>
        </w:rPr>
        <w:t xml:space="preserve">came here to </w:t>
      </w:r>
      <w:r w:rsidRPr="009338DA">
        <w:rPr>
          <w:rFonts w:ascii="Times New Roman" w:hAnsi="Times New Roman" w:cs="Times New Roman"/>
          <w:sz w:val="24"/>
          <w:szCs w:val="24"/>
        </w:rPr>
        <w:t>run a fitness center</w:t>
      </w:r>
      <w:r w:rsidR="009338DA" w:rsidRPr="009338DA">
        <w:rPr>
          <w:rFonts w:ascii="Times New Roman" w:hAnsi="Times New Roman" w:cs="Times New Roman"/>
          <w:sz w:val="24"/>
          <w:szCs w:val="24"/>
        </w:rPr>
        <w:t xml:space="preserve">, </w:t>
      </w:r>
      <w:r w:rsidRPr="009338DA">
        <w:rPr>
          <w:rFonts w:ascii="Times New Roman" w:hAnsi="Times New Roman" w:cs="Times New Roman"/>
          <w:sz w:val="24"/>
          <w:szCs w:val="24"/>
        </w:rPr>
        <w:t>the field nice and get invol</w:t>
      </w:r>
      <w:r w:rsidR="003D0E4E" w:rsidRPr="009338DA">
        <w:rPr>
          <w:rFonts w:ascii="Times New Roman" w:hAnsi="Times New Roman" w:cs="Times New Roman"/>
          <w:sz w:val="24"/>
          <w:szCs w:val="24"/>
        </w:rPr>
        <w:t xml:space="preserve">ved with the overall community. </w:t>
      </w:r>
      <w:r w:rsidRPr="009338DA">
        <w:rPr>
          <w:rFonts w:ascii="Times New Roman" w:hAnsi="Times New Roman" w:cs="Times New Roman"/>
          <w:sz w:val="24"/>
          <w:szCs w:val="24"/>
        </w:rPr>
        <w:t xml:space="preserve">Dieter Renning is the President of the Retired Faculty Association and wants to visit with Mr. Houlden. </w:t>
      </w:r>
    </w:p>
    <w:p w14:paraId="312A5881" w14:textId="77777777" w:rsidR="003D0E4E" w:rsidRPr="009338DA" w:rsidRDefault="003D0E4E" w:rsidP="00B1400D">
      <w:pPr>
        <w:spacing w:after="0" w:line="240" w:lineRule="auto"/>
        <w:rPr>
          <w:rFonts w:ascii="Times New Roman" w:hAnsi="Times New Roman" w:cs="Times New Roman"/>
          <w:sz w:val="24"/>
          <w:szCs w:val="24"/>
        </w:rPr>
      </w:pPr>
    </w:p>
    <w:p w14:paraId="1AA6606E" w14:textId="479136E9" w:rsidR="001A1343" w:rsidRPr="009338DA" w:rsidRDefault="006E756E" w:rsidP="00B1400D">
      <w:pPr>
        <w:spacing w:after="0" w:line="240" w:lineRule="auto"/>
        <w:rPr>
          <w:rFonts w:ascii="Times New Roman" w:hAnsi="Times New Roman" w:cs="Times New Roman"/>
          <w:sz w:val="24"/>
          <w:szCs w:val="24"/>
        </w:rPr>
      </w:pPr>
      <w:r w:rsidRPr="009338DA">
        <w:rPr>
          <w:rFonts w:ascii="Times New Roman" w:hAnsi="Times New Roman" w:cs="Times New Roman"/>
          <w:sz w:val="24"/>
          <w:szCs w:val="24"/>
        </w:rPr>
        <w:t xml:space="preserve">Guichard asked if the faculty and staff health screenings will be available to non-staff members </w:t>
      </w:r>
      <w:r w:rsidR="00B1400D" w:rsidRPr="009338DA">
        <w:rPr>
          <w:rFonts w:ascii="Times New Roman" w:hAnsi="Times New Roman" w:cs="Times New Roman"/>
          <w:sz w:val="24"/>
          <w:szCs w:val="24"/>
        </w:rPr>
        <w:t>too.</w:t>
      </w:r>
      <w:r w:rsidRPr="009338DA">
        <w:rPr>
          <w:rFonts w:ascii="Times New Roman" w:hAnsi="Times New Roman" w:cs="Times New Roman"/>
          <w:sz w:val="24"/>
          <w:szCs w:val="24"/>
        </w:rPr>
        <w:t xml:space="preserve"> Yes, </w:t>
      </w:r>
      <w:r w:rsidR="003D0E4E" w:rsidRPr="009338DA">
        <w:rPr>
          <w:rFonts w:ascii="Times New Roman" w:hAnsi="Times New Roman" w:cs="Times New Roman"/>
          <w:sz w:val="24"/>
          <w:szCs w:val="24"/>
        </w:rPr>
        <w:t>we want</w:t>
      </w:r>
      <w:r w:rsidRPr="009338DA">
        <w:rPr>
          <w:rFonts w:ascii="Times New Roman" w:hAnsi="Times New Roman" w:cs="Times New Roman"/>
          <w:sz w:val="24"/>
          <w:szCs w:val="24"/>
        </w:rPr>
        <w:t xml:space="preserve"> to show how healthy we are and want to improve on the program by offering it to non</w:t>
      </w:r>
      <w:r w:rsidR="003D0E4E" w:rsidRPr="009338DA">
        <w:rPr>
          <w:rFonts w:ascii="Times New Roman" w:hAnsi="Times New Roman" w:cs="Times New Roman"/>
          <w:sz w:val="24"/>
          <w:szCs w:val="24"/>
        </w:rPr>
        <w:t>-</w:t>
      </w:r>
      <w:r w:rsidRPr="009338DA">
        <w:rPr>
          <w:rFonts w:ascii="Times New Roman" w:hAnsi="Times New Roman" w:cs="Times New Roman"/>
          <w:sz w:val="24"/>
          <w:szCs w:val="24"/>
        </w:rPr>
        <w:t xml:space="preserve">members as well.  </w:t>
      </w:r>
    </w:p>
    <w:p w14:paraId="282ED9AE" w14:textId="77777777" w:rsidR="003D0E4E" w:rsidRPr="009338DA" w:rsidRDefault="003D0E4E" w:rsidP="00B1400D">
      <w:pPr>
        <w:spacing w:after="0" w:line="240" w:lineRule="auto"/>
        <w:rPr>
          <w:rFonts w:ascii="Times New Roman" w:hAnsi="Times New Roman" w:cs="Times New Roman"/>
          <w:sz w:val="24"/>
          <w:szCs w:val="24"/>
        </w:rPr>
      </w:pPr>
    </w:p>
    <w:p w14:paraId="2A005BCB" w14:textId="77777777" w:rsidR="00F55EB5" w:rsidRPr="009338DA" w:rsidRDefault="001A1343" w:rsidP="00B1400D">
      <w:pPr>
        <w:pStyle w:val="ListParagraph"/>
        <w:numPr>
          <w:ilvl w:val="0"/>
          <w:numId w:val="7"/>
        </w:numPr>
        <w:spacing w:after="0" w:line="240" w:lineRule="auto"/>
        <w:rPr>
          <w:rFonts w:ascii="Times New Roman" w:hAnsi="Times New Roman" w:cs="Times New Roman"/>
          <w:b/>
          <w:sz w:val="24"/>
          <w:szCs w:val="24"/>
        </w:rPr>
      </w:pPr>
      <w:r w:rsidRPr="009338DA">
        <w:rPr>
          <w:rFonts w:ascii="Times New Roman" w:hAnsi="Times New Roman" w:cs="Times New Roman"/>
          <w:b/>
          <w:sz w:val="24"/>
          <w:szCs w:val="24"/>
        </w:rPr>
        <w:t>Committee Reports/Questions</w:t>
      </w:r>
    </w:p>
    <w:p w14:paraId="02AE1BFE" w14:textId="2576AE96" w:rsidR="003D0E4E" w:rsidRPr="009338DA" w:rsidRDefault="001A1343" w:rsidP="00B1400D">
      <w:pPr>
        <w:spacing w:after="0" w:line="240" w:lineRule="auto"/>
        <w:rPr>
          <w:rFonts w:ascii="Times New Roman" w:hAnsi="Times New Roman" w:cs="Times New Roman"/>
          <w:sz w:val="24"/>
          <w:szCs w:val="24"/>
        </w:rPr>
      </w:pPr>
      <w:r w:rsidRPr="009338DA">
        <w:rPr>
          <w:rFonts w:ascii="Times New Roman" w:hAnsi="Times New Roman" w:cs="Times New Roman"/>
          <w:sz w:val="24"/>
          <w:szCs w:val="24"/>
        </w:rPr>
        <w:t xml:space="preserve">SEC has been addressing </w:t>
      </w:r>
      <w:r w:rsidR="003D0E4E" w:rsidRPr="009338DA">
        <w:rPr>
          <w:rFonts w:ascii="Times New Roman" w:hAnsi="Times New Roman" w:cs="Times New Roman"/>
          <w:sz w:val="24"/>
          <w:szCs w:val="24"/>
        </w:rPr>
        <w:t>some issues that</w:t>
      </w:r>
      <w:r w:rsidRPr="009338DA">
        <w:rPr>
          <w:rFonts w:ascii="Times New Roman" w:hAnsi="Times New Roman" w:cs="Times New Roman"/>
          <w:sz w:val="24"/>
          <w:szCs w:val="24"/>
        </w:rPr>
        <w:t xml:space="preserve"> has to do with Boo</w:t>
      </w:r>
      <w:r w:rsidR="003D0E4E" w:rsidRPr="009338DA">
        <w:rPr>
          <w:rFonts w:ascii="Times New Roman" w:hAnsi="Times New Roman" w:cs="Times New Roman"/>
          <w:sz w:val="24"/>
          <w:szCs w:val="24"/>
        </w:rPr>
        <w:t>kstore orders. We had a few representatives</w:t>
      </w:r>
      <w:r w:rsidRPr="009338DA">
        <w:rPr>
          <w:rFonts w:ascii="Times New Roman" w:hAnsi="Times New Roman" w:cs="Times New Roman"/>
          <w:sz w:val="24"/>
          <w:szCs w:val="24"/>
        </w:rPr>
        <w:t xml:space="preserve"> from </w:t>
      </w:r>
      <w:r w:rsidR="003D0E4E" w:rsidRPr="009338DA">
        <w:rPr>
          <w:rFonts w:ascii="Times New Roman" w:hAnsi="Times New Roman" w:cs="Times New Roman"/>
          <w:sz w:val="24"/>
          <w:szCs w:val="24"/>
        </w:rPr>
        <w:t xml:space="preserve">the </w:t>
      </w:r>
      <w:r w:rsidRPr="009338DA">
        <w:rPr>
          <w:rFonts w:ascii="Times New Roman" w:hAnsi="Times New Roman" w:cs="Times New Roman"/>
          <w:sz w:val="24"/>
          <w:szCs w:val="24"/>
        </w:rPr>
        <w:t xml:space="preserve">Bookstore </w:t>
      </w:r>
      <w:r w:rsidR="00A451A0" w:rsidRPr="009338DA">
        <w:rPr>
          <w:rFonts w:ascii="Times New Roman" w:hAnsi="Times New Roman" w:cs="Times New Roman"/>
          <w:sz w:val="24"/>
          <w:szCs w:val="24"/>
        </w:rPr>
        <w:t xml:space="preserve">and Barnes &amp; Noble </w:t>
      </w:r>
      <w:r w:rsidR="003D0E4E" w:rsidRPr="009338DA">
        <w:rPr>
          <w:rFonts w:ascii="Times New Roman" w:hAnsi="Times New Roman" w:cs="Times New Roman"/>
          <w:sz w:val="24"/>
          <w:szCs w:val="24"/>
        </w:rPr>
        <w:t>meet with</w:t>
      </w:r>
      <w:r w:rsidRPr="009338DA">
        <w:rPr>
          <w:rFonts w:ascii="Times New Roman" w:hAnsi="Times New Roman" w:cs="Times New Roman"/>
          <w:sz w:val="24"/>
          <w:szCs w:val="24"/>
        </w:rPr>
        <w:t xml:space="preserve"> SEC last week. </w:t>
      </w:r>
      <w:r w:rsidR="003D0E4E" w:rsidRPr="009338DA">
        <w:rPr>
          <w:rFonts w:ascii="Times New Roman" w:hAnsi="Times New Roman" w:cs="Times New Roman"/>
          <w:sz w:val="24"/>
          <w:szCs w:val="24"/>
        </w:rPr>
        <w:t>Speake</w:t>
      </w:r>
      <w:r w:rsidR="00A451A0" w:rsidRPr="009338DA">
        <w:rPr>
          <w:rFonts w:ascii="Times New Roman" w:hAnsi="Times New Roman" w:cs="Times New Roman"/>
          <w:sz w:val="24"/>
          <w:szCs w:val="24"/>
        </w:rPr>
        <w:t>r Carroll distributed copies of</w:t>
      </w:r>
      <w:r w:rsidRPr="009338DA">
        <w:rPr>
          <w:rFonts w:ascii="Times New Roman" w:hAnsi="Times New Roman" w:cs="Times New Roman"/>
          <w:sz w:val="24"/>
          <w:szCs w:val="24"/>
        </w:rPr>
        <w:t xml:space="preserve"> an email with Dana Hagge to give you a sense of where things are now.  Look it over and if </w:t>
      </w:r>
      <w:r w:rsidR="003D0E4E" w:rsidRPr="009338DA">
        <w:rPr>
          <w:rFonts w:ascii="Times New Roman" w:hAnsi="Times New Roman" w:cs="Times New Roman"/>
          <w:sz w:val="24"/>
          <w:szCs w:val="24"/>
        </w:rPr>
        <w:t xml:space="preserve">there are </w:t>
      </w:r>
      <w:r w:rsidRPr="009338DA">
        <w:rPr>
          <w:rFonts w:ascii="Times New Roman" w:hAnsi="Times New Roman" w:cs="Times New Roman"/>
          <w:sz w:val="24"/>
          <w:szCs w:val="24"/>
        </w:rPr>
        <w:t xml:space="preserve">any issues you want discussed you can bring back to Senate or SEC. </w:t>
      </w:r>
      <w:r w:rsidR="00A451A0" w:rsidRPr="009338DA">
        <w:rPr>
          <w:rFonts w:ascii="Times New Roman" w:hAnsi="Times New Roman" w:cs="Times New Roman"/>
          <w:sz w:val="24"/>
          <w:szCs w:val="24"/>
        </w:rPr>
        <w:t xml:space="preserve"> </w:t>
      </w:r>
      <w:r w:rsidR="003D0E4E" w:rsidRPr="009338DA">
        <w:rPr>
          <w:rFonts w:ascii="Times New Roman" w:hAnsi="Times New Roman" w:cs="Times New Roman"/>
          <w:sz w:val="24"/>
          <w:szCs w:val="24"/>
        </w:rPr>
        <w:t>Dana Hagge’s memo refers to a bookstore advisory committee.  This committee does not exist yet, its formation is being discussed.</w:t>
      </w:r>
    </w:p>
    <w:p w14:paraId="5514713B" w14:textId="77777777" w:rsidR="00A451A0" w:rsidRPr="009338DA" w:rsidRDefault="00A451A0" w:rsidP="00B1400D">
      <w:pPr>
        <w:spacing w:after="0" w:line="240" w:lineRule="auto"/>
        <w:rPr>
          <w:rFonts w:ascii="Times New Roman" w:hAnsi="Times New Roman" w:cs="Times New Roman"/>
          <w:sz w:val="24"/>
          <w:szCs w:val="24"/>
        </w:rPr>
      </w:pPr>
    </w:p>
    <w:p w14:paraId="62DCA365" w14:textId="0681E6EB" w:rsidR="00B1400D" w:rsidRPr="009338DA" w:rsidRDefault="003D0E4E" w:rsidP="00B1400D">
      <w:pPr>
        <w:spacing w:after="0" w:line="240" w:lineRule="auto"/>
        <w:rPr>
          <w:rFonts w:ascii="Times New Roman" w:hAnsi="Times New Roman" w:cs="Times New Roman"/>
          <w:sz w:val="24"/>
          <w:szCs w:val="24"/>
        </w:rPr>
      </w:pPr>
      <w:r w:rsidRPr="009338DA">
        <w:rPr>
          <w:rFonts w:ascii="Times New Roman" w:hAnsi="Times New Roman" w:cs="Times New Roman"/>
          <w:sz w:val="24"/>
          <w:szCs w:val="24"/>
        </w:rPr>
        <w:t>SEC has sent a memo to the Provost regarding our commitment to preserving faculty primacy in curricular matters.  This is a result</w:t>
      </w:r>
      <w:r w:rsidR="007D3F41">
        <w:rPr>
          <w:rFonts w:ascii="Times New Roman" w:hAnsi="Times New Roman" w:cs="Times New Roman"/>
          <w:sz w:val="24"/>
          <w:szCs w:val="24"/>
        </w:rPr>
        <w:t xml:space="preserve"> of a proposed course </w:t>
      </w:r>
      <w:r w:rsidRPr="009338DA">
        <w:rPr>
          <w:rFonts w:ascii="Times New Roman" w:hAnsi="Times New Roman" w:cs="Times New Roman"/>
          <w:sz w:val="24"/>
          <w:szCs w:val="24"/>
        </w:rPr>
        <w:t xml:space="preserve">that </w:t>
      </w:r>
      <w:r w:rsidR="007D3F41">
        <w:rPr>
          <w:rFonts w:ascii="Times New Roman" w:hAnsi="Times New Roman" w:cs="Times New Roman"/>
          <w:sz w:val="24"/>
          <w:szCs w:val="24"/>
        </w:rPr>
        <w:t>was</w:t>
      </w:r>
      <w:r w:rsidRPr="009338DA">
        <w:rPr>
          <w:rFonts w:ascii="Times New Roman" w:hAnsi="Times New Roman" w:cs="Times New Roman"/>
          <w:sz w:val="24"/>
          <w:szCs w:val="24"/>
        </w:rPr>
        <w:t xml:space="preserve"> not approved based on </w:t>
      </w:r>
      <w:r w:rsidR="007D3F41">
        <w:rPr>
          <w:rFonts w:ascii="Times New Roman" w:hAnsi="Times New Roman" w:cs="Times New Roman"/>
          <w:sz w:val="24"/>
          <w:szCs w:val="24"/>
        </w:rPr>
        <w:t xml:space="preserve">partly </w:t>
      </w:r>
      <w:bookmarkStart w:id="0" w:name="_GoBack"/>
      <w:bookmarkEnd w:id="0"/>
      <w:r w:rsidRPr="009338DA">
        <w:rPr>
          <w:rFonts w:ascii="Times New Roman" w:hAnsi="Times New Roman" w:cs="Times New Roman"/>
          <w:sz w:val="24"/>
          <w:szCs w:val="24"/>
        </w:rPr>
        <w:t xml:space="preserve">budgetary concerns.  Speaker Carroll distributed two memos for senators to consider. </w:t>
      </w:r>
    </w:p>
    <w:p w14:paraId="400C8EA0" w14:textId="77777777" w:rsidR="00B1400D" w:rsidRPr="009338DA" w:rsidRDefault="00B1400D" w:rsidP="00B1400D">
      <w:pPr>
        <w:spacing w:after="0" w:line="240" w:lineRule="auto"/>
        <w:rPr>
          <w:rFonts w:ascii="Times New Roman" w:hAnsi="Times New Roman" w:cs="Times New Roman"/>
          <w:sz w:val="24"/>
          <w:szCs w:val="24"/>
        </w:rPr>
      </w:pPr>
    </w:p>
    <w:p w14:paraId="609A465E" w14:textId="45754CB5" w:rsidR="001A1343" w:rsidRPr="009338DA" w:rsidRDefault="001A1343" w:rsidP="00B1400D">
      <w:pPr>
        <w:spacing w:after="0" w:line="240" w:lineRule="auto"/>
        <w:rPr>
          <w:rFonts w:ascii="Times New Roman" w:hAnsi="Times New Roman" w:cs="Times New Roman"/>
          <w:b/>
          <w:sz w:val="24"/>
          <w:szCs w:val="24"/>
        </w:rPr>
      </w:pPr>
      <w:r w:rsidRPr="009338DA">
        <w:rPr>
          <w:rFonts w:ascii="Times New Roman" w:hAnsi="Times New Roman" w:cs="Times New Roman"/>
          <w:b/>
          <w:sz w:val="24"/>
          <w:szCs w:val="24"/>
        </w:rPr>
        <w:t>First Reading Item</w:t>
      </w:r>
    </w:p>
    <w:p w14:paraId="5BA58856" w14:textId="4F998AFF" w:rsidR="001A1343" w:rsidRPr="009338DA" w:rsidRDefault="001A1343" w:rsidP="00B1400D">
      <w:pPr>
        <w:pStyle w:val="ListParagraph"/>
        <w:numPr>
          <w:ilvl w:val="1"/>
          <w:numId w:val="7"/>
        </w:numPr>
        <w:spacing w:after="0" w:line="240" w:lineRule="auto"/>
        <w:rPr>
          <w:rFonts w:ascii="Times New Roman" w:hAnsi="Times New Roman" w:cs="Times New Roman"/>
          <w:b/>
          <w:sz w:val="24"/>
          <w:szCs w:val="24"/>
        </w:rPr>
      </w:pPr>
      <w:r w:rsidRPr="009338DA">
        <w:rPr>
          <w:rFonts w:ascii="Times New Roman" w:hAnsi="Times New Roman" w:cs="Times New Roman"/>
          <w:b/>
          <w:sz w:val="24"/>
          <w:szCs w:val="24"/>
        </w:rPr>
        <w:t>3/AS/15/FAC-- Charge for the Ad Hoc Committee to Evaluate 27/AS/13/</w:t>
      </w:r>
      <w:r w:rsidR="004E1590" w:rsidRPr="009338DA">
        <w:rPr>
          <w:rFonts w:ascii="Times New Roman" w:hAnsi="Times New Roman" w:cs="Times New Roman"/>
          <w:b/>
          <w:sz w:val="24"/>
          <w:szCs w:val="24"/>
        </w:rPr>
        <w:t>FAC Resolution</w:t>
      </w:r>
      <w:r w:rsidRPr="009338DA">
        <w:rPr>
          <w:rFonts w:ascii="Times New Roman" w:hAnsi="Times New Roman" w:cs="Times New Roman"/>
          <w:b/>
          <w:sz w:val="24"/>
          <w:szCs w:val="24"/>
        </w:rPr>
        <w:t xml:space="preserve"> on Increased Student Evaluation of Courses which revised 33/AS/13/FAC – Amendment to 9/AS/93/FAC- Policy on Student Evaluation of Teaching (Previously 3/AS/89/FAC)</w:t>
      </w:r>
    </w:p>
    <w:p w14:paraId="41101E5E" w14:textId="58086485" w:rsidR="00E52A22" w:rsidRPr="009338DA" w:rsidRDefault="00E52A22" w:rsidP="00B1400D">
      <w:pPr>
        <w:pStyle w:val="NormalWeb"/>
        <w:spacing w:before="0" w:after="0"/>
      </w:pPr>
      <w:r w:rsidRPr="009338DA">
        <w:t xml:space="preserve">Johnson moved </w:t>
      </w:r>
      <w:r w:rsidR="00B1400D" w:rsidRPr="009338DA">
        <w:t xml:space="preserve">the resolution, </w:t>
      </w:r>
      <w:r w:rsidRPr="009338DA">
        <w:t xml:space="preserve">seconded by Thompson.  Johnson said that in lieu of reading the resolution, she will describe what is in the resolution.  This new resolution is a result of a </w:t>
      </w:r>
      <w:r w:rsidRPr="009338DA">
        <w:lastRenderedPageBreak/>
        <w:t xml:space="preserve">preceding resolution that requires evaluation of the 50% of courses.  A committee will be established and their charge will be to assess the impact </w:t>
      </w:r>
      <w:r w:rsidR="00F42439" w:rsidRPr="009338DA">
        <w:t xml:space="preserve">of evaluating 50% of classes </w:t>
      </w:r>
      <w:r w:rsidRPr="009338DA">
        <w:t>on the RPT process.  There are guiding questions for this analysis listed in the charge of the committee.  The membership of the committee is also listed.  Members should be full professors, and one of the members should have expertise in institutional analysis.</w:t>
      </w:r>
    </w:p>
    <w:p w14:paraId="45A7876F" w14:textId="77777777" w:rsidR="00E52A22" w:rsidRPr="009338DA" w:rsidRDefault="00E52A22" w:rsidP="00B1400D">
      <w:pPr>
        <w:spacing w:after="0" w:line="240" w:lineRule="auto"/>
        <w:rPr>
          <w:rFonts w:ascii="Times New Roman" w:hAnsi="Times New Roman" w:cs="Times New Roman"/>
          <w:sz w:val="24"/>
          <w:szCs w:val="24"/>
        </w:rPr>
      </w:pPr>
    </w:p>
    <w:p w14:paraId="2BF2CC5D" w14:textId="77777777" w:rsidR="003965B2" w:rsidRPr="009338DA" w:rsidRDefault="003965B2" w:rsidP="00B1400D">
      <w:pPr>
        <w:spacing w:after="0" w:line="240" w:lineRule="auto"/>
        <w:rPr>
          <w:rFonts w:ascii="Times New Roman" w:hAnsi="Times New Roman" w:cs="Times New Roman"/>
          <w:b/>
          <w:sz w:val="24"/>
          <w:szCs w:val="24"/>
        </w:rPr>
      </w:pPr>
      <w:r w:rsidRPr="009338DA">
        <w:rPr>
          <w:rFonts w:ascii="Times New Roman" w:hAnsi="Times New Roman" w:cs="Times New Roman"/>
          <w:b/>
          <w:sz w:val="24"/>
          <w:szCs w:val="24"/>
        </w:rPr>
        <w:t>3/AS/15/FAC -- Ad Hoc Committee to Evaluate 27/AS/13/FAC Resolution on Increased Student Evaluation of Courses which revised the 33/AS/13/FAC--Amendment to 9/AS/93/FAC--Policy on Student Evaluation of Teaching (Previously 3/AS/89 FAC)</w:t>
      </w:r>
    </w:p>
    <w:p w14:paraId="094F1CBE" w14:textId="77777777" w:rsidR="00B1400D" w:rsidRPr="009338DA" w:rsidRDefault="00B1400D" w:rsidP="00B1400D">
      <w:pPr>
        <w:spacing w:after="0" w:line="240" w:lineRule="auto"/>
        <w:rPr>
          <w:rFonts w:ascii="Times New Roman" w:hAnsi="Times New Roman" w:cs="Times New Roman"/>
          <w:sz w:val="24"/>
          <w:szCs w:val="24"/>
        </w:rPr>
      </w:pPr>
    </w:p>
    <w:p w14:paraId="1C96E481" w14:textId="2DE21524" w:rsidR="003965B2" w:rsidRPr="009338DA" w:rsidRDefault="003965B2" w:rsidP="00B1400D">
      <w:pPr>
        <w:spacing w:after="0" w:line="240" w:lineRule="auto"/>
        <w:ind w:left="2160" w:hanging="2160"/>
        <w:rPr>
          <w:rFonts w:ascii="Times New Roman" w:hAnsi="Times New Roman" w:cs="Times New Roman"/>
          <w:sz w:val="24"/>
          <w:szCs w:val="24"/>
        </w:rPr>
      </w:pPr>
      <w:r w:rsidRPr="009338DA">
        <w:rPr>
          <w:rFonts w:ascii="Times New Roman" w:hAnsi="Times New Roman" w:cs="Times New Roman"/>
          <w:b/>
          <w:sz w:val="24"/>
          <w:szCs w:val="24"/>
        </w:rPr>
        <w:t>BE IT RESOLVED:</w:t>
      </w:r>
      <w:r w:rsidR="00B1400D" w:rsidRPr="009338DA">
        <w:rPr>
          <w:rFonts w:ascii="Times New Roman" w:hAnsi="Times New Roman" w:cs="Times New Roman"/>
          <w:sz w:val="24"/>
          <w:szCs w:val="24"/>
        </w:rPr>
        <w:t xml:space="preserve">  </w:t>
      </w:r>
      <w:r w:rsidRPr="009338DA">
        <w:rPr>
          <w:rFonts w:ascii="Times New Roman" w:hAnsi="Times New Roman" w:cs="Times New Roman"/>
          <w:sz w:val="24"/>
          <w:szCs w:val="24"/>
        </w:rPr>
        <w:t xml:space="preserve">That the Academic Senate at California State University, Stanislaus recommends that an Ad Hoc Committee to Evaluate 27/AS/13/FAC Resolution on Increased Student Evaluation of Courses be established, and be it further </w:t>
      </w:r>
    </w:p>
    <w:p w14:paraId="5551E1DD" w14:textId="77777777" w:rsidR="00B1400D" w:rsidRPr="009338DA" w:rsidRDefault="00B1400D" w:rsidP="00B1400D">
      <w:pPr>
        <w:spacing w:after="0" w:line="240" w:lineRule="auto"/>
        <w:ind w:left="2160" w:hanging="2160"/>
        <w:rPr>
          <w:rFonts w:ascii="Times New Roman" w:hAnsi="Times New Roman" w:cs="Times New Roman"/>
          <w:sz w:val="24"/>
          <w:szCs w:val="24"/>
        </w:rPr>
      </w:pPr>
    </w:p>
    <w:p w14:paraId="63C8DEBC" w14:textId="77777777" w:rsidR="003965B2" w:rsidRPr="009338DA" w:rsidRDefault="003965B2" w:rsidP="00B1400D">
      <w:pPr>
        <w:spacing w:after="0" w:line="240" w:lineRule="auto"/>
        <w:ind w:left="2160" w:hanging="2160"/>
        <w:rPr>
          <w:rFonts w:ascii="Times New Roman" w:hAnsi="Times New Roman" w:cs="Times New Roman"/>
          <w:sz w:val="24"/>
          <w:szCs w:val="24"/>
        </w:rPr>
      </w:pPr>
      <w:r w:rsidRPr="009338DA">
        <w:rPr>
          <w:rFonts w:ascii="Times New Roman" w:hAnsi="Times New Roman" w:cs="Times New Roman"/>
          <w:b/>
          <w:sz w:val="24"/>
          <w:szCs w:val="24"/>
        </w:rPr>
        <w:t xml:space="preserve">RESOLVED: </w:t>
      </w:r>
      <w:r w:rsidRPr="009338DA">
        <w:rPr>
          <w:rFonts w:ascii="Times New Roman" w:hAnsi="Times New Roman" w:cs="Times New Roman"/>
          <w:b/>
          <w:sz w:val="24"/>
          <w:szCs w:val="24"/>
        </w:rPr>
        <w:tab/>
      </w:r>
      <w:r w:rsidRPr="009338DA">
        <w:rPr>
          <w:rFonts w:ascii="Times New Roman" w:hAnsi="Times New Roman" w:cs="Times New Roman"/>
          <w:sz w:val="24"/>
          <w:szCs w:val="24"/>
        </w:rPr>
        <w:t>That the charge and membership of the committee will be as follows:</w:t>
      </w:r>
    </w:p>
    <w:p w14:paraId="2C15C324" w14:textId="77777777" w:rsidR="003965B2" w:rsidRPr="009338DA" w:rsidRDefault="003965B2" w:rsidP="00B1400D">
      <w:pPr>
        <w:spacing w:after="0" w:line="240" w:lineRule="auto"/>
        <w:ind w:left="2160"/>
        <w:rPr>
          <w:rFonts w:ascii="Times New Roman" w:hAnsi="Times New Roman" w:cs="Times New Roman"/>
          <w:sz w:val="24"/>
          <w:szCs w:val="24"/>
        </w:rPr>
      </w:pPr>
      <w:r w:rsidRPr="009338DA">
        <w:rPr>
          <w:rFonts w:ascii="Times New Roman" w:hAnsi="Times New Roman" w:cs="Times New Roman"/>
          <w:sz w:val="24"/>
          <w:szCs w:val="24"/>
        </w:rPr>
        <w:t>The ad hoc committee will assess the impact of 27/AS/13/FAC on the Retention, Promotion, and Tenure (RPT) process.  Specifically, the committee will gather, summarize, and evaluate data relevant to the following questions:</w:t>
      </w:r>
    </w:p>
    <w:p w14:paraId="4152C8AE" w14:textId="77777777" w:rsidR="00B1400D" w:rsidRPr="009338DA" w:rsidRDefault="00B1400D" w:rsidP="00B1400D">
      <w:pPr>
        <w:spacing w:after="0" w:line="240" w:lineRule="auto"/>
        <w:ind w:left="2160"/>
        <w:rPr>
          <w:rFonts w:ascii="Times New Roman" w:hAnsi="Times New Roman" w:cs="Times New Roman"/>
          <w:sz w:val="24"/>
          <w:szCs w:val="24"/>
        </w:rPr>
      </w:pPr>
    </w:p>
    <w:p w14:paraId="59EC04AF" w14:textId="77777777" w:rsidR="003965B2" w:rsidRPr="009338DA" w:rsidRDefault="003965B2" w:rsidP="00B1400D">
      <w:pPr>
        <w:pStyle w:val="ListParagraph"/>
        <w:numPr>
          <w:ilvl w:val="0"/>
          <w:numId w:val="18"/>
        </w:numPr>
        <w:tabs>
          <w:tab w:val="left" w:pos="2250"/>
        </w:tabs>
        <w:suppressAutoHyphens w:val="0"/>
        <w:spacing w:after="0" w:line="240" w:lineRule="auto"/>
        <w:ind w:left="2880" w:hanging="720"/>
        <w:rPr>
          <w:rFonts w:ascii="Times New Roman" w:eastAsiaTheme="minorHAnsi" w:hAnsi="Times New Roman" w:cs="Times New Roman"/>
          <w:sz w:val="24"/>
          <w:szCs w:val="24"/>
        </w:rPr>
      </w:pPr>
      <w:r w:rsidRPr="009338DA">
        <w:rPr>
          <w:rFonts w:ascii="Times New Roman" w:eastAsiaTheme="minorHAnsi" w:hAnsi="Times New Roman" w:cs="Times New Roman"/>
          <w:sz w:val="24"/>
          <w:szCs w:val="24"/>
        </w:rPr>
        <w:t>Did the change in policy provide a better evaluation of faculty teaching effectiveness for RPT purposes?</w:t>
      </w:r>
    </w:p>
    <w:p w14:paraId="4E7C87CA" w14:textId="77777777" w:rsidR="003965B2" w:rsidRPr="009338DA" w:rsidRDefault="003965B2" w:rsidP="00B1400D">
      <w:pPr>
        <w:pStyle w:val="ListParagraph"/>
        <w:numPr>
          <w:ilvl w:val="0"/>
          <w:numId w:val="18"/>
        </w:numPr>
        <w:suppressAutoHyphens w:val="0"/>
        <w:spacing w:after="0" w:line="240" w:lineRule="auto"/>
        <w:ind w:left="2880" w:hanging="720"/>
        <w:rPr>
          <w:rFonts w:ascii="Times New Roman" w:eastAsiaTheme="minorHAnsi" w:hAnsi="Times New Roman" w:cs="Times New Roman"/>
          <w:sz w:val="24"/>
          <w:szCs w:val="24"/>
        </w:rPr>
      </w:pPr>
      <w:r w:rsidRPr="009338DA">
        <w:rPr>
          <w:rFonts w:ascii="Times New Roman" w:eastAsiaTheme="minorHAnsi" w:hAnsi="Times New Roman" w:cs="Times New Roman"/>
          <w:sz w:val="24"/>
          <w:szCs w:val="24"/>
        </w:rPr>
        <w:t>Did faculty find that the change in policy increased their ability to evaluate the effectiveness of their pedagogy and implement course improvements?</w:t>
      </w:r>
    </w:p>
    <w:p w14:paraId="1A721E89" w14:textId="77777777" w:rsidR="003965B2" w:rsidRPr="009338DA" w:rsidRDefault="003965B2" w:rsidP="00B1400D">
      <w:pPr>
        <w:pStyle w:val="ListParagraph"/>
        <w:numPr>
          <w:ilvl w:val="0"/>
          <w:numId w:val="18"/>
        </w:numPr>
        <w:suppressAutoHyphens w:val="0"/>
        <w:spacing w:after="0" w:line="240" w:lineRule="auto"/>
        <w:ind w:left="2880" w:hanging="720"/>
        <w:rPr>
          <w:rFonts w:ascii="Times New Roman" w:eastAsiaTheme="minorHAnsi" w:hAnsi="Times New Roman" w:cs="Times New Roman"/>
          <w:sz w:val="24"/>
          <w:szCs w:val="24"/>
        </w:rPr>
      </w:pPr>
      <w:r w:rsidRPr="009338DA">
        <w:rPr>
          <w:rFonts w:ascii="Times New Roman" w:eastAsiaTheme="minorHAnsi" w:hAnsi="Times New Roman" w:cs="Times New Roman"/>
          <w:sz w:val="24"/>
          <w:szCs w:val="24"/>
        </w:rPr>
        <w:t xml:space="preserve">If so, does the incremental benefit obtained outweigh the cost of administering the revised policy?  </w:t>
      </w:r>
    </w:p>
    <w:p w14:paraId="270A328E" w14:textId="77777777" w:rsidR="003965B2" w:rsidRPr="009338DA" w:rsidRDefault="003965B2" w:rsidP="00B1400D">
      <w:pPr>
        <w:pStyle w:val="ListParagraph"/>
        <w:numPr>
          <w:ilvl w:val="0"/>
          <w:numId w:val="18"/>
        </w:numPr>
        <w:suppressAutoHyphens w:val="0"/>
        <w:spacing w:after="0" w:line="240" w:lineRule="auto"/>
        <w:ind w:left="2880" w:hanging="720"/>
        <w:rPr>
          <w:rFonts w:ascii="Times New Roman" w:eastAsiaTheme="minorHAnsi" w:hAnsi="Times New Roman" w:cs="Times New Roman"/>
          <w:sz w:val="24"/>
          <w:szCs w:val="24"/>
        </w:rPr>
      </w:pPr>
      <w:r w:rsidRPr="009338DA">
        <w:rPr>
          <w:rFonts w:ascii="Times New Roman" w:eastAsiaTheme="minorHAnsi" w:hAnsi="Times New Roman" w:cs="Times New Roman"/>
          <w:sz w:val="24"/>
          <w:szCs w:val="24"/>
        </w:rPr>
        <w:t xml:space="preserve">If so, does the additional benefit suggest that the percent of courses evaluated each year should be increased above 50%? </w:t>
      </w:r>
    </w:p>
    <w:p w14:paraId="4D4241AF" w14:textId="77777777" w:rsidR="003965B2" w:rsidRPr="009338DA" w:rsidRDefault="003965B2" w:rsidP="00B1400D">
      <w:pPr>
        <w:pStyle w:val="ListParagraph"/>
        <w:spacing w:after="0" w:line="240" w:lineRule="auto"/>
        <w:ind w:left="2160"/>
        <w:rPr>
          <w:rFonts w:ascii="Times New Roman" w:eastAsiaTheme="minorHAnsi" w:hAnsi="Times New Roman" w:cs="Times New Roman"/>
          <w:sz w:val="24"/>
          <w:szCs w:val="24"/>
        </w:rPr>
      </w:pPr>
    </w:p>
    <w:p w14:paraId="01DEB716" w14:textId="77777777" w:rsidR="003965B2" w:rsidRPr="009338DA" w:rsidRDefault="003965B2" w:rsidP="00B1400D">
      <w:pPr>
        <w:pStyle w:val="ListParagraph"/>
        <w:spacing w:after="0" w:line="240" w:lineRule="auto"/>
        <w:ind w:left="2160"/>
        <w:rPr>
          <w:rFonts w:ascii="Times New Roman" w:eastAsiaTheme="minorHAnsi" w:hAnsi="Times New Roman" w:cs="Times New Roman"/>
          <w:sz w:val="24"/>
          <w:szCs w:val="24"/>
        </w:rPr>
      </w:pPr>
      <w:r w:rsidRPr="009338DA">
        <w:rPr>
          <w:rFonts w:ascii="Times New Roman" w:eastAsiaTheme="minorHAnsi" w:hAnsi="Times New Roman" w:cs="Times New Roman"/>
          <w:sz w:val="24"/>
          <w:szCs w:val="24"/>
        </w:rPr>
        <w:t>The Ad Hoc Committee will determine the criteria for judging the effectiveness of 27/AS/13/FAC, the relevant data to be gathered, and the methodology to be used in the study.  The committee should consider gathering information from those associated with the RPT and evaluation processes including the Provost, current and past members of the University RPT Committee, College Deans, Department Chairs, members of departmental RPT committees, and faculty members who have recently gone through an RPT review.</w:t>
      </w:r>
    </w:p>
    <w:p w14:paraId="582278AB" w14:textId="77777777" w:rsidR="003965B2" w:rsidRPr="009338DA" w:rsidRDefault="003965B2" w:rsidP="00B1400D">
      <w:pPr>
        <w:pStyle w:val="ListParagraph"/>
        <w:spacing w:after="0" w:line="240" w:lineRule="auto"/>
        <w:ind w:left="2160"/>
        <w:rPr>
          <w:rFonts w:ascii="Times New Roman" w:eastAsiaTheme="minorHAnsi" w:hAnsi="Times New Roman" w:cs="Times New Roman"/>
          <w:sz w:val="24"/>
          <w:szCs w:val="24"/>
        </w:rPr>
      </w:pPr>
    </w:p>
    <w:p w14:paraId="1FE99C8C" w14:textId="77777777" w:rsidR="00B1400D" w:rsidRPr="009338DA" w:rsidRDefault="003965B2" w:rsidP="00B1400D">
      <w:pPr>
        <w:pStyle w:val="ListParagraph"/>
        <w:spacing w:after="0" w:line="240" w:lineRule="auto"/>
        <w:ind w:left="2160"/>
        <w:rPr>
          <w:rFonts w:ascii="Times New Roman" w:eastAsiaTheme="minorHAnsi" w:hAnsi="Times New Roman" w:cs="Times New Roman"/>
          <w:sz w:val="24"/>
          <w:szCs w:val="24"/>
        </w:rPr>
      </w:pPr>
      <w:r w:rsidRPr="009338DA">
        <w:rPr>
          <w:rFonts w:ascii="Times New Roman" w:eastAsiaTheme="minorHAnsi" w:hAnsi="Times New Roman" w:cs="Times New Roman"/>
          <w:sz w:val="24"/>
          <w:szCs w:val="24"/>
        </w:rPr>
        <w:t xml:space="preserve">Committee Membership:   Vice-President of Faculty Affairs/Human Resources and three faculty members appointed by the Committee on Committees.   All three faculty members should be full professors.  At </w:t>
      </w:r>
      <w:r w:rsidRPr="009338DA">
        <w:rPr>
          <w:rFonts w:ascii="Times New Roman" w:eastAsiaTheme="minorHAnsi" w:hAnsi="Times New Roman" w:cs="Times New Roman"/>
          <w:sz w:val="24"/>
          <w:szCs w:val="24"/>
        </w:rPr>
        <w:lastRenderedPageBreak/>
        <w:t xml:space="preserve">least one faculty member should have expertise in statistical analysis, including expertise in developing and analyzing survey instruments. </w:t>
      </w:r>
    </w:p>
    <w:p w14:paraId="3D7C225F" w14:textId="60275876" w:rsidR="003965B2" w:rsidRPr="009338DA" w:rsidRDefault="003965B2" w:rsidP="00B1400D">
      <w:pPr>
        <w:pStyle w:val="ListParagraph"/>
        <w:spacing w:after="0" w:line="240" w:lineRule="auto"/>
        <w:ind w:left="2160"/>
        <w:rPr>
          <w:rFonts w:ascii="Times New Roman" w:eastAsiaTheme="minorHAnsi" w:hAnsi="Times New Roman" w:cs="Times New Roman"/>
          <w:sz w:val="24"/>
          <w:szCs w:val="24"/>
        </w:rPr>
      </w:pPr>
      <w:r w:rsidRPr="009338DA">
        <w:rPr>
          <w:rFonts w:ascii="Times New Roman" w:eastAsiaTheme="minorHAnsi" w:hAnsi="Times New Roman" w:cs="Times New Roman"/>
          <w:sz w:val="24"/>
          <w:szCs w:val="24"/>
        </w:rPr>
        <w:t xml:space="preserve"> </w:t>
      </w:r>
    </w:p>
    <w:p w14:paraId="5E3F76B8" w14:textId="77777777" w:rsidR="003965B2" w:rsidRPr="009338DA" w:rsidRDefault="003965B2" w:rsidP="00B1400D">
      <w:pPr>
        <w:spacing w:after="0" w:line="240" w:lineRule="auto"/>
        <w:ind w:left="2160" w:hanging="2160"/>
        <w:rPr>
          <w:rFonts w:ascii="Times New Roman" w:hAnsi="Times New Roman" w:cs="Times New Roman"/>
          <w:sz w:val="24"/>
          <w:szCs w:val="24"/>
        </w:rPr>
      </w:pPr>
      <w:r w:rsidRPr="009338DA">
        <w:rPr>
          <w:rFonts w:ascii="Times New Roman" w:hAnsi="Times New Roman" w:cs="Times New Roman"/>
          <w:b/>
          <w:sz w:val="24"/>
          <w:szCs w:val="24"/>
        </w:rPr>
        <w:t>RATIONALE:</w:t>
      </w:r>
      <w:r w:rsidRPr="009338DA">
        <w:rPr>
          <w:rFonts w:ascii="Times New Roman" w:hAnsi="Times New Roman" w:cs="Times New Roman"/>
          <w:sz w:val="24"/>
          <w:szCs w:val="24"/>
        </w:rPr>
        <w:tab/>
        <w:t>27/AS/13/FAC Resolution on Increased Student Evaluation of Courses established a pilot program whose efficacy is to be evaluated by an ad hoc joint committee of faculty and administrators after two years.  This resolution establishes the requisite committee.</w:t>
      </w:r>
    </w:p>
    <w:p w14:paraId="60798A25" w14:textId="77777777" w:rsidR="00B1400D" w:rsidRPr="009338DA" w:rsidRDefault="00B1400D" w:rsidP="00B1400D">
      <w:pPr>
        <w:spacing w:after="0" w:line="240" w:lineRule="auto"/>
        <w:ind w:left="2160" w:hanging="2160"/>
        <w:rPr>
          <w:rFonts w:ascii="Times New Roman" w:hAnsi="Times New Roman" w:cs="Times New Roman"/>
          <w:sz w:val="24"/>
          <w:szCs w:val="24"/>
        </w:rPr>
      </w:pPr>
    </w:p>
    <w:p w14:paraId="43BA5360" w14:textId="77777777" w:rsidR="003965B2" w:rsidRPr="009338DA" w:rsidRDefault="003965B2" w:rsidP="00B1400D">
      <w:pPr>
        <w:spacing w:after="0" w:line="240" w:lineRule="auto"/>
        <w:rPr>
          <w:rFonts w:ascii="Times New Roman" w:hAnsi="Times New Roman" w:cs="Times New Roman"/>
          <w:sz w:val="24"/>
          <w:szCs w:val="24"/>
        </w:rPr>
      </w:pPr>
      <w:r w:rsidRPr="009338DA">
        <w:rPr>
          <w:rFonts w:ascii="Times New Roman" w:hAnsi="Times New Roman" w:cs="Times New Roman"/>
          <w:sz w:val="24"/>
          <w:szCs w:val="24"/>
        </w:rPr>
        <w:t>Approved at FAC on 11/29/14</w:t>
      </w:r>
    </w:p>
    <w:p w14:paraId="31B5A122" w14:textId="77777777" w:rsidR="00B1400D" w:rsidRPr="009338DA" w:rsidRDefault="00B1400D" w:rsidP="00B1400D">
      <w:pPr>
        <w:spacing w:after="0" w:line="240" w:lineRule="auto"/>
        <w:rPr>
          <w:rFonts w:ascii="Times New Roman" w:hAnsi="Times New Roman" w:cs="Times New Roman"/>
          <w:sz w:val="24"/>
          <w:szCs w:val="24"/>
        </w:rPr>
      </w:pPr>
    </w:p>
    <w:p w14:paraId="5FF3EE3D" w14:textId="06DC8C9D" w:rsidR="003965B2" w:rsidRPr="009338DA" w:rsidRDefault="003965B2" w:rsidP="00B1400D">
      <w:pPr>
        <w:pStyle w:val="NormalWeb"/>
        <w:spacing w:before="0" w:after="0"/>
      </w:pPr>
      <w:r w:rsidRPr="009338DA">
        <w:t xml:space="preserve">Nagel had two </w:t>
      </w:r>
      <w:r w:rsidR="00B1400D" w:rsidRPr="009338DA">
        <w:t>concerns;</w:t>
      </w:r>
      <w:r w:rsidRPr="009338DA">
        <w:t xml:space="preserve"> the first was that evaluation of using IDEA for 50% of a faculty member’s teaching load for RPT omits analyzing how IDEA affects non tenure track, coaches, counselors and librarians.  The new </w:t>
      </w:r>
      <w:r w:rsidR="00BE69F0" w:rsidRPr="00BE69F0">
        <w:t xml:space="preserve">CBA permits the use of student surveys in evaluation of coaches, counselors and librarians. </w:t>
      </w:r>
      <w:r w:rsidRPr="009338DA">
        <w:t>The charge should address the use of evaluation with respect to non-tenure track faculty.  The second suggestion is to include a committee member that</w:t>
      </w:r>
      <w:r w:rsidR="00BE69F0">
        <w:t xml:space="preserve"> is non-tenure track faculty.  Some p</w:t>
      </w:r>
      <w:r w:rsidRPr="009338DA">
        <w:t xml:space="preserve">art time </w:t>
      </w:r>
      <w:proofErr w:type="gramStart"/>
      <w:r w:rsidRPr="009338DA">
        <w:t>faculty are</w:t>
      </w:r>
      <w:proofErr w:type="gramEnd"/>
      <w:r w:rsidRPr="009338DA">
        <w:t xml:space="preserve"> only evaluated by student surveys (IDEA).  Non tenure track faculty in a three year contract would not have a conflict of interest, just like full professors. Johnson stated that she will take these concerns back to FAC.</w:t>
      </w:r>
    </w:p>
    <w:p w14:paraId="38613A0F" w14:textId="77777777" w:rsidR="00B1400D" w:rsidRPr="009338DA" w:rsidRDefault="00B1400D" w:rsidP="00B1400D">
      <w:pPr>
        <w:pStyle w:val="NormalWeb"/>
        <w:spacing w:before="0" w:after="0"/>
      </w:pPr>
    </w:p>
    <w:p w14:paraId="2C077533" w14:textId="38843F85" w:rsidR="003965B2" w:rsidRPr="009338DA" w:rsidRDefault="003965B2" w:rsidP="00B1400D">
      <w:pPr>
        <w:pStyle w:val="NormalWeb"/>
        <w:spacing w:before="0" w:after="0"/>
      </w:pPr>
      <w:r w:rsidRPr="009338DA">
        <w:t>Regalado commented on #4: he would not want to see an increase above 50%.  On the 5</w:t>
      </w:r>
      <w:r w:rsidRPr="009338DA">
        <w:rPr>
          <w:vertAlign w:val="superscript"/>
        </w:rPr>
        <w:t>th</w:t>
      </w:r>
      <w:r w:rsidRPr="009338DA">
        <w:t xml:space="preserve"> question, should the university wide standard format be scuttled?  Each discipline should have its own evaluation method.  We need a standing process to allow departments to have their own evaluations.</w:t>
      </w:r>
    </w:p>
    <w:p w14:paraId="04FD297E" w14:textId="77777777" w:rsidR="00B1400D" w:rsidRPr="009338DA" w:rsidRDefault="00B1400D" w:rsidP="00B1400D">
      <w:pPr>
        <w:pStyle w:val="NormalWeb"/>
        <w:spacing w:before="0" w:after="0"/>
      </w:pPr>
    </w:p>
    <w:p w14:paraId="7F2D8AA8" w14:textId="046E704C" w:rsidR="00B1400D" w:rsidRPr="009338DA" w:rsidRDefault="003965B2" w:rsidP="00B1400D">
      <w:pPr>
        <w:pStyle w:val="NormalWeb"/>
        <w:spacing w:before="0" w:after="0"/>
      </w:pPr>
      <w:r w:rsidRPr="009338DA">
        <w:t xml:space="preserve">Taylor stated that coaches are evaluated by outgoing seniors on every team. Wisniewski inquired about the rationale for not evaluating 100% of courses.  (Why only </w:t>
      </w:r>
      <w:r w:rsidR="009338DA">
        <w:t>50</w:t>
      </w:r>
      <w:r w:rsidR="009338DA" w:rsidRPr="009338DA">
        <w:t>%</w:t>
      </w:r>
      <w:r w:rsidRPr="009338DA">
        <w:t xml:space="preserve">?)  Johnson responded that IDEA is expensive. The IDEA evaluation costs increased from $12,000 to $30,000 when we moved to 50%.     </w:t>
      </w:r>
      <w:r w:rsidR="00033161" w:rsidRPr="009338DA">
        <w:t>This</w:t>
      </w:r>
      <w:r w:rsidR="009338DA" w:rsidRPr="009338DA">
        <w:t xml:space="preserve"> </w:t>
      </w:r>
      <w:r w:rsidR="00033161" w:rsidRPr="009338DA">
        <w:t>address</w:t>
      </w:r>
      <w:r w:rsidR="009338DA" w:rsidRPr="009338DA">
        <w:t>es</w:t>
      </w:r>
      <w:r w:rsidR="00033161" w:rsidRPr="009338DA">
        <w:t xml:space="preserve"> the </w:t>
      </w:r>
      <w:r w:rsidR="00625ABD" w:rsidRPr="009338DA">
        <w:t xml:space="preserve">course evaluation </w:t>
      </w:r>
      <w:r w:rsidR="00033161" w:rsidRPr="009338DA">
        <w:t xml:space="preserve">requirements </w:t>
      </w:r>
      <w:r w:rsidR="00625ABD" w:rsidRPr="009338DA">
        <w:t xml:space="preserve">that are </w:t>
      </w:r>
      <w:r w:rsidR="00033161" w:rsidRPr="009338DA">
        <w:t xml:space="preserve">part of the CBA.  Anyone who wants to have additional information can have all their courses evaluated.  The </w:t>
      </w:r>
      <w:r w:rsidRPr="009338DA">
        <w:t xml:space="preserve">CBA requires 100% of courses evaluated unless the campus president decides that less can be evaluated.  </w:t>
      </w:r>
      <w:r w:rsidR="00033161" w:rsidRPr="009338DA">
        <w:t xml:space="preserve">Faculty are able to have additional courses </w:t>
      </w:r>
      <w:r w:rsidR="00F42439" w:rsidRPr="009338DA">
        <w:t xml:space="preserve">evaluated </w:t>
      </w:r>
      <w:r w:rsidR="00033161" w:rsidRPr="009338DA">
        <w:t xml:space="preserve">for their own purposes. </w:t>
      </w:r>
    </w:p>
    <w:p w14:paraId="47E2CBF2" w14:textId="112D3E9A" w:rsidR="003965B2" w:rsidRPr="009338DA" w:rsidRDefault="00033161" w:rsidP="00B1400D">
      <w:pPr>
        <w:pStyle w:val="NormalWeb"/>
        <w:spacing w:before="0" w:after="0"/>
      </w:pPr>
      <w:r w:rsidRPr="009338DA">
        <w:t xml:space="preserve"> </w:t>
      </w:r>
    </w:p>
    <w:p w14:paraId="6E9E1B20" w14:textId="77777777" w:rsidR="00B1400D" w:rsidRPr="009338DA" w:rsidRDefault="003965B2" w:rsidP="00B1400D">
      <w:pPr>
        <w:pStyle w:val="NormalWeb"/>
        <w:spacing w:before="0" w:after="0"/>
      </w:pPr>
      <w:r w:rsidRPr="009338DA">
        <w:t xml:space="preserve">Thompson elaborated that he is a tenured, full professor, has no RPT or PTR concerns, but he is teaching a radically different class and is thus not evaluating it.  IDEA is the least useful set of information.  It has had very little impact on his teaching over the last 20 years.  </w:t>
      </w:r>
    </w:p>
    <w:p w14:paraId="5216FC4E" w14:textId="428384A6" w:rsidR="003965B2" w:rsidRPr="009338DA" w:rsidRDefault="003965B2" w:rsidP="00B1400D">
      <w:pPr>
        <w:pStyle w:val="NormalWeb"/>
        <w:spacing w:before="0" w:after="0"/>
      </w:pPr>
      <w:r w:rsidRPr="009338DA">
        <w:t xml:space="preserve">Colnic added that some IDEA evaluations are voluntary, some are mandatory.  Foreman stated that IDEA is designed for everyone in every situation, so it is not precise.  Faculty can design their own assessment device.  IDEA is not a precise instrument.  </w:t>
      </w:r>
    </w:p>
    <w:p w14:paraId="4A84AF0B" w14:textId="77777777" w:rsidR="00B1400D" w:rsidRPr="009338DA" w:rsidRDefault="00B1400D" w:rsidP="00B1400D">
      <w:pPr>
        <w:pStyle w:val="NormalWeb"/>
        <w:spacing w:before="0" w:after="0"/>
      </w:pPr>
    </w:p>
    <w:p w14:paraId="20D901BB" w14:textId="46110059" w:rsidR="003965B2" w:rsidRPr="009338DA" w:rsidRDefault="003965B2" w:rsidP="00B1400D">
      <w:pPr>
        <w:pStyle w:val="NormalWeb"/>
        <w:spacing w:before="0" w:after="0"/>
      </w:pPr>
      <w:r w:rsidRPr="009338DA">
        <w:t xml:space="preserve">Gerson suggested that students may get evaluation burn-out.  They give even less feedback.  Speaker Carroll stated that all history courses are evaluated.  Ghuman commented that if we have forms specific to one course, would it become harder to compare the data to other courses.  Speaker Carroll noted that there is widespread dissatisfaction with IDEA.  The use of IDEA </w:t>
      </w:r>
      <w:r w:rsidRPr="009338DA">
        <w:lastRenderedPageBreak/>
        <w:t xml:space="preserve">makes URPTC’s job more challenging.  Regalado noted that IDEA is not </w:t>
      </w:r>
      <w:r w:rsidR="009338DA" w:rsidRPr="009338DA">
        <w:t>effective;</w:t>
      </w:r>
      <w:r w:rsidRPr="009338DA">
        <w:t xml:space="preserve"> it is prudent to explore other avenues.  There </w:t>
      </w:r>
      <w:r w:rsidR="00F42439" w:rsidRPr="009338DA">
        <w:t>are</w:t>
      </w:r>
      <w:r w:rsidRPr="009338DA">
        <w:t xml:space="preserve"> much more efficient ways to evaluate.  </w:t>
      </w:r>
    </w:p>
    <w:p w14:paraId="5F3C118F" w14:textId="77777777" w:rsidR="00B1400D" w:rsidRPr="009338DA" w:rsidRDefault="00B1400D" w:rsidP="00B1400D">
      <w:pPr>
        <w:pStyle w:val="NormalWeb"/>
        <w:spacing w:before="0" w:after="0"/>
      </w:pPr>
    </w:p>
    <w:p w14:paraId="02310563" w14:textId="5F1A82DE" w:rsidR="00033161" w:rsidRPr="009338DA" w:rsidRDefault="003965B2" w:rsidP="00B1400D">
      <w:pPr>
        <w:spacing w:after="0" w:line="240" w:lineRule="auto"/>
        <w:rPr>
          <w:rFonts w:ascii="Times New Roman" w:hAnsi="Times New Roman" w:cs="Times New Roman"/>
          <w:sz w:val="24"/>
          <w:szCs w:val="24"/>
        </w:rPr>
      </w:pPr>
      <w:r w:rsidRPr="009338DA">
        <w:rPr>
          <w:rFonts w:ascii="Times New Roman" w:hAnsi="Times New Roman" w:cs="Times New Roman"/>
          <w:sz w:val="24"/>
          <w:szCs w:val="24"/>
        </w:rPr>
        <w:t>Tuedio said that this analysis will provide</w:t>
      </w:r>
      <w:r w:rsidR="00033161" w:rsidRPr="009338DA">
        <w:rPr>
          <w:rFonts w:ascii="Times New Roman" w:hAnsi="Times New Roman" w:cs="Times New Roman"/>
          <w:sz w:val="24"/>
          <w:szCs w:val="24"/>
        </w:rPr>
        <w:t xml:space="preserve"> data.  Are there other forms that we should consider to compliment IDEA?  </w:t>
      </w:r>
      <w:r w:rsidR="00F42439" w:rsidRPr="009338DA">
        <w:rPr>
          <w:rFonts w:ascii="Times New Roman" w:hAnsi="Times New Roman" w:cs="Times New Roman"/>
          <w:sz w:val="24"/>
          <w:szCs w:val="24"/>
        </w:rPr>
        <w:t>IDEA</w:t>
      </w:r>
      <w:r w:rsidR="00033161" w:rsidRPr="009338DA">
        <w:rPr>
          <w:rFonts w:ascii="Times New Roman" w:hAnsi="Times New Roman" w:cs="Times New Roman"/>
          <w:sz w:val="24"/>
          <w:szCs w:val="24"/>
        </w:rPr>
        <w:t xml:space="preserve"> does is show the connections that the faculty and students have. </w:t>
      </w:r>
      <w:r w:rsidR="009C1002" w:rsidRPr="009338DA">
        <w:rPr>
          <w:rFonts w:ascii="Times New Roman" w:hAnsi="Times New Roman" w:cs="Times New Roman"/>
          <w:sz w:val="24"/>
          <w:szCs w:val="24"/>
        </w:rPr>
        <w:t xml:space="preserve">This resolution will return for a second reading. </w:t>
      </w:r>
    </w:p>
    <w:p w14:paraId="56355C70" w14:textId="77777777" w:rsidR="00033161" w:rsidRPr="009338DA" w:rsidRDefault="00033161" w:rsidP="00B1400D">
      <w:pPr>
        <w:spacing w:after="0" w:line="240" w:lineRule="auto"/>
        <w:rPr>
          <w:rFonts w:ascii="Times New Roman" w:hAnsi="Times New Roman" w:cs="Times New Roman"/>
          <w:sz w:val="24"/>
          <w:szCs w:val="24"/>
        </w:rPr>
      </w:pPr>
    </w:p>
    <w:p w14:paraId="18482196" w14:textId="77777777" w:rsidR="001A1343" w:rsidRPr="009338DA" w:rsidRDefault="001A1343" w:rsidP="00B1400D">
      <w:pPr>
        <w:pStyle w:val="ListParagraph"/>
        <w:numPr>
          <w:ilvl w:val="0"/>
          <w:numId w:val="7"/>
        </w:numPr>
        <w:spacing w:after="0" w:line="240" w:lineRule="auto"/>
        <w:rPr>
          <w:rFonts w:ascii="Times New Roman" w:hAnsi="Times New Roman" w:cs="Times New Roman"/>
          <w:b/>
          <w:sz w:val="24"/>
          <w:szCs w:val="24"/>
        </w:rPr>
      </w:pPr>
      <w:r w:rsidRPr="009338DA">
        <w:rPr>
          <w:rFonts w:ascii="Times New Roman" w:hAnsi="Times New Roman" w:cs="Times New Roman"/>
          <w:b/>
          <w:sz w:val="24"/>
          <w:szCs w:val="24"/>
        </w:rPr>
        <w:t>Second Reading Items</w:t>
      </w:r>
    </w:p>
    <w:p w14:paraId="27D09BC0" w14:textId="32704315" w:rsidR="001A1343" w:rsidRPr="009338DA" w:rsidRDefault="001A1343" w:rsidP="00B1400D">
      <w:pPr>
        <w:pStyle w:val="ListParagraph"/>
        <w:numPr>
          <w:ilvl w:val="1"/>
          <w:numId w:val="7"/>
        </w:numPr>
        <w:spacing w:after="0" w:line="240" w:lineRule="auto"/>
        <w:rPr>
          <w:rFonts w:ascii="Times New Roman" w:hAnsi="Times New Roman" w:cs="Times New Roman"/>
          <w:b/>
          <w:sz w:val="24"/>
          <w:szCs w:val="24"/>
        </w:rPr>
      </w:pPr>
      <w:r w:rsidRPr="009338DA">
        <w:rPr>
          <w:rFonts w:ascii="Times New Roman" w:hAnsi="Times New Roman" w:cs="Times New Roman"/>
          <w:b/>
          <w:sz w:val="24"/>
          <w:szCs w:val="24"/>
        </w:rPr>
        <w:t>1/AS/15/SEC --  CSU Stanislaus Policy on Amplified Sound Use on Campus (Replaces 1/AS/97/SAAC The Use of Amplified Sound on Campus)</w:t>
      </w:r>
    </w:p>
    <w:p w14:paraId="7A781BB6" w14:textId="0F528DBC" w:rsidR="00B1400D" w:rsidRPr="009338DA" w:rsidRDefault="00B1400D" w:rsidP="00B1400D">
      <w:pPr>
        <w:pStyle w:val="NormalWeb"/>
        <w:spacing w:before="0" w:after="0"/>
      </w:pPr>
      <w:r w:rsidRPr="009338DA">
        <w:t>Shimek apologized for missing the first reading.  He thanked Isabel for taking notes</w:t>
      </w:r>
      <w:r w:rsidR="009C1002" w:rsidRPr="009338DA">
        <w:t xml:space="preserve"> and giving him the comments.  He a</w:t>
      </w:r>
      <w:r w:rsidRPr="009338DA">
        <w:t xml:space="preserve">lso received emails that were germane and he incorporated these comments into the edits.  </w:t>
      </w:r>
      <w:r w:rsidR="009C1002" w:rsidRPr="009338DA">
        <w:t xml:space="preserve">He believes we have come to an understanding of the edits contained in these two documents.  It is clear that there is a standard and it would require someone making a complaint to measure the sound to make a determination, with consultation with all parties, whether it is disruptive.  </w:t>
      </w:r>
    </w:p>
    <w:p w14:paraId="7BAF8F51" w14:textId="77777777" w:rsidR="009C1002" w:rsidRPr="009338DA" w:rsidRDefault="009C1002" w:rsidP="00B1400D">
      <w:pPr>
        <w:pStyle w:val="NormalWeb"/>
        <w:spacing w:before="0" w:after="0"/>
      </w:pPr>
    </w:p>
    <w:p w14:paraId="51C3678A" w14:textId="100FFA39" w:rsidR="009C1002" w:rsidRPr="009338DA" w:rsidRDefault="00B1400D" w:rsidP="00B1400D">
      <w:pPr>
        <w:pStyle w:val="NormalWeb"/>
        <w:spacing w:before="0" w:after="0"/>
      </w:pPr>
      <w:r w:rsidRPr="009338DA">
        <w:t>Wood asked if this policy covered sound in a classroom.  Shimek responded that this policy covers a</w:t>
      </w:r>
      <w:r w:rsidR="009C1002" w:rsidRPr="009338DA">
        <w:t>ll amplified sound.  Wood asked</w:t>
      </w:r>
      <w:r w:rsidRPr="009338DA">
        <w:t xml:space="preserve"> what about students with hearing disability?  Bettencourt responded that accommodations are made for hearing disabled students. </w:t>
      </w:r>
      <w:r w:rsidR="009C1002" w:rsidRPr="009338DA">
        <w:t>Usually it’s a film that is captioned so they can read it and</w:t>
      </w:r>
      <w:r w:rsidR="009338DA" w:rsidRPr="009338DA">
        <w:t xml:space="preserve"> </w:t>
      </w:r>
      <w:r w:rsidR="00F42439" w:rsidRPr="009338DA">
        <w:t>they</w:t>
      </w:r>
      <w:r w:rsidR="009C1002" w:rsidRPr="009338DA">
        <w:t xml:space="preserve"> may get a word by word transcription</w:t>
      </w:r>
      <w:r w:rsidR="00F42439" w:rsidRPr="009338DA">
        <w:t xml:space="preserve"> of the film</w:t>
      </w:r>
      <w:r w:rsidR="009C1002" w:rsidRPr="009338DA">
        <w:t xml:space="preserve">.  </w:t>
      </w:r>
      <w:r w:rsidRPr="009338DA">
        <w:t xml:space="preserve">Carroll suggested that speakers could be installed to hang down from the ceiling.  </w:t>
      </w:r>
    </w:p>
    <w:p w14:paraId="779EF8C3" w14:textId="77777777" w:rsidR="009C1002" w:rsidRPr="009338DA" w:rsidRDefault="009C1002" w:rsidP="00B1400D">
      <w:pPr>
        <w:pStyle w:val="NormalWeb"/>
        <w:spacing w:before="0" w:after="0"/>
      </w:pPr>
    </w:p>
    <w:p w14:paraId="37A3ACD0" w14:textId="506807F3" w:rsidR="009C1002" w:rsidRPr="009338DA" w:rsidRDefault="00B1400D" w:rsidP="00B1400D">
      <w:pPr>
        <w:pStyle w:val="NormalWeb"/>
        <w:spacing w:before="0" w:after="0"/>
      </w:pPr>
      <w:r w:rsidRPr="009338DA">
        <w:t xml:space="preserve">McCulley </w:t>
      </w:r>
      <w:r w:rsidR="009C1002" w:rsidRPr="009338DA">
        <w:t>received</w:t>
      </w:r>
      <w:r w:rsidRPr="009338DA">
        <w:t xml:space="preserve"> input from Staff members.  Most staff suggest that instructors close their doors.  The amplifi</w:t>
      </w:r>
      <w:r w:rsidR="009C1002" w:rsidRPr="009338DA">
        <w:t>ed sound is disruptive to staff working in their offices.</w:t>
      </w:r>
      <w:r w:rsidRPr="009338DA">
        <w:t xml:space="preserve">   </w:t>
      </w:r>
    </w:p>
    <w:p w14:paraId="5CBD996F" w14:textId="77777777" w:rsidR="009C1002" w:rsidRPr="009338DA" w:rsidRDefault="009C1002" w:rsidP="00B1400D">
      <w:pPr>
        <w:pStyle w:val="NormalWeb"/>
        <w:spacing w:before="0" w:after="0"/>
      </w:pPr>
    </w:p>
    <w:p w14:paraId="6CCBFC97" w14:textId="373A5226" w:rsidR="00B1400D" w:rsidRPr="009338DA" w:rsidRDefault="00E46F17" w:rsidP="00B1400D">
      <w:pPr>
        <w:pStyle w:val="NormalWeb"/>
        <w:spacing w:before="0" w:after="0"/>
      </w:pPr>
      <w:r w:rsidRPr="009338DA">
        <w:t xml:space="preserve">Strahm is glad that McCauley brought this up. She supports this policy as is and appreciates all the efforts that Shimek and others made.  </w:t>
      </w:r>
      <w:r w:rsidR="00B1400D" w:rsidRPr="009338DA">
        <w:t xml:space="preserve">With regard to amplified sound in the classrooms, it is a valid complaint that it is disruptive in the offices of staff and faculty.  When forty students are crammed in a small classroom with no air and no windows, it is necessary to open the door to get </w:t>
      </w:r>
      <w:r w:rsidR="009C1002" w:rsidRPr="009338DA">
        <w:t xml:space="preserve">the room </w:t>
      </w:r>
      <w:r w:rsidR="00B1400D" w:rsidRPr="009338DA">
        <w:t>temperature cooled down.  There are narrow and long classrooms packed</w:t>
      </w:r>
      <w:r w:rsidR="009C1002" w:rsidRPr="009338DA">
        <w:t xml:space="preserve"> with</w:t>
      </w:r>
      <w:r w:rsidR="00B1400D" w:rsidRPr="009338DA">
        <w:t xml:space="preserve"> students, </w:t>
      </w:r>
      <w:r w:rsidR="009C1002" w:rsidRPr="009338DA">
        <w:t xml:space="preserve">and </w:t>
      </w:r>
      <w:r w:rsidR="00B1400D" w:rsidRPr="009338DA">
        <w:t xml:space="preserve">the speakers are </w:t>
      </w:r>
      <w:r w:rsidR="009C1002" w:rsidRPr="009338DA">
        <w:t>often located at the front</w:t>
      </w:r>
      <w:r w:rsidR="00B1400D" w:rsidRPr="009338DA">
        <w:t xml:space="preserve"> so the sound has to be turned up so all students can hear.  Regalado suggested that department chairs be made aware of these issues, as part time faculty may leave the campus before an agreement can be reached.</w:t>
      </w:r>
    </w:p>
    <w:p w14:paraId="190EFB94" w14:textId="77777777" w:rsidR="009C1002" w:rsidRPr="009338DA" w:rsidRDefault="009C1002" w:rsidP="00B1400D">
      <w:pPr>
        <w:pStyle w:val="NormalWeb"/>
        <w:spacing w:before="0" w:after="0"/>
      </w:pPr>
    </w:p>
    <w:p w14:paraId="68A62736" w14:textId="5B27F317" w:rsidR="00B1400D" w:rsidRPr="009338DA" w:rsidRDefault="00B1400D" w:rsidP="00B1400D">
      <w:pPr>
        <w:pStyle w:val="NormalWeb"/>
        <w:spacing w:before="0" w:after="0"/>
      </w:pPr>
      <w:r w:rsidRPr="009338DA">
        <w:t xml:space="preserve">Strahm called the question, </w:t>
      </w:r>
      <w:r w:rsidR="00E46F17" w:rsidRPr="009338DA">
        <w:t>seconded by O’Brien. Results of the vote</w:t>
      </w:r>
      <w:r w:rsidR="0098660B" w:rsidRPr="009338DA">
        <w:t>, 33</w:t>
      </w:r>
      <w:r w:rsidRPr="009338DA">
        <w:t xml:space="preserve"> Yes, 2 No, 2 abstentions.</w:t>
      </w:r>
      <w:r w:rsidR="00E46F17" w:rsidRPr="009338DA">
        <w:t xml:space="preserve"> The resolution passed. </w:t>
      </w:r>
    </w:p>
    <w:p w14:paraId="59899FEB" w14:textId="77777777" w:rsidR="00E46F17" w:rsidRPr="009338DA" w:rsidRDefault="00E46F17" w:rsidP="00B1400D">
      <w:pPr>
        <w:spacing w:after="0" w:line="240" w:lineRule="auto"/>
        <w:rPr>
          <w:rFonts w:ascii="Times New Roman" w:hAnsi="Times New Roman" w:cs="Times New Roman"/>
          <w:sz w:val="24"/>
          <w:szCs w:val="24"/>
        </w:rPr>
      </w:pPr>
    </w:p>
    <w:p w14:paraId="0CA264D7" w14:textId="1421C047" w:rsidR="001A1343" w:rsidRPr="009338DA" w:rsidRDefault="001A1343" w:rsidP="00B1400D">
      <w:pPr>
        <w:spacing w:after="0" w:line="240" w:lineRule="auto"/>
        <w:rPr>
          <w:rFonts w:ascii="Times New Roman" w:hAnsi="Times New Roman" w:cs="Times New Roman"/>
          <w:sz w:val="24"/>
          <w:szCs w:val="24"/>
        </w:rPr>
      </w:pPr>
      <w:r w:rsidRPr="009338DA">
        <w:rPr>
          <w:rFonts w:ascii="Times New Roman" w:hAnsi="Times New Roman" w:cs="Times New Roman"/>
          <w:sz w:val="24"/>
          <w:szCs w:val="24"/>
        </w:rPr>
        <w:t>Shimek</w:t>
      </w:r>
      <w:r w:rsidR="00E46F17" w:rsidRPr="009338DA">
        <w:rPr>
          <w:rFonts w:ascii="Times New Roman" w:hAnsi="Times New Roman" w:cs="Times New Roman"/>
          <w:sz w:val="24"/>
          <w:szCs w:val="24"/>
        </w:rPr>
        <w:t xml:space="preserve"> said that based on </w:t>
      </w:r>
      <w:r w:rsidR="00F42439" w:rsidRPr="009338DA">
        <w:rPr>
          <w:rFonts w:ascii="Times New Roman" w:hAnsi="Times New Roman" w:cs="Times New Roman"/>
          <w:sz w:val="24"/>
          <w:szCs w:val="24"/>
        </w:rPr>
        <w:t>these discussions</w:t>
      </w:r>
      <w:r w:rsidR="00E46F17" w:rsidRPr="009338DA">
        <w:rPr>
          <w:rFonts w:ascii="Times New Roman" w:hAnsi="Times New Roman" w:cs="Times New Roman"/>
          <w:sz w:val="24"/>
          <w:szCs w:val="24"/>
        </w:rPr>
        <w:t>, he</w:t>
      </w:r>
      <w:r w:rsidRPr="009338DA">
        <w:rPr>
          <w:rFonts w:ascii="Times New Roman" w:hAnsi="Times New Roman" w:cs="Times New Roman"/>
          <w:sz w:val="24"/>
          <w:szCs w:val="24"/>
        </w:rPr>
        <w:t xml:space="preserve"> has talked to Facilities </w:t>
      </w:r>
      <w:r w:rsidR="00E46F17" w:rsidRPr="009338DA">
        <w:rPr>
          <w:rFonts w:ascii="Times New Roman" w:hAnsi="Times New Roman" w:cs="Times New Roman"/>
          <w:sz w:val="24"/>
          <w:szCs w:val="24"/>
        </w:rPr>
        <w:t>about the</w:t>
      </w:r>
      <w:r w:rsidRPr="009338DA">
        <w:rPr>
          <w:rFonts w:ascii="Times New Roman" w:hAnsi="Times New Roman" w:cs="Times New Roman"/>
          <w:sz w:val="24"/>
          <w:szCs w:val="24"/>
        </w:rPr>
        <w:t xml:space="preserve"> </w:t>
      </w:r>
      <w:r w:rsidR="00E46F17" w:rsidRPr="009338DA">
        <w:rPr>
          <w:rFonts w:ascii="Times New Roman" w:hAnsi="Times New Roman" w:cs="Times New Roman"/>
          <w:sz w:val="24"/>
          <w:szCs w:val="24"/>
        </w:rPr>
        <w:t xml:space="preserve">sound </w:t>
      </w:r>
      <w:r w:rsidRPr="009338DA">
        <w:rPr>
          <w:rFonts w:ascii="Times New Roman" w:hAnsi="Times New Roman" w:cs="Times New Roman"/>
          <w:sz w:val="24"/>
          <w:szCs w:val="24"/>
        </w:rPr>
        <w:t xml:space="preserve">issue in Bizzini </w:t>
      </w:r>
      <w:r w:rsidR="00E46F17" w:rsidRPr="009338DA">
        <w:rPr>
          <w:rFonts w:ascii="Times New Roman" w:hAnsi="Times New Roman" w:cs="Times New Roman"/>
          <w:sz w:val="24"/>
          <w:szCs w:val="24"/>
        </w:rPr>
        <w:t xml:space="preserve">that </w:t>
      </w:r>
      <w:r w:rsidRPr="009338DA">
        <w:rPr>
          <w:rFonts w:ascii="Times New Roman" w:hAnsi="Times New Roman" w:cs="Times New Roman"/>
          <w:sz w:val="24"/>
          <w:szCs w:val="24"/>
        </w:rPr>
        <w:t>impacts students, faculty and staff</w:t>
      </w:r>
      <w:r w:rsidR="00F42439" w:rsidRPr="009338DA">
        <w:rPr>
          <w:rFonts w:ascii="Times New Roman" w:hAnsi="Times New Roman" w:cs="Times New Roman"/>
          <w:sz w:val="24"/>
          <w:szCs w:val="24"/>
        </w:rPr>
        <w:t xml:space="preserve">.  He has requested them </w:t>
      </w:r>
      <w:r w:rsidRPr="009338DA">
        <w:rPr>
          <w:rFonts w:ascii="Times New Roman" w:hAnsi="Times New Roman" w:cs="Times New Roman"/>
          <w:sz w:val="24"/>
          <w:szCs w:val="24"/>
        </w:rPr>
        <w:t xml:space="preserve">to </w:t>
      </w:r>
      <w:r w:rsidR="00F42439" w:rsidRPr="009338DA">
        <w:rPr>
          <w:rFonts w:ascii="Times New Roman" w:hAnsi="Times New Roman" w:cs="Times New Roman"/>
          <w:sz w:val="24"/>
          <w:szCs w:val="24"/>
        </w:rPr>
        <w:t>investigate and address these</w:t>
      </w:r>
      <w:r w:rsidRPr="009338DA">
        <w:rPr>
          <w:rFonts w:ascii="Times New Roman" w:hAnsi="Times New Roman" w:cs="Times New Roman"/>
          <w:sz w:val="24"/>
          <w:szCs w:val="24"/>
        </w:rPr>
        <w:t xml:space="preserve"> issues. </w:t>
      </w:r>
    </w:p>
    <w:p w14:paraId="110EA50C" w14:textId="77777777" w:rsidR="00E46F17" w:rsidRPr="009338DA" w:rsidRDefault="00E46F17" w:rsidP="00B1400D">
      <w:pPr>
        <w:spacing w:after="0" w:line="240" w:lineRule="auto"/>
        <w:rPr>
          <w:rFonts w:ascii="Times New Roman" w:hAnsi="Times New Roman" w:cs="Times New Roman"/>
          <w:sz w:val="24"/>
          <w:szCs w:val="24"/>
        </w:rPr>
      </w:pPr>
    </w:p>
    <w:p w14:paraId="3A088055" w14:textId="65874389" w:rsidR="001A1343" w:rsidRPr="009338DA" w:rsidRDefault="00E46F17" w:rsidP="00B1400D">
      <w:pPr>
        <w:spacing w:after="0" w:line="240" w:lineRule="auto"/>
        <w:rPr>
          <w:rFonts w:ascii="Times New Roman" w:hAnsi="Times New Roman" w:cs="Times New Roman"/>
          <w:sz w:val="24"/>
          <w:szCs w:val="24"/>
        </w:rPr>
      </w:pPr>
      <w:r w:rsidRPr="009338DA">
        <w:rPr>
          <w:rFonts w:ascii="Times New Roman" w:hAnsi="Times New Roman" w:cs="Times New Roman"/>
          <w:sz w:val="24"/>
          <w:szCs w:val="24"/>
        </w:rPr>
        <w:lastRenderedPageBreak/>
        <w:t>Regalado stated that Dept. chairs need t</w:t>
      </w:r>
      <w:r w:rsidR="001A1343" w:rsidRPr="009338DA">
        <w:rPr>
          <w:rFonts w:ascii="Times New Roman" w:hAnsi="Times New Roman" w:cs="Times New Roman"/>
          <w:sz w:val="24"/>
          <w:szCs w:val="24"/>
        </w:rPr>
        <w:t xml:space="preserve">o be aware of this problem and notify their faculty of this </w:t>
      </w:r>
      <w:r w:rsidRPr="009338DA">
        <w:rPr>
          <w:rFonts w:ascii="Times New Roman" w:hAnsi="Times New Roman" w:cs="Times New Roman"/>
          <w:sz w:val="24"/>
          <w:szCs w:val="24"/>
        </w:rPr>
        <w:t xml:space="preserve">because lots </w:t>
      </w:r>
      <w:r w:rsidR="0098660B" w:rsidRPr="009338DA">
        <w:rPr>
          <w:rFonts w:ascii="Times New Roman" w:hAnsi="Times New Roman" w:cs="Times New Roman"/>
          <w:sz w:val="24"/>
          <w:szCs w:val="24"/>
        </w:rPr>
        <w:t>of part</w:t>
      </w:r>
      <w:r w:rsidRPr="009338DA">
        <w:rPr>
          <w:rFonts w:ascii="Times New Roman" w:hAnsi="Times New Roman" w:cs="Times New Roman"/>
          <w:sz w:val="24"/>
          <w:szCs w:val="24"/>
        </w:rPr>
        <w:t xml:space="preserve"> time faculty</w:t>
      </w:r>
      <w:r w:rsidR="001A1343" w:rsidRPr="009338DA">
        <w:rPr>
          <w:rFonts w:ascii="Times New Roman" w:hAnsi="Times New Roman" w:cs="Times New Roman"/>
          <w:sz w:val="24"/>
          <w:szCs w:val="24"/>
        </w:rPr>
        <w:t xml:space="preserve"> may not be privy to all of this</w:t>
      </w:r>
      <w:r w:rsidR="0098660B" w:rsidRPr="009338DA">
        <w:rPr>
          <w:rFonts w:ascii="Times New Roman" w:hAnsi="Times New Roman" w:cs="Times New Roman"/>
          <w:sz w:val="24"/>
          <w:szCs w:val="24"/>
        </w:rPr>
        <w:t xml:space="preserve">. </w:t>
      </w:r>
      <w:r w:rsidR="001A1343" w:rsidRPr="009338DA">
        <w:rPr>
          <w:rFonts w:ascii="Times New Roman" w:hAnsi="Times New Roman" w:cs="Times New Roman"/>
          <w:sz w:val="24"/>
          <w:szCs w:val="24"/>
        </w:rPr>
        <w:t xml:space="preserve"> Shimek plans </w:t>
      </w:r>
      <w:r w:rsidR="0098660B" w:rsidRPr="009338DA">
        <w:rPr>
          <w:rFonts w:ascii="Times New Roman" w:hAnsi="Times New Roman" w:cs="Times New Roman"/>
          <w:sz w:val="24"/>
          <w:szCs w:val="24"/>
        </w:rPr>
        <w:t xml:space="preserve">to discuss this policy at the </w:t>
      </w:r>
      <w:r w:rsidR="00F42439" w:rsidRPr="009338DA">
        <w:rPr>
          <w:rFonts w:ascii="Times New Roman" w:hAnsi="Times New Roman" w:cs="Times New Roman"/>
          <w:sz w:val="24"/>
          <w:szCs w:val="24"/>
        </w:rPr>
        <w:t>meeting of Department Chairs</w:t>
      </w:r>
      <w:r w:rsidR="001A1343" w:rsidRPr="009338DA">
        <w:rPr>
          <w:rFonts w:ascii="Times New Roman" w:hAnsi="Times New Roman" w:cs="Times New Roman"/>
          <w:sz w:val="24"/>
          <w:szCs w:val="24"/>
        </w:rPr>
        <w:t xml:space="preserve">. </w:t>
      </w:r>
    </w:p>
    <w:p w14:paraId="2D886546" w14:textId="77777777" w:rsidR="001A1343" w:rsidRPr="009338DA" w:rsidRDefault="001A1343" w:rsidP="00B1400D">
      <w:pPr>
        <w:pStyle w:val="ListParagraph"/>
        <w:spacing w:after="0" w:line="240" w:lineRule="auto"/>
        <w:rPr>
          <w:rFonts w:ascii="Times New Roman" w:hAnsi="Times New Roman" w:cs="Times New Roman"/>
          <w:sz w:val="24"/>
          <w:szCs w:val="24"/>
        </w:rPr>
      </w:pPr>
    </w:p>
    <w:p w14:paraId="64A20BF0" w14:textId="77777777" w:rsidR="001A1343" w:rsidRPr="009338DA" w:rsidRDefault="001A1343" w:rsidP="00B1400D">
      <w:pPr>
        <w:pStyle w:val="ListParagraph"/>
        <w:spacing w:after="0" w:line="240" w:lineRule="auto"/>
        <w:ind w:left="1440" w:hanging="720"/>
        <w:rPr>
          <w:rFonts w:ascii="Times New Roman" w:hAnsi="Times New Roman" w:cs="Times New Roman"/>
          <w:b/>
          <w:sz w:val="24"/>
          <w:szCs w:val="24"/>
        </w:rPr>
      </w:pPr>
      <w:r w:rsidRPr="009338DA">
        <w:rPr>
          <w:rFonts w:ascii="Times New Roman" w:hAnsi="Times New Roman" w:cs="Times New Roman"/>
          <w:b/>
          <w:sz w:val="24"/>
          <w:szCs w:val="24"/>
        </w:rPr>
        <w:t>b.</w:t>
      </w:r>
      <w:r w:rsidRPr="009338DA">
        <w:rPr>
          <w:rFonts w:ascii="Times New Roman" w:hAnsi="Times New Roman" w:cs="Times New Roman"/>
          <w:b/>
          <w:sz w:val="24"/>
          <w:szCs w:val="24"/>
        </w:rPr>
        <w:tab/>
        <w:t>2/AS/15/SEC -- CSU Stanislaus Posting Policy (Replaces the Posting Guidelines that were approved by the Academic Senate on 3/11/2003 and the President on 5/1/2003)</w:t>
      </w:r>
    </w:p>
    <w:p w14:paraId="6A63D2D2" w14:textId="77777777" w:rsidR="00B1400D" w:rsidRPr="009338DA" w:rsidRDefault="00B1400D" w:rsidP="00B1400D">
      <w:pPr>
        <w:pStyle w:val="NormalWeb"/>
        <w:spacing w:before="0" w:after="0"/>
      </w:pPr>
      <w:r w:rsidRPr="009338DA">
        <w:t>Shimek highlighted several changes to the policy: “orderly appearance” clause was removed.</w:t>
      </w:r>
    </w:p>
    <w:p w14:paraId="129BACFD" w14:textId="77777777" w:rsidR="00B1400D" w:rsidRPr="009338DA" w:rsidRDefault="00B1400D" w:rsidP="00B1400D">
      <w:pPr>
        <w:pStyle w:val="NormalWeb"/>
        <w:spacing w:before="0" w:after="0"/>
      </w:pPr>
      <w:r w:rsidRPr="009338DA">
        <w:t>An addition was made: campus remains attractive and safe.</w:t>
      </w:r>
    </w:p>
    <w:p w14:paraId="623DE864" w14:textId="77777777" w:rsidR="00B1400D" w:rsidRPr="009338DA" w:rsidRDefault="00B1400D" w:rsidP="00B1400D">
      <w:pPr>
        <w:pStyle w:val="NormalWeb"/>
        <w:spacing w:before="0" w:after="0"/>
      </w:pPr>
    </w:p>
    <w:p w14:paraId="7948328F" w14:textId="675BD311" w:rsidR="00B1400D" w:rsidRPr="009338DA" w:rsidRDefault="00D15E93" w:rsidP="00B1400D">
      <w:pPr>
        <w:pStyle w:val="NormalWeb"/>
        <w:spacing w:before="0" w:after="0"/>
      </w:pPr>
      <w:r w:rsidRPr="009338DA">
        <w:t>Silverman mentioned a</w:t>
      </w:r>
      <w:r w:rsidR="00B1400D" w:rsidRPr="009338DA">
        <w:t xml:space="preserve"> specific situation in </w:t>
      </w:r>
      <w:r w:rsidRPr="009338DA">
        <w:t>the computer science lab. He</w:t>
      </w:r>
      <w:r w:rsidR="00B1400D" w:rsidRPr="009338DA">
        <w:t xml:space="preserve"> would like to post a sign to keep voices quiet during class, so </w:t>
      </w:r>
      <w:r w:rsidRPr="009338DA">
        <w:t xml:space="preserve">he </w:t>
      </w:r>
      <w:r w:rsidR="00B1400D" w:rsidRPr="009338DA">
        <w:t xml:space="preserve">would like to post a sign on the lab door.  </w:t>
      </w:r>
      <w:r w:rsidRPr="009338DA">
        <w:t xml:space="preserve">Can he put the sign on the door per this policy? </w:t>
      </w:r>
    </w:p>
    <w:p w14:paraId="7C092CC6" w14:textId="77777777" w:rsidR="00B1400D" w:rsidRPr="009338DA" w:rsidRDefault="00B1400D" w:rsidP="00B1400D">
      <w:pPr>
        <w:pStyle w:val="NormalWeb"/>
        <w:spacing w:before="0" w:after="0"/>
      </w:pPr>
    </w:p>
    <w:p w14:paraId="61C8912E" w14:textId="77777777" w:rsidR="00B1400D" w:rsidRPr="009338DA" w:rsidRDefault="00B1400D" w:rsidP="00B1400D">
      <w:pPr>
        <w:pStyle w:val="NormalWeb"/>
        <w:spacing w:before="0" w:after="0"/>
      </w:pPr>
      <w:r w:rsidRPr="009338DA">
        <w:t xml:space="preserve">Shimek stated that item C refers to faculty office doors, so a door to a classroom is not an exception to this policy.  Shimek suggested that Silverman discuss postings with his colleagues.  </w:t>
      </w:r>
    </w:p>
    <w:p w14:paraId="6DDC8475" w14:textId="77777777" w:rsidR="00D15E93" w:rsidRPr="009338DA" w:rsidRDefault="00D15E93" w:rsidP="00B1400D">
      <w:pPr>
        <w:pStyle w:val="NormalWeb"/>
        <w:spacing w:before="0" w:after="0"/>
      </w:pPr>
    </w:p>
    <w:p w14:paraId="433C5D82" w14:textId="18D87C99" w:rsidR="00D42921" w:rsidRPr="009338DA" w:rsidRDefault="00D15E93" w:rsidP="00D15E93">
      <w:pPr>
        <w:pStyle w:val="NormalWeb"/>
        <w:spacing w:before="0" w:after="0"/>
      </w:pPr>
      <w:r w:rsidRPr="009338DA">
        <w:t xml:space="preserve">Silverman noted that this is not his door so he can’t post a sign?  Shimek said that it would have to meet the standards relevant to posting that flyer on that door. Shimek </w:t>
      </w:r>
      <w:r w:rsidR="00625ABD" w:rsidRPr="009338DA">
        <w:t xml:space="preserve">suggested </w:t>
      </w:r>
      <w:r w:rsidRPr="009338DA">
        <w:t>that you and your colleagues would discuss that</w:t>
      </w:r>
      <w:r w:rsidR="00F42439" w:rsidRPr="009338DA">
        <w:t xml:space="preserve">.  </w:t>
      </w:r>
      <w:r w:rsidRPr="009338DA">
        <w:t>Silverman wants a yes or no and what he heard is that he can post on his door and there is not an exception so the policy does not forbid that.  Thompson asked about specific language 5 c on pg. 5</w:t>
      </w:r>
      <w:r w:rsidR="00D42921" w:rsidRPr="009338DA">
        <w:t xml:space="preserve"> as follows: </w:t>
      </w:r>
    </w:p>
    <w:p w14:paraId="01494601" w14:textId="3251CD5C" w:rsidR="00D42921" w:rsidRPr="009338DA" w:rsidRDefault="00D42921" w:rsidP="00D42921">
      <w:pPr>
        <w:pStyle w:val="ListParagraph"/>
        <w:widowControl w:val="0"/>
        <w:suppressAutoHyphens w:val="0"/>
        <w:autoSpaceDE w:val="0"/>
        <w:autoSpaceDN w:val="0"/>
        <w:adjustRightInd w:val="0"/>
        <w:spacing w:after="240" w:line="240" w:lineRule="auto"/>
        <w:ind w:left="1080"/>
      </w:pPr>
      <w:r w:rsidRPr="009338DA">
        <w:t>Individual faculty offices including office doors and bulletin boards outside the office, except for the provisions of article IV. A. I. are not subject to this policy.  Academic departments may post materials in designated areas assigned to them.</w:t>
      </w:r>
    </w:p>
    <w:p w14:paraId="22E8A5A9" w14:textId="0BB625EC" w:rsidR="00D15E93" w:rsidRPr="009338DA" w:rsidRDefault="00D15E93" w:rsidP="00D15E93">
      <w:pPr>
        <w:pStyle w:val="NormalWeb"/>
        <w:spacing w:before="0" w:after="0"/>
      </w:pPr>
      <w:r w:rsidRPr="009338DA">
        <w:t xml:space="preserve"> Shimek stated that the last sentence</w:t>
      </w:r>
      <w:r w:rsidR="009338DA" w:rsidRPr="009338DA">
        <w:t xml:space="preserve"> </w:t>
      </w:r>
      <w:r w:rsidRPr="009338DA">
        <w:t>refer</w:t>
      </w:r>
      <w:r w:rsidR="009338DA" w:rsidRPr="009338DA">
        <w:t xml:space="preserve">s </w:t>
      </w:r>
      <w:r w:rsidRPr="009338DA">
        <w:t xml:space="preserve">to the </w:t>
      </w:r>
      <w:r w:rsidR="009338DA" w:rsidRPr="009338DA">
        <w:t>department;</w:t>
      </w:r>
      <w:r w:rsidR="008874B0" w:rsidRPr="009338DA">
        <w:t xml:space="preserve"> each department will decide what</w:t>
      </w:r>
      <w:r w:rsidRPr="009338DA">
        <w:t xml:space="preserve"> will be posted </w:t>
      </w:r>
      <w:r w:rsidR="008874B0" w:rsidRPr="009338DA">
        <w:t>on doors that the whole department uses</w:t>
      </w:r>
      <w:r w:rsidRPr="009338DA">
        <w:t xml:space="preserve">.  </w:t>
      </w:r>
    </w:p>
    <w:p w14:paraId="5977BB01" w14:textId="77777777" w:rsidR="00D15E93" w:rsidRPr="009338DA" w:rsidRDefault="00D15E93" w:rsidP="00D15E93">
      <w:pPr>
        <w:spacing w:after="0" w:line="240" w:lineRule="auto"/>
      </w:pPr>
    </w:p>
    <w:p w14:paraId="0241FA4D" w14:textId="0698FD5F" w:rsidR="00B1400D" w:rsidRPr="009338DA" w:rsidRDefault="00B1400D" w:rsidP="00B1400D">
      <w:pPr>
        <w:pStyle w:val="NormalWeb"/>
        <w:spacing w:before="0" w:after="0"/>
      </w:pPr>
      <w:r w:rsidRPr="009338DA">
        <w:t>Park inquired as to what the penalties are for violation of this policy.  Just removal of the posting?  Shimek stated that if something is posted that violates the policy there will be an administrative review.  Strahm and Wisniewski commended Shimek for using the feedback from students to revise this policy.</w:t>
      </w:r>
    </w:p>
    <w:p w14:paraId="4CFAA464" w14:textId="77777777" w:rsidR="00B1400D" w:rsidRPr="009338DA" w:rsidRDefault="00B1400D" w:rsidP="00B1400D">
      <w:pPr>
        <w:pStyle w:val="NormalWeb"/>
        <w:spacing w:before="0" w:after="0"/>
      </w:pPr>
    </w:p>
    <w:p w14:paraId="382C06C2" w14:textId="7E274708" w:rsidR="00B1400D" w:rsidRPr="009338DA" w:rsidRDefault="00B1400D" w:rsidP="00B1400D">
      <w:pPr>
        <w:pStyle w:val="NormalWeb"/>
        <w:spacing w:before="0" w:after="0"/>
      </w:pPr>
      <w:r w:rsidRPr="009338DA">
        <w:t xml:space="preserve">Colnic called the question, Foreman seconded.  </w:t>
      </w:r>
      <w:r w:rsidR="00D15E93" w:rsidRPr="009338DA">
        <w:t xml:space="preserve">Result of the vote, </w:t>
      </w:r>
      <w:r w:rsidRPr="009338DA">
        <w:t>36 Yes, 2 abstentions.</w:t>
      </w:r>
      <w:r w:rsidR="00D15E93" w:rsidRPr="009338DA">
        <w:t xml:space="preserve"> The resolution passed. </w:t>
      </w:r>
    </w:p>
    <w:p w14:paraId="513D8CFB" w14:textId="77777777" w:rsidR="003D0E4E" w:rsidRPr="00033161" w:rsidRDefault="003D0E4E" w:rsidP="00B1400D">
      <w:pPr>
        <w:spacing w:after="0" w:line="240" w:lineRule="auto"/>
        <w:rPr>
          <w:rFonts w:ascii="Times New Roman" w:hAnsi="Times New Roman" w:cs="Times New Roman"/>
          <w:color w:val="FF0000"/>
          <w:sz w:val="24"/>
          <w:szCs w:val="24"/>
        </w:rPr>
      </w:pPr>
    </w:p>
    <w:p w14:paraId="366882B8" w14:textId="535FC1DB" w:rsidR="001A1343" w:rsidRDefault="001A1343" w:rsidP="00D42921">
      <w:pPr>
        <w:pStyle w:val="ListParagraph"/>
        <w:numPr>
          <w:ilvl w:val="0"/>
          <w:numId w:val="17"/>
        </w:numPr>
        <w:spacing w:after="0" w:line="240" w:lineRule="auto"/>
        <w:rPr>
          <w:rFonts w:ascii="Times New Roman" w:hAnsi="Times New Roman" w:cs="Times New Roman"/>
          <w:b/>
          <w:sz w:val="24"/>
          <w:szCs w:val="24"/>
        </w:rPr>
      </w:pPr>
      <w:r w:rsidRPr="00033161">
        <w:rPr>
          <w:rFonts w:ascii="Times New Roman" w:hAnsi="Times New Roman" w:cs="Times New Roman"/>
          <w:b/>
          <w:sz w:val="24"/>
          <w:szCs w:val="24"/>
        </w:rPr>
        <w:t>Open Forum</w:t>
      </w:r>
    </w:p>
    <w:p w14:paraId="21A03D6B" w14:textId="77777777" w:rsidR="00B1400D" w:rsidRDefault="00B1400D" w:rsidP="00B1400D">
      <w:pPr>
        <w:pStyle w:val="NormalWeb"/>
        <w:spacing w:before="0" w:after="0"/>
        <w:rPr>
          <w:color w:val="000000"/>
        </w:rPr>
      </w:pPr>
      <w:r>
        <w:rPr>
          <w:color w:val="000000"/>
        </w:rPr>
        <w:t xml:space="preserve">Speaker Carroll noted that the WASC report was clipped with red and gold clips.  He appreciated the school spirit.  </w:t>
      </w:r>
    </w:p>
    <w:p w14:paraId="12D69393" w14:textId="77777777" w:rsidR="00B1400D" w:rsidRPr="00B1400D" w:rsidRDefault="00B1400D" w:rsidP="00B1400D">
      <w:pPr>
        <w:spacing w:after="0" w:line="240" w:lineRule="auto"/>
        <w:rPr>
          <w:rFonts w:ascii="Times New Roman" w:hAnsi="Times New Roman" w:cs="Times New Roman"/>
          <w:b/>
          <w:sz w:val="24"/>
          <w:szCs w:val="24"/>
        </w:rPr>
      </w:pPr>
    </w:p>
    <w:p w14:paraId="39BBE6DC" w14:textId="626B8F27" w:rsidR="00822590" w:rsidRPr="00033161" w:rsidRDefault="001A1343" w:rsidP="00D42921">
      <w:pPr>
        <w:pStyle w:val="ListParagraph"/>
        <w:numPr>
          <w:ilvl w:val="0"/>
          <w:numId w:val="17"/>
        </w:numPr>
        <w:spacing w:after="0" w:line="240" w:lineRule="auto"/>
        <w:rPr>
          <w:rFonts w:ascii="Times New Roman" w:hAnsi="Times New Roman" w:cs="Times New Roman"/>
          <w:b/>
          <w:sz w:val="24"/>
          <w:szCs w:val="24"/>
        </w:rPr>
      </w:pPr>
      <w:r w:rsidRPr="00033161">
        <w:rPr>
          <w:rFonts w:ascii="Times New Roman" w:hAnsi="Times New Roman" w:cs="Times New Roman"/>
          <w:b/>
          <w:sz w:val="24"/>
          <w:szCs w:val="24"/>
        </w:rPr>
        <w:t>Adjournment</w:t>
      </w:r>
    </w:p>
    <w:p w14:paraId="553BCED6" w14:textId="34768EB8" w:rsidR="001A1343" w:rsidRPr="00033161" w:rsidRDefault="00C95A74" w:rsidP="00D45B9D">
      <w:pPr>
        <w:pStyle w:val="ListParagraph"/>
        <w:spacing w:after="0" w:line="240" w:lineRule="auto"/>
        <w:ind w:firstLine="360"/>
        <w:rPr>
          <w:rFonts w:ascii="Times New Roman" w:hAnsi="Times New Roman" w:cs="Times New Roman"/>
          <w:sz w:val="24"/>
          <w:szCs w:val="24"/>
        </w:rPr>
      </w:pPr>
      <w:r w:rsidRPr="00033161">
        <w:rPr>
          <w:rFonts w:ascii="Times New Roman" w:hAnsi="Times New Roman" w:cs="Times New Roman"/>
          <w:sz w:val="24"/>
          <w:szCs w:val="24"/>
        </w:rPr>
        <w:t>3:2</w:t>
      </w:r>
      <w:r w:rsidR="001A1343" w:rsidRPr="00033161">
        <w:rPr>
          <w:rFonts w:ascii="Times New Roman" w:hAnsi="Times New Roman" w:cs="Times New Roman"/>
          <w:sz w:val="24"/>
          <w:szCs w:val="24"/>
        </w:rPr>
        <w:t>5pm</w:t>
      </w:r>
    </w:p>
    <w:sectPr w:rsidR="001A1343" w:rsidRPr="00033161" w:rsidSect="00E04D38">
      <w:footerReference w:type="default" r:id="rId10"/>
      <w:pgSz w:w="12240" w:h="15840"/>
      <w:pgMar w:top="187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024D5" w14:textId="77777777" w:rsidR="00770C70" w:rsidRDefault="00770C70">
      <w:pPr>
        <w:spacing w:after="0" w:line="240" w:lineRule="auto"/>
      </w:pPr>
      <w:r>
        <w:separator/>
      </w:r>
    </w:p>
  </w:endnote>
  <w:endnote w:type="continuationSeparator" w:id="0">
    <w:p w14:paraId="44AFECD8" w14:textId="77777777" w:rsidR="00770C70" w:rsidRDefault="00770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sans">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518391"/>
      <w:docPartObj>
        <w:docPartGallery w:val="Page Numbers (Bottom of Page)"/>
        <w:docPartUnique/>
      </w:docPartObj>
    </w:sdtPr>
    <w:sdtEndPr>
      <w:rPr>
        <w:noProof/>
      </w:rPr>
    </w:sdtEndPr>
    <w:sdtContent>
      <w:p w14:paraId="1790D79B" w14:textId="285AB058" w:rsidR="00625ABD" w:rsidRDefault="00625ABD">
        <w:pPr>
          <w:pStyle w:val="Footer"/>
          <w:jc w:val="center"/>
        </w:pPr>
        <w:r>
          <w:fldChar w:fldCharType="begin"/>
        </w:r>
        <w:r>
          <w:instrText xml:space="preserve"> PAGE   \* MERGEFORMAT </w:instrText>
        </w:r>
        <w:r>
          <w:fldChar w:fldCharType="separate"/>
        </w:r>
        <w:r w:rsidR="007D3F41">
          <w:rPr>
            <w:noProof/>
          </w:rPr>
          <w:t>3</w:t>
        </w:r>
        <w:r>
          <w:rPr>
            <w:noProof/>
          </w:rPr>
          <w:fldChar w:fldCharType="end"/>
        </w:r>
      </w:p>
    </w:sdtContent>
  </w:sdt>
  <w:p w14:paraId="108527B9" w14:textId="77777777" w:rsidR="00625ABD" w:rsidRDefault="00625A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6A520" w14:textId="77777777" w:rsidR="00770C70" w:rsidRDefault="00770C70">
      <w:pPr>
        <w:spacing w:after="0" w:line="240" w:lineRule="auto"/>
      </w:pPr>
      <w:r>
        <w:separator/>
      </w:r>
    </w:p>
  </w:footnote>
  <w:footnote w:type="continuationSeparator" w:id="0">
    <w:p w14:paraId="6109114D" w14:textId="77777777" w:rsidR="00770C70" w:rsidRDefault="00770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1">
    <w:nsid w:val="01C1757D"/>
    <w:multiLevelType w:val="hybridMultilevel"/>
    <w:tmpl w:val="278A214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6261C50"/>
    <w:multiLevelType w:val="hybridMultilevel"/>
    <w:tmpl w:val="BA38A64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8B12DDC"/>
    <w:multiLevelType w:val="hybridMultilevel"/>
    <w:tmpl w:val="658AC444"/>
    <w:lvl w:ilvl="0" w:tplc="1FE87DC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024903"/>
    <w:multiLevelType w:val="hybridMultilevel"/>
    <w:tmpl w:val="DCD0B5E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D657B2"/>
    <w:multiLevelType w:val="hybridMultilevel"/>
    <w:tmpl w:val="44E09E9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5F43ED4"/>
    <w:multiLevelType w:val="hybridMultilevel"/>
    <w:tmpl w:val="F8744170"/>
    <w:lvl w:ilvl="0" w:tplc="F404E70A">
      <w:start w:val="1"/>
      <w:numFmt w:val="bullet"/>
      <w:lvlText w:val="–"/>
      <w:lvlJc w:val="left"/>
      <w:pPr>
        <w:tabs>
          <w:tab w:val="num" w:pos="720"/>
        </w:tabs>
        <w:ind w:left="720" w:hanging="360"/>
      </w:pPr>
      <w:rPr>
        <w:rFonts w:ascii="Arial" w:hAnsi="Arial" w:hint="default"/>
      </w:rPr>
    </w:lvl>
    <w:lvl w:ilvl="1" w:tplc="084A47D2">
      <w:start w:val="1"/>
      <w:numFmt w:val="bullet"/>
      <w:lvlText w:val="–"/>
      <w:lvlJc w:val="left"/>
      <w:pPr>
        <w:tabs>
          <w:tab w:val="num" w:pos="1440"/>
        </w:tabs>
        <w:ind w:left="1440" w:hanging="360"/>
      </w:pPr>
      <w:rPr>
        <w:rFonts w:ascii="Arial" w:hAnsi="Arial" w:hint="default"/>
      </w:rPr>
    </w:lvl>
    <w:lvl w:ilvl="2" w:tplc="BC3E1822" w:tentative="1">
      <w:start w:val="1"/>
      <w:numFmt w:val="bullet"/>
      <w:lvlText w:val="–"/>
      <w:lvlJc w:val="left"/>
      <w:pPr>
        <w:tabs>
          <w:tab w:val="num" w:pos="2160"/>
        </w:tabs>
        <w:ind w:left="2160" w:hanging="360"/>
      </w:pPr>
      <w:rPr>
        <w:rFonts w:ascii="Arial" w:hAnsi="Arial" w:hint="default"/>
      </w:rPr>
    </w:lvl>
    <w:lvl w:ilvl="3" w:tplc="28C47166" w:tentative="1">
      <w:start w:val="1"/>
      <w:numFmt w:val="bullet"/>
      <w:lvlText w:val="–"/>
      <w:lvlJc w:val="left"/>
      <w:pPr>
        <w:tabs>
          <w:tab w:val="num" w:pos="2880"/>
        </w:tabs>
        <w:ind w:left="2880" w:hanging="360"/>
      </w:pPr>
      <w:rPr>
        <w:rFonts w:ascii="Arial" w:hAnsi="Arial" w:hint="default"/>
      </w:rPr>
    </w:lvl>
    <w:lvl w:ilvl="4" w:tplc="C7941B3A" w:tentative="1">
      <w:start w:val="1"/>
      <w:numFmt w:val="bullet"/>
      <w:lvlText w:val="–"/>
      <w:lvlJc w:val="left"/>
      <w:pPr>
        <w:tabs>
          <w:tab w:val="num" w:pos="3600"/>
        </w:tabs>
        <w:ind w:left="3600" w:hanging="360"/>
      </w:pPr>
      <w:rPr>
        <w:rFonts w:ascii="Arial" w:hAnsi="Arial" w:hint="default"/>
      </w:rPr>
    </w:lvl>
    <w:lvl w:ilvl="5" w:tplc="E67CC9FC" w:tentative="1">
      <w:start w:val="1"/>
      <w:numFmt w:val="bullet"/>
      <w:lvlText w:val="–"/>
      <w:lvlJc w:val="left"/>
      <w:pPr>
        <w:tabs>
          <w:tab w:val="num" w:pos="4320"/>
        </w:tabs>
        <w:ind w:left="4320" w:hanging="360"/>
      </w:pPr>
      <w:rPr>
        <w:rFonts w:ascii="Arial" w:hAnsi="Arial" w:hint="default"/>
      </w:rPr>
    </w:lvl>
    <w:lvl w:ilvl="6" w:tplc="7CCC455C" w:tentative="1">
      <w:start w:val="1"/>
      <w:numFmt w:val="bullet"/>
      <w:lvlText w:val="–"/>
      <w:lvlJc w:val="left"/>
      <w:pPr>
        <w:tabs>
          <w:tab w:val="num" w:pos="5040"/>
        </w:tabs>
        <w:ind w:left="5040" w:hanging="360"/>
      </w:pPr>
      <w:rPr>
        <w:rFonts w:ascii="Arial" w:hAnsi="Arial" w:hint="default"/>
      </w:rPr>
    </w:lvl>
    <w:lvl w:ilvl="7" w:tplc="6A5CEB22" w:tentative="1">
      <w:start w:val="1"/>
      <w:numFmt w:val="bullet"/>
      <w:lvlText w:val="–"/>
      <w:lvlJc w:val="left"/>
      <w:pPr>
        <w:tabs>
          <w:tab w:val="num" w:pos="5760"/>
        </w:tabs>
        <w:ind w:left="5760" w:hanging="360"/>
      </w:pPr>
      <w:rPr>
        <w:rFonts w:ascii="Arial" w:hAnsi="Arial" w:hint="default"/>
      </w:rPr>
    </w:lvl>
    <w:lvl w:ilvl="8" w:tplc="21D200F6" w:tentative="1">
      <w:start w:val="1"/>
      <w:numFmt w:val="bullet"/>
      <w:lvlText w:val="–"/>
      <w:lvlJc w:val="left"/>
      <w:pPr>
        <w:tabs>
          <w:tab w:val="num" w:pos="6480"/>
        </w:tabs>
        <w:ind w:left="6480" w:hanging="360"/>
      </w:pPr>
      <w:rPr>
        <w:rFonts w:ascii="Arial" w:hAnsi="Arial" w:hint="default"/>
      </w:rPr>
    </w:lvl>
  </w:abstractNum>
  <w:abstractNum w:abstractNumId="7">
    <w:nsid w:val="4F0E0830"/>
    <w:multiLevelType w:val="hybridMultilevel"/>
    <w:tmpl w:val="8A7A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D54D8E"/>
    <w:multiLevelType w:val="hybridMultilevel"/>
    <w:tmpl w:val="1070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9D6980"/>
    <w:multiLevelType w:val="hybridMultilevel"/>
    <w:tmpl w:val="B43A8340"/>
    <w:lvl w:ilvl="0" w:tplc="BFB866B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AC3FF6"/>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E9368B"/>
    <w:multiLevelType w:val="hybridMultilevel"/>
    <w:tmpl w:val="72C6B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E063A59"/>
    <w:multiLevelType w:val="hybridMultilevel"/>
    <w:tmpl w:val="7CB805C4"/>
    <w:lvl w:ilvl="0" w:tplc="DF102BDE">
      <w:start w:val="1"/>
      <w:numFmt w:val="upperRoman"/>
      <w:lvlText w:val="%1."/>
      <w:lvlJc w:val="left"/>
      <w:pPr>
        <w:ind w:left="1080" w:hanging="720"/>
      </w:pPr>
      <w:rPr>
        <w:rFonts w:hint="default"/>
      </w:rPr>
    </w:lvl>
    <w:lvl w:ilvl="1" w:tplc="62A6E708">
      <w:start w:val="1"/>
      <w:numFmt w:val="upperLetter"/>
      <w:lvlText w:val="%2."/>
      <w:lvlJc w:val="right"/>
      <w:pPr>
        <w:ind w:left="1440" w:hanging="360"/>
      </w:pPr>
      <w:rPr>
        <w:rFonts w:cs="Times New Roman" w:hint="default"/>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AF1969"/>
    <w:multiLevelType w:val="hybridMultilevel"/>
    <w:tmpl w:val="48C663EA"/>
    <w:lvl w:ilvl="0" w:tplc="0409000F">
      <w:start w:val="1"/>
      <w:numFmt w:val="decimal"/>
      <w:lvlText w:val="%1."/>
      <w:lvlJc w:val="left"/>
      <w:pPr>
        <w:ind w:left="720" w:hanging="360"/>
      </w:pPr>
      <w:rPr>
        <w:rFonts w:hint="default"/>
      </w:rPr>
    </w:lvl>
    <w:lvl w:ilvl="1" w:tplc="7F881F6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2C485A"/>
    <w:multiLevelType w:val="hybridMultilevel"/>
    <w:tmpl w:val="674AE660"/>
    <w:lvl w:ilvl="0" w:tplc="AAEC9D84">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7C3C5E6E"/>
    <w:multiLevelType w:val="hybridMultilevel"/>
    <w:tmpl w:val="CEF2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
  </w:num>
  <w:num w:numId="4">
    <w:abstractNumId w:val="4"/>
  </w:num>
  <w:num w:numId="5">
    <w:abstractNumId w:val="15"/>
  </w:num>
  <w:num w:numId="6">
    <w:abstractNumId w:val="6"/>
  </w:num>
  <w:num w:numId="7">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8"/>
  </w:num>
  <w:num w:numId="14">
    <w:abstractNumId w:val="1"/>
  </w:num>
  <w:num w:numId="15">
    <w:abstractNumId w:val="2"/>
  </w:num>
  <w:num w:numId="16">
    <w:abstractNumId w:val="14"/>
  </w:num>
  <w:num w:numId="17">
    <w:abstractNumId w:val="9"/>
  </w:num>
  <w:num w:numId="18">
    <w:abstractNumId w:val="5"/>
  </w:num>
  <w:num w:numId="19">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D6"/>
    <w:rsid w:val="00002272"/>
    <w:rsid w:val="00004167"/>
    <w:rsid w:val="000059D2"/>
    <w:rsid w:val="00013017"/>
    <w:rsid w:val="000152A2"/>
    <w:rsid w:val="00015FB6"/>
    <w:rsid w:val="00016134"/>
    <w:rsid w:val="00016C52"/>
    <w:rsid w:val="00017A27"/>
    <w:rsid w:val="00017E15"/>
    <w:rsid w:val="00020960"/>
    <w:rsid w:val="00021A1E"/>
    <w:rsid w:val="000220BF"/>
    <w:rsid w:val="000228B9"/>
    <w:rsid w:val="000231DB"/>
    <w:rsid w:val="00024526"/>
    <w:rsid w:val="00024DFA"/>
    <w:rsid w:val="00027049"/>
    <w:rsid w:val="00027228"/>
    <w:rsid w:val="00033161"/>
    <w:rsid w:val="000343A1"/>
    <w:rsid w:val="00037137"/>
    <w:rsid w:val="00040235"/>
    <w:rsid w:val="00041D66"/>
    <w:rsid w:val="00043229"/>
    <w:rsid w:val="00043895"/>
    <w:rsid w:val="00043F22"/>
    <w:rsid w:val="0004596E"/>
    <w:rsid w:val="0004615B"/>
    <w:rsid w:val="00047A0C"/>
    <w:rsid w:val="00050CA6"/>
    <w:rsid w:val="00050DB9"/>
    <w:rsid w:val="00052DBF"/>
    <w:rsid w:val="00057CF8"/>
    <w:rsid w:val="000617C9"/>
    <w:rsid w:val="00064B02"/>
    <w:rsid w:val="00064B3E"/>
    <w:rsid w:val="00067FEE"/>
    <w:rsid w:val="00072140"/>
    <w:rsid w:val="00073AE2"/>
    <w:rsid w:val="00073B8A"/>
    <w:rsid w:val="00076329"/>
    <w:rsid w:val="000769A5"/>
    <w:rsid w:val="000775F8"/>
    <w:rsid w:val="000804BF"/>
    <w:rsid w:val="000819A2"/>
    <w:rsid w:val="000835D1"/>
    <w:rsid w:val="000858B8"/>
    <w:rsid w:val="00090B80"/>
    <w:rsid w:val="00091B47"/>
    <w:rsid w:val="0009489C"/>
    <w:rsid w:val="00095BD1"/>
    <w:rsid w:val="0009701C"/>
    <w:rsid w:val="000A551E"/>
    <w:rsid w:val="000B0146"/>
    <w:rsid w:val="000B1286"/>
    <w:rsid w:val="000B7C71"/>
    <w:rsid w:val="000C0079"/>
    <w:rsid w:val="000C1BF3"/>
    <w:rsid w:val="000C4F55"/>
    <w:rsid w:val="000C5269"/>
    <w:rsid w:val="000C5E9B"/>
    <w:rsid w:val="000C60C0"/>
    <w:rsid w:val="000C6D58"/>
    <w:rsid w:val="000C6FB2"/>
    <w:rsid w:val="000C776D"/>
    <w:rsid w:val="000D02E0"/>
    <w:rsid w:val="000D3A20"/>
    <w:rsid w:val="000D43A0"/>
    <w:rsid w:val="000D5AF0"/>
    <w:rsid w:val="000E1014"/>
    <w:rsid w:val="000E44FD"/>
    <w:rsid w:val="000E4FF1"/>
    <w:rsid w:val="000E5845"/>
    <w:rsid w:val="000F0344"/>
    <w:rsid w:val="000F0D0A"/>
    <w:rsid w:val="000F0DA4"/>
    <w:rsid w:val="000F50A4"/>
    <w:rsid w:val="000F6259"/>
    <w:rsid w:val="000F6B43"/>
    <w:rsid w:val="000F7CBE"/>
    <w:rsid w:val="00103DEC"/>
    <w:rsid w:val="00106F14"/>
    <w:rsid w:val="001073B1"/>
    <w:rsid w:val="00111243"/>
    <w:rsid w:val="00112C0D"/>
    <w:rsid w:val="00113E40"/>
    <w:rsid w:val="00115641"/>
    <w:rsid w:val="0011731C"/>
    <w:rsid w:val="00123495"/>
    <w:rsid w:val="00123FDC"/>
    <w:rsid w:val="001246B4"/>
    <w:rsid w:val="001248E6"/>
    <w:rsid w:val="001255D8"/>
    <w:rsid w:val="00131934"/>
    <w:rsid w:val="00131D04"/>
    <w:rsid w:val="00134709"/>
    <w:rsid w:val="00136969"/>
    <w:rsid w:val="00144CDF"/>
    <w:rsid w:val="00146857"/>
    <w:rsid w:val="00146BC2"/>
    <w:rsid w:val="00146CAF"/>
    <w:rsid w:val="00147A97"/>
    <w:rsid w:val="00150344"/>
    <w:rsid w:val="00150CE8"/>
    <w:rsid w:val="0015123B"/>
    <w:rsid w:val="00153E02"/>
    <w:rsid w:val="00154F41"/>
    <w:rsid w:val="00155331"/>
    <w:rsid w:val="00155AF5"/>
    <w:rsid w:val="001624B3"/>
    <w:rsid w:val="00162A7E"/>
    <w:rsid w:val="00164490"/>
    <w:rsid w:val="001703A0"/>
    <w:rsid w:val="00170B0A"/>
    <w:rsid w:val="001719B7"/>
    <w:rsid w:val="00174680"/>
    <w:rsid w:val="0017511B"/>
    <w:rsid w:val="001769A4"/>
    <w:rsid w:val="00177324"/>
    <w:rsid w:val="00182D2A"/>
    <w:rsid w:val="00183599"/>
    <w:rsid w:val="001860F6"/>
    <w:rsid w:val="0018697A"/>
    <w:rsid w:val="00186D6B"/>
    <w:rsid w:val="00187942"/>
    <w:rsid w:val="00193CA0"/>
    <w:rsid w:val="00195ACD"/>
    <w:rsid w:val="001962C9"/>
    <w:rsid w:val="001966B0"/>
    <w:rsid w:val="00197F02"/>
    <w:rsid w:val="001A040E"/>
    <w:rsid w:val="001A1343"/>
    <w:rsid w:val="001A25AE"/>
    <w:rsid w:val="001A38D3"/>
    <w:rsid w:val="001A69E4"/>
    <w:rsid w:val="001A726B"/>
    <w:rsid w:val="001B6253"/>
    <w:rsid w:val="001B70EA"/>
    <w:rsid w:val="001C1243"/>
    <w:rsid w:val="001C61AF"/>
    <w:rsid w:val="001C639A"/>
    <w:rsid w:val="001C7502"/>
    <w:rsid w:val="001C7715"/>
    <w:rsid w:val="001D337F"/>
    <w:rsid w:val="001D5711"/>
    <w:rsid w:val="001D59CE"/>
    <w:rsid w:val="001D5E38"/>
    <w:rsid w:val="001D76F5"/>
    <w:rsid w:val="001E4A78"/>
    <w:rsid w:val="001E7AA3"/>
    <w:rsid w:val="001E7FEB"/>
    <w:rsid w:val="001F1513"/>
    <w:rsid w:val="001F3205"/>
    <w:rsid w:val="001F56D1"/>
    <w:rsid w:val="001F69D0"/>
    <w:rsid w:val="001F700E"/>
    <w:rsid w:val="001F77B5"/>
    <w:rsid w:val="001F7897"/>
    <w:rsid w:val="00205A66"/>
    <w:rsid w:val="00206B59"/>
    <w:rsid w:val="00206D07"/>
    <w:rsid w:val="00213BDB"/>
    <w:rsid w:val="00215D87"/>
    <w:rsid w:val="00216AC4"/>
    <w:rsid w:val="00217A52"/>
    <w:rsid w:val="00221126"/>
    <w:rsid w:val="00223EC4"/>
    <w:rsid w:val="0022589E"/>
    <w:rsid w:val="00226A59"/>
    <w:rsid w:val="00230D14"/>
    <w:rsid w:val="0023131F"/>
    <w:rsid w:val="002330E4"/>
    <w:rsid w:val="00234A94"/>
    <w:rsid w:val="00240D77"/>
    <w:rsid w:val="00243DD4"/>
    <w:rsid w:val="00244A27"/>
    <w:rsid w:val="00252EED"/>
    <w:rsid w:val="00253E22"/>
    <w:rsid w:val="00254156"/>
    <w:rsid w:val="00254806"/>
    <w:rsid w:val="00254F94"/>
    <w:rsid w:val="00257B02"/>
    <w:rsid w:val="002617B1"/>
    <w:rsid w:val="00262892"/>
    <w:rsid w:val="002666ED"/>
    <w:rsid w:val="002722BC"/>
    <w:rsid w:val="002771E5"/>
    <w:rsid w:val="00277B17"/>
    <w:rsid w:val="00277F81"/>
    <w:rsid w:val="00280346"/>
    <w:rsid w:val="00281EFA"/>
    <w:rsid w:val="00281F27"/>
    <w:rsid w:val="002844D3"/>
    <w:rsid w:val="00290885"/>
    <w:rsid w:val="0029343E"/>
    <w:rsid w:val="00295319"/>
    <w:rsid w:val="00297985"/>
    <w:rsid w:val="002A178F"/>
    <w:rsid w:val="002A3584"/>
    <w:rsid w:val="002A4CA2"/>
    <w:rsid w:val="002A6447"/>
    <w:rsid w:val="002A78D7"/>
    <w:rsid w:val="002B716F"/>
    <w:rsid w:val="002B7AAD"/>
    <w:rsid w:val="002C11D3"/>
    <w:rsid w:val="002C138C"/>
    <w:rsid w:val="002C62F5"/>
    <w:rsid w:val="002C66FB"/>
    <w:rsid w:val="002C7CFF"/>
    <w:rsid w:val="002D09B5"/>
    <w:rsid w:val="002D1802"/>
    <w:rsid w:val="002D250D"/>
    <w:rsid w:val="002D48C4"/>
    <w:rsid w:val="002E01B8"/>
    <w:rsid w:val="002E09C4"/>
    <w:rsid w:val="002E595A"/>
    <w:rsid w:val="002E7751"/>
    <w:rsid w:val="002E7E6B"/>
    <w:rsid w:val="002F24E8"/>
    <w:rsid w:val="002F2B8F"/>
    <w:rsid w:val="002F2E37"/>
    <w:rsid w:val="002F3D49"/>
    <w:rsid w:val="002F3FBE"/>
    <w:rsid w:val="002F53FF"/>
    <w:rsid w:val="002F76D2"/>
    <w:rsid w:val="003020DC"/>
    <w:rsid w:val="00304CF7"/>
    <w:rsid w:val="00305048"/>
    <w:rsid w:val="0030505C"/>
    <w:rsid w:val="00310C56"/>
    <w:rsid w:val="003118AD"/>
    <w:rsid w:val="00313B13"/>
    <w:rsid w:val="003208A4"/>
    <w:rsid w:val="003225D3"/>
    <w:rsid w:val="00325C55"/>
    <w:rsid w:val="003312B7"/>
    <w:rsid w:val="003327BB"/>
    <w:rsid w:val="003329C3"/>
    <w:rsid w:val="00332D62"/>
    <w:rsid w:val="0033484E"/>
    <w:rsid w:val="00334C63"/>
    <w:rsid w:val="00334FC0"/>
    <w:rsid w:val="00335784"/>
    <w:rsid w:val="00337FB6"/>
    <w:rsid w:val="0034021A"/>
    <w:rsid w:val="003403CD"/>
    <w:rsid w:val="00341105"/>
    <w:rsid w:val="00341599"/>
    <w:rsid w:val="00341D35"/>
    <w:rsid w:val="003423A9"/>
    <w:rsid w:val="00343388"/>
    <w:rsid w:val="003438B5"/>
    <w:rsid w:val="00344305"/>
    <w:rsid w:val="00346A2D"/>
    <w:rsid w:val="003475A1"/>
    <w:rsid w:val="00350DDF"/>
    <w:rsid w:val="003511C0"/>
    <w:rsid w:val="0035229E"/>
    <w:rsid w:val="0035498B"/>
    <w:rsid w:val="00357E77"/>
    <w:rsid w:val="003614A8"/>
    <w:rsid w:val="003625E5"/>
    <w:rsid w:val="0036316E"/>
    <w:rsid w:val="00363D1B"/>
    <w:rsid w:val="00364304"/>
    <w:rsid w:val="00365FE0"/>
    <w:rsid w:val="003666CA"/>
    <w:rsid w:val="00371865"/>
    <w:rsid w:val="00371E6A"/>
    <w:rsid w:val="00373194"/>
    <w:rsid w:val="00375AB6"/>
    <w:rsid w:val="00376A26"/>
    <w:rsid w:val="0038053C"/>
    <w:rsid w:val="00381486"/>
    <w:rsid w:val="003818D2"/>
    <w:rsid w:val="00382D36"/>
    <w:rsid w:val="00390E85"/>
    <w:rsid w:val="00392444"/>
    <w:rsid w:val="00394DF3"/>
    <w:rsid w:val="00394F69"/>
    <w:rsid w:val="003965B2"/>
    <w:rsid w:val="00396E82"/>
    <w:rsid w:val="003A198F"/>
    <w:rsid w:val="003A1F9A"/>
    <w:rsid w:val="003A2C33"/>
    <w:rsid w:val="003A45DB"/>
    <w:rsid w:val="003A4F12"/>
    <w:rsid w:val="003B0153"/>
    <w:rsid w:val="003B2CE8"/>
    <w:rsid w:val="003C30FF"/>
    <w:rsid w:val="003C3428"/>
    <w:rsid w:val="003C3BB4"/>
    <w:rsid w:val="003C3C63"/>
    <w:rsid w:val="003C4B91"/>
    <w:rsid w:val="003C5A06"/>
    <w:rsid w:val="003C5E39"/>
    <w:rsid w:val="003C6F8D"/>
    <w:rsid w:val="003D0BC5"/>
    <w:rsid w:val="003D0E4E"/>
    <w:rsid w:val="003D24AD"/>
    <w:rsid w:val="003D2E5C"/>
    <w:rsid w:val="003D4472"/>
    <w:rsid w:val="003E1326"/>
    <w:rsid w:val="003E17F6"/>
    <w:rsid w:val="003E19DB"/>
    <w:rsid w:val="003E1BDF"/>
    <w:rsid w:val="003E2BF6"/>
    <w:rsid w:val="003E3A28"/>
    <w:rsid w:val="003E4AF7"/>
    <w:rsid w:val="003E4C99"/>
    <w:rsid w:val="003E6C90"/>
    <w:rsid w:val="003F042D"/>
    <w:rsid w:val="003F3E5B"/>
    <w:rsid w:val="003F4959"/>
    <w:rsid w:val="003F63AB"/>
    <w:rsid w:val="003F6778"/>
    <w:rsid w:val="00402350"/>
    <w:rsid w:val="0040363F"/>
    <w:rsid w:val="00403F83"/>
    <w:rsid w:val="004049AB"/>
    <w:rsid w:val="004070B2"/>
    <w:rsid w:val="004104C8"/>
    <w:rsid w:val="004115FB"/>
    <w:rsid w:val="004221AB"/>
    <w:rsid w:val="00422440"/>
    <w:rsid w:val="00425024"/>
    <w:rsid w:val="00425B7C"/>
    <w:rsid w:val="00426E59"/>
    <w:rsid w:val="004270C9"/>
    <w:rsid w:val="00430179"/>
    <w:rsid w:val="00432A70"/>
    <w:rsid w:val="00437649"/>
    <w:rsid w:val="00443D48"/>
    <w:rsid w:val="0044445E"/>
    <w:rsid w:val="00444782"/>
    <w:rsid w:val="004451D5"/>
    <w:rsid w:val="00445515"/>
    <w:rsid w:val="00446414"/>
    <w:rsid w:val="00447232"/>
    <w:rsid w:val="00447472"/>
    <w:rsid w:val="004475EF"/>
    <w:rsid w:val="00452293"/>
    <w:rsid w:val="0045443C"/>
    <w:rsid w:val="00454C82"/>
    <w:rsid w:val="004622A1"/>
    <w:rsid w:val="0046263E"/>
    <w:rsid w:val="00462BFE"/>
    <w:rsid w:val="00463923"/>
    <w:rsid w:val="00464337"/>
    <w:rsid w:val="00466ADC"/>
    <w:rsid w:val="0047129B"/>
    <w:rsid w:val="00471CA9"/>
    <w:rsid w:val="00475F8C"/>
    <w:rsid w:val="004804E4"/>
    <w:rsid w:val="00484472"/>
    <w:rsid w:val="00484B8B"/>
    <w:rsid w:val="0048573E"/>
    <w:rsid w:val="00485850"/>
    <w:rsid w:val="00485859"/>
    <w:rsid w:val="00486698"/>
    <w:rsid w:val="00486B02"/>
    <w:rsid w:val="00486BEF"/>
    <w:rsid w:val="00487E8C"/>
    <w:rsid w:val="004902F0"/>
    <w:rsid w:val="00491E4F"/>
    <w:rsid w:val="00492C8D"/>
    <w:rsid w:val="004938BF"/>
    <w:rsid w:val="00493E9F"/>
    <w:rsid w:val="00495206"/>
    <w:rsid w:val="004966B1"/>
    <w:rsid w:val="004973CA"/>
    <w:rsid w:val="004A186F"/>
    <w:rsid w:val="004A339E"/>
    <w:rsid w:val="004A471E"/>
    <w:rsid w:val="004A629D"/>
    <w:rsid w:val="004A68EC"/>
    <w:rsid w:val="004B3255"/>
    <w:rsid w:val="004C0085"/>
    <w:rsid w:val="004C00E7"/>
    <w:rsid w:val="004C0F3E"/>
    <w:rsid w:val="004C11CD"/>
    <w:rsid w:val="004C2A16"/>
    <w:rsid w:val="004C3B23"/>
    <w:rsid w:val="004C693D"/>
    <w:rsid w:val="004C6D68"/>
    <w:rsid w:val="004D0356"/>
    <w:rsid w:val="004D1B25"/>
    <w:rsid w:val="004D67AA"/>
    <w:rsid w:val="004D7093"/>
    <w:rsid w:val="004E0D84"/>
    <w:rsid w:val="004E1590"/>
    <w:rsid w:val="004E1C68"/>
    <w:rsid w:val="004E2A65"/>
    <w:rsid w:val="004E44C7"/>
    <w:rsid w:val="004F0160"/>
    <w:rsid w:val="004F06BE"/>
    <w:rsid w:val="004F25C1"/>
    <w:rsid w:val="004F38A0"/>
    <w:rsid w:val="004F3ED3"/>
    <w:rsid w:val="004F4D4B"/>
    <w:rsid w:val="004F5260"/>
    <w:rsid w:val="004F73D5"/>
    <w:rsid w:val="004F7C20"/>
    <w:rsid w:val="004F7DA4"/>
    <w:rsid w:val="00502AAC"/>
    <w:rsid w:val="005045BA"/>
    <w:rsid w:val="005045C4"/>
    <w:rsid w:val="00505FAA"/>
    <w:rsid w:val="00506DC7"/>
    <w:rsid w:val="005101EE"/>
    <w:rsid w:val="005130D9"/>
    <w:rsid w:val="00514CE3"/>
    <w:rsid w:val="0052322A"/>
    <w:rsid w:val="00523E0E"/>
    <w:rsid w:val="00524438"/>
    <w:rsid w:val="00524940"/>
    <w:rsid w:val="00525B56"/>
    <w:rsid w:val="0052661A"/>
    <w:rsid w:val="00530F0D"/>
    <w:rsid w:val="005326CF"/>
    <w:rsid w:val="00532999"/>
    <w:rsid w:val="00532C02"/>
    <w:rsid w:val="0053456F"/>
    <w:rsid w:val="00534BFF"/>
    <w:rsid w:val="005351D7"/>
    <w:rsid w:val="00535A5E"/>
    <w:rsid w:val="0054150F"/>
    <w:rsid w:val="005509F2"/>
    <w:rsid w:val="00551914"/>
    <w:rsid w:val="005531D6"/>
    <w:rsid w:val="00553BFD"/>
    <w:rsid w:val="00554664"/>
    <w:rsid w:val="005552C5"/>
    <w:rsid w:val="005554F7"/>
    <w:rsid w:val="00555ECD"/>
    <w:rsid w:val="0055675E"/>
    <w:rsid w:val="00556DF9"/>
    <w:rsid w:val="0055719E"/>
    <w:rsid w:val="0056019B"/>
    <w:rsid w:val="00560C8F"/>
    <w:rsid w:val="00561BAE"/>
    <w:rsid w:val="00562422"/>
    <w:rsid w:val="00562F83"/>
    <w:rsid w:val="00567813"/>
    <w:rsid w:val="00567DD5"/>
    <w:rsid w:val="00571771"/>
    <w:rsid w:val="00573552"/>
    <w:rsid w:val="005736D3"/>
    <w:rsid w:val="00576DA0"/>
    <w:rsid w:val="00576F98"/>
    <w:rsid w:val="00577CAD"/>
    <w:rsid w:val="0058105D"/>
    <w:rsid w:val="00581C13"/>
    <w:rsid w:val="00582141"/>
    <w:rsid w:val="005857B3"/>
    <w:rsid w:val="005858B7"/>
    <w:rsid w:val="0058635C"/>
    <w:rsid w:val="00590898"/>
    <w:rsid w:val="00592E1F"/>
    <w:rsid w:val="00592E2A"/>
    <w:rsid w:val="00593D9B"/>
    <w:rsid w:val="0059781F"/>
    <w:rsid w:val="005A373B"/>
    <w:rsid w:val="005A3B50"/>
    <w:rsid w:val="005A5EEA"/>
    <w:rsid w:val="005B0A62"/>
    <w:rsid w:val="005B0C41"/>
    <w:rsid w:val="005C01C3"/>
    <w:rsid w:val="005C0C22"/>
    <w:rsid w:val="005C226E"/>
    <w:rsid w:val="005C468F"/>
    <w:rsid w:val="005C638B"/>
    <w:rsid w:val="005C69DF"/>
    <w:rsid w:val="005C7151"/>
    <w:rsid w:val="005C7F6C"/>
    <w:rsid w:val="005D0304"/>
    <w:rsid w:val="005D1A07"/>
    <w:rsid w:val="005D45C4"/>
    <w:rsid w:val="005D5C85"/>
    <w:rsid w:val="005E2A89"/>
    <w:rsid w:val="005F10D4"/>
    <w:rsid w:val="00601ED5"/>
    <w:rsid w:val="00610527"/>
    <w:rsid w:val="006115A8"/>
    <w:rsid w:val="00611C01"/>
    <w:rsid w:val="00613DBF"/>
    <w:rsid w:val="0061444A"/>
    <w:rsid w:val="006179A8"/>
    <w:rsid w:val="0062484B"/>
    <w:rsid w:val="00624F4D"/>
    <w:rsid w:val="00625ABD"/>
    <w:rsid w:val="0063421E"/>
    <w:rsid w:val="0063478A"/>
    <w:rsid w:val="0064027C"/>
    <w:rsid w:val="006417C0"/>
    <w:rsid w:val="00643625"/>
    <w:rsid w:val="0064450F"/>
    <w:rsid w:val="00644D72"/>
    <w:rsid w:val="0064571C"/>
    <w:rsid w:val="00646C45"/>
    <w:rsid w:val="00650132"/>
    <w:rsid w:val="0065486E"/>
    <w:rsid w:val="006579FF"/>
    <w:rsid w:val="00664E89"/>
    <w:rsid w:val="00665D66"/>
    <w:rsid w:val="00666640"/>
    <w:rsid w:val="00667330"/>
    <w:rsid w:val="00667BA7"/>
    <w:rsid w:val="00673118"/>
    <w:rsid w:val="00675300"/>
    <w:rsid w:val="0067615F"/>
    <w:rsid w:val="0068083D"/>
    <w:rsid w:val="0068267D"/>
    <w:rsid w:val="00682F0C"/>
    <w:rsid w:val="00684680"/>
    <w:rsid w:val="0069464B"/>
    <w:rsid w:val="0069702D"/>
    <w:rsid w:val="006972AE"/>
    <w:rsid w:val="006A1E22"/>
    <w:rsid w:val="006A3260"/>
    <w:rsid w:val="006A457F"/>
    <w:rsid w:val="006A7C1B"/>
    <w:rsid w:val="006B4A01"/>
    <w:rsid w:val="006B5019"/>
    <w:rsid w:val="006B56D0"/>
    <w:rsid w:val="006B5BE4"/>
    <w:rsid w:val="006B7935"/>
    <w:rsid w:val="006C0EBC"/>
    <w:rsid w:val="006C285E"/>
    <w:rsid w:val="006C5103"/>
    <w:rsid w:val="006C5D9B"/>
    <w:rsid w:val="006C7E72"/>
    <w:rsid w:val="006D18EF"/>
    <w:rsid w:val="006D212E"/>
    <w:rsid w:val="006D315B"/>
    <w:rsid w:val="006D47C1"/>
    <w:rsid w:val="006D4AC9"/>
    <w:rsid w:val="006D4B93"/>
    <w:rsid w:val="006D540D"/>
    <w:rsid w:val="006D6973"/>
    <w:rsid w:val="006D6A4A"/>
    <w:rsid w:val="006D729B"/>
    <w:rsid w:val="006D7329"/>
    <w:rsid w:val="006E073E"/>
    <w:rsid w:val="006E1AE4"/>
    <w:rsid w:val="006E1D01"/>
    <w:rsid w:val="006E2076"/>
    <w:rsid w:val="006E42EC"/>
    <w:rsid w:val="006E6374"/>
    <w:rsid w:val="006E756E"/>
    <w:rsid w:val="006E7B73"/>
    <w:rsid w:val="006E7B97"/>
    <w:rsid w:val="006F01B1"/>
    <w:rsid w:val="006F250D"/>
    <w:rsid w:val="006F25E3"/>
    <w:rsid w:val="006F6160"/>
    <w:rsid w:val="006F6EB3"/>
    <w:rsid w:val="006F7121"/>
    <w:rsid w:val="00703C7D"/>
    <w:rsid w:val="00704E6B"/>
    <w:rsid w:val="0070676F"/>
    <w:rsid w:val="00710125"/>
    <w:rsid w:val="00710E3F"/>
    <w:rsid w:val="007142E8"/>
    <w:rsid w:val="007163F6"/>
    <w:rsid w:val="00716419"/>
    <w:rsid w:val="00721DD1"/>
    <w:rsid w:val="007224D0"/>
    <w:rsid w:val="00723189"/>
    <w:rsid w:val="00723AF5"/>
    <w:rsid w:val="00726D61"/>
    <w:rsid w:val="00727571"/>
    <w:rsid w:val="00727F69"/>
    <w:rsid w:val="007300E7"/>
    <w:rsid w:val="00733BD6"/>
    <w:rsid w:val="00736053"/>
    <w:rsid w:val="007378E2"/>
    <w:rsid w:val="00745F99"/>
    <w:rsid w:val="00746BEA"/>
    <w:rsid w:val="007502E2"/>
    <w:rsid w:val="00753066"/>
    <w:rsid w:val="007620FB"/>
    <w:rsid w:val="007627AE"/>
    <w:rsid w:val="00765487"/>
    <w:rsid w:val="00766780"/>
    <w:rsid w:val="00766EA6"/>
    <w:rsid w:val="00770C70"/>
    <w:rsid w:val="00770D09"/>
    <w:rsid w:val="007720F7"/>
    <w:rsid w:val="007733CF"/>
    <w:rsid w:val="00773408"/>
    <w:rsid w:val="007744AE"/>
    <w:rsid w:val="007753CA"/>
    <w:rsid w:val="00775853"/>
    <w:rsid w:val="007770F6"/>
    <w:rsid w:val="007807A6"/>
    <w:rsid w:val="00780917"/>
    <w:rsid w:val="007824CB"/>
    <w:rsid w:val="007845F7"/>
    <w:rsid w:val="007857F4"/>
    <w:rsid w:val="00785CB4"/>
    <w:rsid w:val="0078651E"/>
    <w:rsid w:val="00787785"/>
    <w:rsid w:val="007902AA"/>
    <w:rsid w:val="007910E7"/>
    <w:rsid w:val="007934D8"/>
    <w:rsid w:val="00793A49"/>
    <w:rsid w:val="00794B8D"/>
    <w:rsid w:val="0079620D"/>
    <w:rsid w:val="007A231B"/>
    <w:rsid w:val="007A2470"/>
    <w:rsid w:val="007A2A3B"/>
    <w:rsid w:val="007A3E63"/>
    <w:rsid w:val="007A6005"/>
    <w:rsid w:val="007A642E"/>
    <w:rsid w:val="007A6883"/>
    <w:rsid w:val="007B0474"/>
    <w:rsid w:val="007B07A9"/>
    <w:rsid w:val="007B3606"/>
    <w:rsid w:val="007B6072"/>
    <w:rsid w:val="007C2C3C"/>
    <w:rsid w:val="007C31D0"/>
    <w:rsid w:val="007C399A"/>
    <w:rsid w:val="007C3F04"/>
    <w:rsid w:val="007C4B56"/>
    <w:rsid w:val="007C4F0B"/>
    <w:rsid w:val="007C5CEA"/>
    <w:rsid w:val="007D0500"/>
    <w:rsid w:val="007D26A9"/>
    <w:rsid w:val="007D3F41"/>
    <w:rsid w:val="007D48F9"/>
    <w:rsid w:val="007D53D9"/>
    <w:rsid w:val="007E1610"/>
    <w:rsid w:val="007E17FB"/>
    <w:rsid w:val="007E570B"/>
    <w:rsid w:val="007E6284"/>
    <w:rsid w:val="007E6500"/>
    <w:rsid w:val="007F0B89"/>
    <w:rsid w:val="007F1450"/>
    <w:rsid w:val="007F16B6"/>
    <w:rsid w:val="007F4A57"/>
    <w:rsid w:val="007F4FE8"/>
    <w:rsid w:val="007F7FD4"/>
    <w:rsid w:val="0080133C"/>
    <w:rsid w:val="00802604"/>
    <w:rsid w:val="00805C97"/>
    <w:rsid w:val="00806019"/>
    <w:rsid w:val="0081115A"/>
    <w:rsid w:val="00815C79"/>
    <w:rsid w:val="0082051D"/>
    <w:rsid w:val="00821EA7"/>
    <w:rsid w:val="00821F33"/>
    <w:rsid w:val="00821FE6"/>
    <w:rsid w:val="00822590"/>
    <w:rsid w:val="00825FDD"/>
    <w:rsid w:val="008260A8"/>
    <w:rsid w:val="008262F7"/>
    <w:rsid w:val="0082765D"/>
    <w:rsid w:val="00830888"/>
    <w:rsid w:val="0083099A"/>
    <w:rsid w:val="00831296"/>
    <w:rsid w:val="00832021"/>
    <w:rsid w:val="00833B7D"/>
    <w:rsid w:val="00833C2C"/>
    <w:rsid w:val="00833F80"/>
    <w:rsid w:val="008361BD"/>
    <w:rsid w:val="0083760C"/>
    <w:rsid w:val="00837DC5"/>
    <w:rsid w:val="0084464C"/>
    <w:rsid w:val="00845565"/>
    <w:rsid w:val="00847A6B"/>
    <w:rsid w:val="00851850"/>
    <w:rsid w:val="0085478E"/>
    <w:rsid w:val="00856B7A"/>
    <w:rsid w:val="00861561"/>
    <w:rsid w:val="008647B4"/>
    <w:rsid w:val="00864C2D"/>
    <w:rsid w:val="0086565F"/>
    <w:rsid w:val="0086576B"/>
    <w:rsid w:val="0086765A"/>
    <w:rsid w:val="00871168"/>
    <w:rsid w:val="0087147E"/>
    <w:rsid w:val="00871625"/>
    <w:rsid w:val="00873334"/>
    <w:rsid w:val="00881295"/>
    <w:rsid w:val="00882593"/>
    <w:rsid w:val="00883CE2"/>
    <w:rsid w:val="00885A71"/>
    <w:rsid w:val="008860A4"/>
    <w:rsid w:val="0088677E"/>
    <w:rsid w:val="008874B0"/>
    <w:rsid w:val="00890775"/>
    <w:rsid w:val="00890CC8"/>
    <w:rsid w:val="0089118A"/>
    <w:rsid w:val="00892AA6"/>
    <w:rsid w:val="0089474E"/>
    <w:rsid w:val="00896AB3"/>
    <w:rsid w:val="00897000"/>
    <w:rsid w:val="00897025"/>
    <w:rsid w:val="00897C6B"/>
    <w:rsid w:val="008A0004"/>
    <w:rsid w:val="008A18F8"/>
    <w:rsid w:val="008A1D0F"/>
    <w:rsid w:val="008A2A8B"/>
    <w:rsid w:val="008A546F"/>
    <w:rsid w:val="008A77FA"/>
    <w:rsid w:val="008B0DD8"/>
    <w:rsid w:val="008B24FA"/>
    <w:rsid w:val="008B3FA2"/>
    <w:rsid w:val="008B4B73"/>
    <w:rsid w:val="008B54D7"/>
    <w:rsid w:val="008B7514"/>
    <w:rsid w:val="008C0CB2"/>
    <w:rsid w:val="008C3107"/>
    <w:rsid w:val="008C35C5"/>
    <w:rsid w:val="008C3C35"/>
    <w:rsid w:val="008C7481"/>
    <w:rsid w:val="008D0B3C"/>
    <w:rsid w:val="008D1269"/>
    <w:rsid w:val="008D1A91"/>
    <w:rsid w:val="008D226B"/>
    <w:rsid w:val="008D24BF"/>
    <w:rsid w:val="008D640E"/>
    <w:rsid w:val="008D7B40"/>
    <w:rsid w:val="008E13C9"/>
    <w:rsid w:val="008E2012"/>
    <w:rsid w:val="008E3101"/>
    <w:rsid w:val="008E3FDF"/>
    <w:rsid w:val="008F43EA"/>
    <w:rsid w:val="008F5B6B"/>
    <w:rsid w:val="008F5C62"/>
    <w:rsid w:val="008F6F36"/>
    <w:rsid w:val="008F7A33"/>
    <w:rsid w:val="00901B64"/>
    <w:rsid w:val="00901E60"/>
    <w:rsid w:val="009120FA"/>
    <w:rsid w:val="00912F4B"/>
    <w:rsid w:val="009136C2"/>
    <w:rsid w:val="009142D6"/>
    <w:rsid w:val="00914906"/>
    <w:rsid w:val="009173B6"/>
    <w:rsid w:val="00921BF1"/>
    <w:rsid w:val="00922EE0"/>
    <w:rsid w:val="00924219"/>
    <w:rsid w:val="00931FD3"/>
    <w:rsid w:val="009338DA"/>
    <w:rsid w:val="0094190F"/>
    <w:rsid w:val="0094284D"/>
    <w:rsid w:val="00945C6F"/>
    <w:rsid w:val="009502B0"/>
    <w:rsid w:val="00951EF0"/>
    <w:rsid w:val="009529F9"/>
    <w:rsid w:val="00953AE5"/>
    <w:rsid w:val="009542C3"/>
    <w:rsid w:val="009547EA"/>
    <w:rsid w:val="00955E17"/>
    <w:rsid w:val="00956366"/>
    <w:rsid w:val="00960EF9"/>
    <w:rsid w:val="00962AA6"/>
    <w:rsid w:val="00965866"/>
    <w:rsid w:val="00971D5D"/>
    <w:rsid w:val="009722CD"/>
    <w:rsid w:val="00974D6E"/>
    <w:rsid w:val="00974FBE"/>
    <w:rsid w:val="00975DDF"/>
    <w:rsid w:val="009760D9"/>
    <w:rsid w:val="00980CB1"/>
    <w:rsid w:val="009824F2"/>
    <w:rsid w:val="00982FFD"/>
    <w:rsid w:val="00983C33"/>
    <w:rsid w:val="00984565"/>
    <w:rsid w:val="0098660B"/>
    <w:rsid w:val="009875E6"/>
    <w:rsid w:val="00990314"/>
    <w:rsid w:val="0099117E"/>
    <w:rsid w:val="009945C6"/>
    <w:rsid w:val="0099782A"/>
    <w:rsid w:val="00997ADF"/>
    <w:rsid w:val="00997E73"/>
    <w:rsid w:val="00997F5C"/>
    <w:rsid w:val="009A3656"/>
    <w:rsid w:val="009A46A7"/>
    <w:rsid w:val="009A4D52"/>
    <w:rsid w:val="009A4FA0"/>
    <w:rsid w:val="009A687F"/>
    <w:rsid w:val="009B1A4A"/>
    <w:rsid w:val="009B1D0E"/>
    <w:rsid w:val="009B2137"/>
    <w:rsid w:val="009B27F2"/>
    <w:rsid w:val="009B32C8"/>
    <w:rsid w:val="009B6079"/>
    <w:rsid w:val="009C1002"/>
    <w:rsid w:val="009C22B9"/>
    <w:rsid w:val="009C45AD"/>
    <w:rsid w:val="009C6DD3"/>
    <w:rsid w:val="009D4893"/>
    <w:rsid w:val="009D7F91"/>
    <w:rsid w:val="009E04FA"/>
    <w:rsid w:val="009E05B2"/>
    <w:rsid w:val="009E1FD2"/>
    <w:rsid w:val="009E396B"/>
    <w:rsid w:val="009E52EE"/>
    <w:rsid w:val="009E61DC"/>
    <w:rsid w:val="009E6BBB"/>
    <w:rsid w:val="009E746F"/>
    <w:rsid w:val="009F2878"/>
    <w:rsid w:val="009F327F"/>
    <w:rsid w:val="009F378E"/>
    <w:rsid w:val="009F3B11"/>
    <w:rsid w:val="009F3FE8"/>
    <w:rsid w:val="009F4C04"/>
    <w:rsid w:val="009F6C8B"/>
    <w:rsid w:val="00A00BA8"/>
    <w:rsid w:val="00A02B85"/>
    <w:rsid w:val="00A02F96"/>
    <w:rsid w:val="00A1072A"/>
    <w:rsid w:val="00A15842"/>
    <w:rsid w:val="00A160E4"/>
    <w:rsid w:val="00A200FA"/>
    <w:rsid w:val="00A21680"/>
    <w:rsid w:val="00A26685"/>
    <w:rsid w:val="00A3148D"/>
    <w:rsid w:val="00A31AB6"/>
    <w:rsid w:val="00A31B19"/>
    <w:rsid w:val="00A32B17"/>
    <w:rsid w:val="00A35DAB"/>
    <w:rsid w:val="00A36363"/>
    <w:rsid w:val="00A417B1"/>
    <w:rsid w:val="00A42893"/>
    <w:rsid w:val="00A4382E"/>
    <w:rsid w:val="00A4435B"/>
    <w:rsid w:val="00A44362"/>
    <w:rsid w:val="00A451A0"/>
    <w:rsid w:val="00A47465"/>
    <w:rsid w:val="00A52B98"/>
    <w:rsid w:val="00A556BB"/>
    <w:rsid w:val="00A56D25"/>
    <w:rsid w:val="00A60207"/>
    <w:rsid w:val="00A64E9C"/>
    <w:rsid w:val="00A65480"/>
    <w:rsid w:val="00A6609E"/>
    <w:rsid w:val="00A67A13"/>
    <w:rsid w:val="00A71250"/>
    <w:rsid w:val="00A72F79"/>
    <w:rsid w:val="00A7378E"/>
    <w:rsid w:val="00A768C2"/>
    <w:rsid w:val="00A76B4D"/>
    <w:rsid w:val="00A7737F"/>
    <w:rsid w:val="00A80F94"/>
    <w:rsid w:val="00A81AC6"/>
    <w:rsid w:val="00A8249E"/>
    <w:rsid w:val="00A839BA"/>
    <w:rsid w:val="00A91D7B"/>
    <w:rsid w:val="00A96E38"/>
    <w:rsid w:val="00AA01EE"/>
    <w:rsid w:val="00AA15A2"/>
    <w:rsid w:val="00AA2B75"/>
    <w:rsid w:val="00AA4AA1"/>
    <w:rsid w:val="00AA6100"/>
    <w:rsid w:val="00AA63F4"/>
    <w:rsid w:val="00AA6995"/>
    <w:rsid w:val="00AA7057"/>
    <w:rsid w:val="00AB0F76"/>
    <w:rsid w:val="00AB1657"/>
    <w:rsid w:val="00AB471A"/>
    <w:rsid w:val="00AB5823"/>
    <w:rsid w:val="00AB676E"/>
    <w:rsid w:val="00AB7453"/>
    <w:rsid w:val="00AC13B2"/>
    <w:rsid w:val="00AD09B5"/>
    <w:rsid w:val="00AD2E8B"/>
    <w:rsid w:val="00AD3027"/>
    <w:rsid w:val="00AD3BB2"/>
    <w:rsid w:val="00AD47D4"/>
    <w:rsid w:val="00AD567F"/>
    <w:rsid w:val="00AD63CB"/>
    <w:rsid w:val="00AD71D0"/>
    <w:rsid w:val="00AE0321"/>
    <w:rsid w:val="00AE0574"/>
    <w:rsid w:val="00AE05AE"/>
    <w:rsid w:val="00AE1AE9"/>
    <w:rsid w:val="00AE2F67"/>
    <w:rsid w:val="00AF05DA"/>
    <w:rsid w:val="00AF1AC8"/>
    <w:rsid w:val="00AF1CD9"/>
    <w:rsid w:val="00AF213D"/>
    <w:rsid w:val="00AF3C33"/>
    <w:rsid w:val="00B01ED5"/>
    <w:rsid w:val="00B02DC9"/>
    <w:rsid w:val="00B0435F"/>
    <w:rsid w:val="00B04EEC"/>
    <w:rsid w:val="00B05469"/>
    <w:rsid w:val="00B05D76"/>
    <w:rsid w:val="00B063BD"/>
    <w:rsid w:val="00B06864"/>
    <w:rsid w:val="00B07105"/>
    <w:rsid w:val="00B10400"/>
    <w:rsid w:val="00B1072C"/>
    <w:rsid w:val="00B108CD"/>
    <w:rsid w:val="00B12A3E"/>
    <w:rsid w:val="00B1400D"/>
    <w:rsid w:val="00B1421D"/>
    <w:rsid w:val="00B16E29"/>
    <w:rsid w:val="00B20377"/>
    <w:rsid w:val="00B2140C"/>
    <w:rsid w:val="00B260F7"/>
    <w:rsid w:val="00B31D2A"/>
    <w:rsid w:val="00B33517"/>
    <w:rsid w:val="00B342FD"/>
    <w:rsid w:val="00B350E5"/>
    <w:rsid w:val="00B3511E"/>
    <w:rsid w:val="00B3707E"/>
    <w:rsid w:val="00B4077C"/>
    <w:rsid w:val="00B41B24"/>
    <w:rsid w:val="00B427B6"/>
    <w:rsid w:val="00B4347E"/>
    <w:rsid w:val="00B50243"/>
    <w:rsid w:val="00B5466E"/>
    <w:rsid w:val="00B5572A"/>
    <w:rsid w:val="00B56DA6"/>
    <w:rsid w:val="00B57512"/>
    <w:rsid w:val="00B603D3"/>
    <w:rsid w:val="00B63A21"/>
    <w:rsid w:val="00B65005"/>
    <w:rsid w:val="00B65A27"/>
    <w:rsid w:val="00B73490"/>
    <w:rsid w:val="00B735BD"/>
    <w:rsid w:val="00B749E8"/>
    <w:rsid w:val="00B75A1B"/>
    <w:rsid w:val="00B76E4F"/>
    <w:rsid w:val="00B77776"/>
    <w:rsid w:val="00B80D1E"/>
    <w:rsid w:val="00B81BEA"/>
    <w:rsid w:val="00B83877"/>
    <w:rsid w:val="00B863B0"/>
    <w:rsid w:val="00B863D5"/>
    <w:rsid w:val="00B8788E"/>
    <w:rsid w:val="00B923BE"/>
    <w:rsid w:val="00B94A52"/>
    <w:rsid w:val="00B95E4B"/>
    <w:rsid w:val="00B96ABF"/>
    <w:rsid w:val="00BA3854"/>
    <w:rsid w:val="00BB003A"/>
    <w:rsid w:val="00BB01B7"/>
    <w:rsid w:val="00BB02ED"/>
    <w:rsid w:val="00BB066B"/>
    <w:rsid w:val="00BB079A"/>
    <w:rsid w:val="00BB2F44"/>
    <w:rsid w:val="00BC0B7F"/>
    <w:rsid w:val="00BC14ED"/>
    <w:rsid w:val="00BC1E2E"/>
    <w:rsid w:val="00BC24E7"/>
    <w:rsid w:val="00BC40C3"/>
    <w:rsid w:val="00BC5558"/>
    <w:rsid w:val="00BC5665"/>
    <w:rsid w:val="00BC6BB6"/>
    <w:rsid w:val="00BC784C"/>
    <w:rsid w:val="00BD1E36"/>
    <w:rsid w:val="00BD431E"/>
    <w:rsid w:val="00BD4D58"/>
    <w:rsid w:val="00BD62E0"/>
    <w:rsid w:val="00BD6A3B"/>
    <w:rsid w:val="00BD7830"/>
    <w:rsid w:val="00BE0CB3"/>
    <w:rsid w:val="00BE2316"/>
    <w:rsid w:val="00BE25E9"/>
    <w:rsid w:val="00BE4571"/>
    <w:rsid w:val="00BE69F0"/>
    <w:rsid w:val="00BE749A"/>
    <w:rsid w:val="00BF0E01"/>
    <w:rsid w:val="00BF1528"/>
    <w:rsid w:val="00BF22F6"/>
    <w:rsid w:val="00BF29B9"/>
    <w:rsid w:val="00BF2CEA"/>
    <w:rsid w:val="00BF65F9"/>
    <w:rsid w:val="00BF7173"/>
    <w:rsid w:val="00C012E1"/>
    <w:rsid w:val="00C025FA"/>
    <w:rsid w:val="00C05497"/>
    <w:rsid w:val="00C11420"/>
    <w:rsid w:val="00C12B30"/>
    <w:rsid w:val="00C132D1"/>
    <w:rsid w:val="00C1670C"/>
    <w:rsid w:val="00C17DC7"/>
    <w:rsid w:val="00C20C17"/>
    <w:rsid w:val="00C2121D"/>
    <w:rsid w:val="00C21D93"/>
    <w:rsid w:val="00C22327"/>
    <w:rsid w:val="00C23FD8"/>
    <w:rsid w:val="00C333B7"/>
    <w:rsid w:val="00C3353A"/>
    <w:rsid w:val="00C3444D"/>
    <w:rsid w:val="00C351FD"/>
    <w:rsid w:val="00C36101"/>
    <w:rsid w:val="00C40B7E"/>
    <w:rsid w:val="00C42952"/>
    <w:rsid w:val="00C437DD"/>
    <w:rsid w:val="00C4398D"/>
    <w:rsid w:val="00C455F8"/>
    <w:rsid w:val="00C52E09"/>
    <w:rsid w:val="00C534F7"/>
    <w:rsid w:val="00C5629C"/>
    <w:rsid w:val="00C5795B"/>
    <w:rsid w:val="00C6140A"/>
    <w:rsid w:val="00C640FD"/>
    <w:rsid w:val="00C66381"/>
    <w:rsid w:val="00C674A5"/>
    <w:rsid w:val="00C705EF"/>
    <w:rsid w:val="00C70B2B"/>
    <w:rsid w:val="00C70B79"/>
    <w:rsid w:val="00C72A44"/>
    <w:rsid w:val="00C74782"/>
    <w:rsid w:val="00C753ED"/>
    <w:rsid w:val="00C81726"/>
    <w:rsid w:val="00C82EA1"/>
    <w:rsid w:val="00C83101"/>
    <w:rsid w:val="00C84A46"/>
    <w:rsid w:val="00C856E9"/>
    <w:rsid w:val="00C909B5"/>
    <w:rsid w:val="00C92ABC"/>
    <w:rsid w:val="00C92DA0"/>
    <w:rsid w:val="00C95A74"/>
    <w:rsid w:val="00C95F47"/>
    <w:rsid w:val="00C9677C"/>
    <w:rsid w:val="00C969A2"/>
    <w:rsid w:val="00CA3643"/>
    <w:rsid w:val="00CA3EEB"/>
    <w:rsid w:val="00CA6C35"/>
    <w:rsid w:val="00CB0357"/>
    <w:rsid w:val="00CB18E1"/>
    <w:rsid w:val="00CB2B53"/>
    <w:rsid w:val="00CB4900"/>
    <w:rsid w:val="00CB710A"/>
    <w:rsid w:val="00CC0D74"/>
    <w:rsid w:val="00CC1A46"/>
    <w:rsid w:val="00CC293B"/>
    <w:rsid w:val="00CC2D8C"/>
    <w:rsid w:val="00CC31B5"/>
    <w:rsid w:val="00CC3D7E"/>
    <w:rsid w:val="00CC40C9"/>
    <w:rsid w:val="00CC5D5A"/>
    <w:rsid w:val="00CD0F5A"/>
    <w:rsid w:val="00CD3147"/>
    <w:rsid w:val="00CD379E"/>
    <w:rsid w:val="00CD41E1"/>
    <w:rsid w:val="00CD505E"/>
    <w:rsid w:val="00CD59C3"/>
    <w:rsid w:val="00CD63C6"/>
    <w:rsid w:val="00CD672E"/>
    <w:rsid w:val="00CE07E8"/>
    <w:rsid w:val="00CE1838"/>
    <w:rsid w:val="00CE495B"/>
    <w:rsid w:val="00CE4E8E"/>
    <w:rsid w:val="00CE4EF4"/>
    <w:rsid w:val="00CE761B"/>
    <w:rsid w:val="00CF1EBC"/>
    <w:rsid w:val="00CF3161"/>
    <w:rsid w:val="00CF51BB"/>
    <w:rsid w:val="00CF521D"/>
    <w:rsid w:val="00CF5287"/>
    <w:rsid w:val="00D015CB"/>
    <w:rsid w:val="00D015EB"/>
    <w:rsid w:val="00D021DD"/>
    <w:rsid w:val="00D10B15"/>
    <w:rsid w:val="00D10E38"/>
    <w:rsid w:val="00D11162"/>
    <w:rsid w:val="00D115B0"/>
    <w:rsid w:val="00D11AB3"/>
    <w:rsid w:val="00D11F57"/>
    <w:rsid w:val="00D150C4"/>
    <w:rsid w:val="00D154E2"/>
    <w:rsid w:val="00D15E93"/>
    <w:rsid w:val="00D170AA"/>
    <w:rsid w:val="00D21AA4"/>
    <w:rsid w:val="00D23B6E"/>
    <w:rsid w:val="00D23D80"/>
    <w:rsid w:val="00D25AD6"/>
    <w:rsid w:val="00D27447"/>
    <w:rsid w:val="00D2756E"/>
    <w:rsid w:val="00D27A08"/>
    <w:rsid w:val="00D301C8"/>
    <w:rsid w:val="00D30212"/>
    <w:rsid w:val="00D3046C"/>
    <w:rsid w:val="00D3097A"/>
    <w:rsid w:val="00D32B14"/>
    <w:rsid w:val="00D32EE8"/>
    <w:rsid w:val="00D330FA"/>
    <w:rsid w:val="00D35379"/>
    <w:rsid w:val="00D36057"/>
    <w:rsid w:val="00D36129"/>
    <w:rsid w:val="00D40321"/>
    <w:rsid w:val="00D405F0"/>
    <w:rsid w:val="00D41357"/>
    <w:rsid w:val="00D426EF"/>
    <w:rsid w:val="00D42921"/>
    <w:rsid w:val="00D45B9D"/>
    <w:rsid w:val="00D50504"/>
    <w:rsid w:val="00D51651"/>
    <w:rsid w:val="00D519FB"/>
    <w:rsid w:val="00D51EAC"/>
    <w:rsid w:val="00D5689D"/>
    <w:rsid w:val="00D571EC"/>
    <w:rsid w:val="00D57372"/>
    <w:rsid w:val="00D60915"/>
    <w:rsid w:val="00D60A31"/>
    <w:rsid w:val="00D60EB7"/>
    <w:rsid w:val="00D65C81"/>
    <w:rsid w:val="00D70F99"/>
    <w:rsid w:val="00D74B48"/>
    <w:rsid w:val="00D75372"/>
    <w:rsid w:val="00D82E21"/>
    <w:rsid w:val="00D83DF5"/>
    <w:rsid w:val="00D84410"/>
    <w:rsid w:val="00D86188"/>
    <w:rsid w:val="00D86E94"/>
    <w:rsid w:val="00D91EAF"/>
    <w:rsid w:val="00D92C28"/>
    <w:rsid w:val="00D94131"/>
    <w:rsid w:val="00D95287"/>
    <w:rsid w:val="00D95E9B"/>
    <w:rsid w:val="00D96101"/>
    <w:rsid w:val="00D9689B"/>
    <w:rsid w:val="00DA321B"/>
    <w:rsid w:val="00DA47C9"/>
    <w:rsid w:val="00DA59C4"/>
    <w:rsid w:val="00DA6534"/>
    <w:rsid w:val="00DA695D"/>
    <w:rsid w:val="00DA7DF6"/>
    <w:rsid w:val="00DB06EF"/>
    <w:rsid w:val="00DB1742"/>
    <w:rsid w:val="00DB31E3"/>
    <w:rsid w:val="00DB4058"/>
    <w:rsid w:val="00DB641C"/>
    <w:rsid w:val="00DB7AA5"/>
    <w:rsid w:val="00DB7DE7"/>
    <w:rsid w:val="00DC0C1D"/>
    <w:rsid w:val="00DC10BD"/>
    <w:rsid w:val="00DC2A20"/>
    <w:rsid w:val="00DC59BA"/>
    <w:rsid w:val="00DC6243"/>
    <w:rsid w:val="00DC6A10"/>
    <w:rsid w:val="00DD1A1E"/>
    <w:rsid w:val="00DD1DA4"/>
    <w:rsid w:val="00DD4E25"/>
    <w:rsid w:val="00DD7AB3"/>
    <w:rsid w:val="00DD7BFB"/>
    <w:rsid w:val="00DE251E"/>
    <w:rsid w:val="00DE6518"/>
    <w:rsid w:val="00DE6C22"/>
    <w:rsid w:val="00DF3AD2"/>
    <w:rsid w:val="00DF4E75"/>
    <w:rsid w:val="00DF568E"/>
    <w:rsid w:val="00DF605F"/>
    <w:rsid w:val="00DF7610"/>
    <w:rsid w:val="00DF7D5A"/>
    <w:rsid w:val="00E009E8"/>
    <w:rsid w:val="00E011A6"/>
    <w:rsid w:val="00E01A12"/>
    <w:rsid w:val="00E03326"/>
    <w:rsid w:val="00E049C2"/>
    <w:rsid w:val="00E04D38"/>
    <w:rsid w:val="00E04F4F"/>
    <w:rsid w:val="00E053FD"/>
    <w:rsid w:val="00E05D1D"/>
    <w:rsid w:val="00E13E0A"/>
    <w:rsid w:val="00E14CD9"/>
    <w:rsid w:val="00E15A5A"/>
    <w:rsid w:val="00E15B7E"/>
    <w:rsid w:val="00E161C6"/>
    <w:rsid w:val="00E20042"/>
    <w:rsid w:val="00E20A26"/>
    <w:rsid w:val="00E21DB5"/>
    <w:rsid w:val="00E225AA"/>
    <w:rsid w:val="00E3396B"/>
    <w:rsid w:val="00E346AE"/>
    <w:rsid w:val="00E36A66"/>
    <w:rsid w:val="00E411DC"/>
    <w:rsid w:val="00E412FF"/>
    <w:rsid w:val="00E41CCF"/>
    <w:rsid w:val="00E41D78"/>
    <w:rsid w:val="00E4229E"/>
    <w:rsid w:val="00E455AB"/>
    <w:rsid w:val="00E46F17"/>
    <w:rsid w:val="00E52A22"/>
    <w:rsid w:val="00E54118"/>
    <w:rsid w:val="00E54FD6"/>
    <w:rsid w:val="00E553A2"/>
    <w:rsid w:val="00E55A39"/>
    <w:rsid w:val="00E55F9C"/>
    <w:rsid w:val="00E57C3E"/>
    <w:rsid w:val="00E60BB6"/>
    <w:rsid w:val="00E61F6D"/>
    <w:rsid w:val="00E62C42"/>
    <w:rsid w:val="00E6374D"/>
    <w:rsid w:val="00E63C69"/>
    <w:rsid w:val="00E6612E"/>
    <w:rsid w:val="00E67D8F"/>
    <w:rsid w:val="00E705CB"/>
    <w:rsid w:val="00E71AFB"/>
    <w:rsid w:val="00E759B2"/>
    <w:rsid w:val="00E76400"/>
    <w:rsid w:val="00E80652"/>
    <w:rsid w:val="00E80E45"/>
    <w:rsid w:val="00E8162A"/>
    <w:rsid w:val="00E819BB"/>
    <w:rsid w:val="00E83D5B"/>
    <w:rsid w:val="00E8681D"/>
    <w:rsid w:val="00E907BD"/>
    <w:rsid w:val="00E9354F"/>
    <w:rsid w:val="00E954D0"/>
    <w:rsid w:val="00EA0574"/>
    <w:rsid w:val="00EA0FCA"/>
    <w:rsid w:val="00EA2A14"/>
    <w:rsid w:val="00EA358A"/>
    <w:rsid w:val="00EA4981"/>
    <w:rsid w:val="00EA4DAC"/>
    <w:rsid w:val="00EA7AB8"/>
    <w:rsid w:val="00EB2006"/>
    <w:rsid w:val="00EB201C"/>
    <w:rsid w:val="00EB2833"/>
    <w:rsid w:val="00EB2A66"/>
    <w:rsid w:val="00EC0178"/>
    <w:rsid w:val="00EC129C"/>
    <w:rsid w:val="00EC259C"/>
    <w:rsid w:val="00EC2A97"/>
    <w:rsid w:val="00EC2DAB"/>
    <w:rsid w:val="00EC3693"/>
    <w:rsid w:val="00EC45AF"/>
    <w:rsid w:val="00EC6009"/>
    <w:rsid w:val="00EC687A"/>
    <w:rsid w:val="00ED05CE"/>
    <w:rsid w:val="00ED12FB"/>
    <w:rsid w:val="00ED2178"/>
    <w:rsid w:val="00ED2985"/>
    <w:rsid w:val="00ED423E"/>
    <w:rsid w:val="00ED5066"/>
    <w:rsid w:val="00ED7525"/>
    <w:rsid w:val="00ED7FA0"/>
    <w:rsid w:val="00EE59F8"/>
    <w:rsid w:val="00EE663D"/>
    <w:rsid w:val="00EF1ED1"/>
    <w:rsid w:val="00EF72FD"/>
    <w:rsid w:val="00EF7533"/>
    <w:rsid w:val="00F06164"/>
    <w:rsid w:val="00F077BA"/>
    <w:rsid w:val="00F07CDE"/>
    <w:rsid w:val="00F11B2D"/>
    <w:rsid w:val="00F13A01"/>
    <w:rsid w:val="00F15E4C"/>
    <w:rsid w:val="00F160D5"/>
    <w:rsid w:val="00F238E8"/>
    <w:rsid w:val="00F24B07"/>
    <w:rsid w:val="00F260BD"/>
    <w:rsid w:val="00F26449"/>
    <w:rsid w:val="00F2730D"/>
    <w:rsid w:val="00F31E3C"/>
    <w:rsid w:val="00F3334A"/>
    <w:rsid w:val="00F35981"/>
    <w:rsid w:val="00F35FD9"/>
    <w:rsid w:val="00F36841"/>
    <w:rsid w:val="00F3714F"/>
    <w:rsid w:val="00F42439"/>
    <w:rsid w:val="00F42AD5"/>
    <w:rsid w:val="00F439E4"/>
    <w:rsid w:val="00F44643"/>
    <w:rsid w:val="00F462DC"/>
    <w:rsid w:val="00F46842"/>
    <w:rsid w:val="00F50404"/>
    <w:rsid w:val="00F51A47"/>
    <w:rsid w:val="00F51B6E"/>
    <w:rsid w:val="00F523CF"/>
    <w:rsid w:val="00F54270"/>
    <w:rsid w:val="00F54D26"/>
    <w:rsid w:val="00F55EB5"/>
    <w:rsid w:val="00F57EAB"/>
    <w:rsid w:val="00F658FA"/>
    <w:rsid w:val="00F67768"/>
    <w:rsid w:val="00F715E8"/>
    <w:rsid w:val="00F74908"/>
    <w:rsid w:val="00F77DB9"/>
    <w:rsid w:val="00F802AE"/>
    <w:rsid w:val="00F83CEF"/>
    <w:rsid w:val="00F85376"/>
    <w:rsid w:val="00F86AE1"/>
    <w:rsid w:val="00F91AD5"/>
    <w:rsid w:val="00F95137"/>
    <w:rsid w:val="00F9643C"/>
    <w:rsid w:val="00FA0881"/>
    <w:rsid w:val="00FA0B1F"/>
    <w:rsid w:val="00FA1B96"/>
    <w:rsid w:val="00FA2488"/>
    <w:rsid w:val="00FA3D82"/>
    <w:rsid w:val="00FB004C"/>
    <w:rsid w:val="00FB2FE6"/>
    <w:rsid w:val="00FB5A67"/>
    <w:rsid w:val="00FC278A"/>
    <w:rsid w:val="00FC565D"/>
    <w:rsid w:val="00FC5C76"/>
    <w:rsid w:val="00FC70EB"/>
    <w:rsid w:val="00FC72C3"/>
    <w:rsid w:val="00FD2AAC"/>
    <w:rsid w:val="00FD4B02"/>
    <w:rsid w:val="00FE376E"/>
    <w:rsid w:val="00FE43E2"/>
    <w:rsid w:val="00FE466D"/>
    <w:rsid w:val="00FE49D2"/>
    <w:rsid w:val="00FE4DE6"/>
    <w:rsid w:val="00FE7C62"/>
    <w:rsid w:val="00FF0ADA"/>
    <w:rsid w:val="00FF1C68"/>
    <w:rsid w:val="00FF2178"/>
    <w:rsid w:val="00FF2598"/>
    <w:rsid w:val="00FF52FB"/>
    <w:rsid w:val="00FF6B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726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41393680">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78928217">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7060431">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07172121">
      <w:bodyDiv w:val="1"/>
      <w:marLeft w:val="0"/>
      <w:marRight w:val="0"/>
      <w:marTop w:val="0"/>
      <w:marBottom w:val="0"/>
      <w:divBdr>
        <w:top w:val="none" w:sz="0" w:space="0" w:color="auto"/>
        <w:left w:val="none" w:sz="0" w:space="0" w:color="auto"/>
        <w:bottom w:val="none" w:sz="0" w:space="0" w:color="auto"/>
        <w:right w:val="none" w:sz="0" w:space="0" w:color="auto"/>
      </w:divBdr>
      <w:divsChild>
        <w:div w:id="532575150">
          <w:marLeft w:val="1166"/>
          <w:marRight w:val="0"/>
          <w:marTop w:val="144"/>
          <w:marBottom w:val="0"/>
          <w:divBdr>
            <w:top w:val="none" w:sz="0" w:space="0" w:color="auto"/>
            <w:left w:val="none" w:sz="0" w:space="0" w:color="auto"/>
            <w:bottom w:val="none" w:sz="0" w:space="0" w:color="auto"/>
            <w:right w:val="none" w:sz="0" w:space="0" w:color="auto"/>
          </w:divBdr>
        </w:div>
        <w:div w:id="187716783">
          <w:marLeft w:val="1166"/>
          <w:marRight w:val="0"/>
          <w:marTop w:val="144"/>
          <w:marBottom w:val="0"/>
          <w:divBdr>
            <w:top w:val="none" w:sz="0" w:space="0" w:color="auto"/>
            <w:left w:val="none" w:sz="0" w:space="0" w:color="auto"/>
            <w:bottom w:val="none" w:sz="0" w:space="0" w:color="auto"/>
            <w:right w:val="none" w:sz="0" w:space="0" w:color="auto"/>
          </w:divBdr>
        </w:div>
        <w:div w:id="1678842889">
          <w:marLeft w:val="1166"/>
          <w:marRight w:val="0"/>
          <w:marTop w:val="144"/>
          <w:marBottom w:val="0"/>
          <w:divBdr>
            <w:top w:val="none" w:sz="0" w:space="0" w:color="auto"/>
            <w:left w:val="none" w:sz="0" w:space="0" w:color="auto"/>
            <w:bottom w:val="none" w:sz="0" w:space="0" w:color="auto"/>
            <w:right w:val="none" w:sz="0" w:space="0" w:color="auto"/>
          </w:divBdr>
        </w:div>
      </w:divsChild>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34366">
      <w:bodyDiv w:val="1"/>
      <w:marLeft w:val="0"/>
      <w:marRight w:val="0"/>
      <w:marTop w:val="0"/>
      <w:marBottom w:val="0"/>
      <w:divBdr>
        <w:top w:val="none" w:sz="0" w:space="0" w:color="auto"/>
        <w:left w:val="none" w:sz="0" w:space="0" w:color="auto"/>
        <w:bottom w:val="none" w:sz="0" w:space="0" w:color="auto"/>
        <w:right w:val="none" w:sz="0" w:space="0" w:color="auto"/>
      </w:divBdr>
    </w:div>
    <w:div w:id="374895440">
      <w:bodyDiv w:val="1"/>
      <w:marLeft w:val="0"/>
      <w:marRight w:val="0"/>
      <w:marTop w:val="0"/>
      <w:marBottom w:val="0"/>
      <w:divBdr>
        <w:top w:val="none" w:sz="0" w:space="0" w:color="auto"/>
        <w:left w:val="none" w:sz="0" w:space="0" w:color="auto"/>
        <w:bottom w:val="none" w:sz="0" w:space="0" w:color="auto"/>
        <w:right w:val="none" w:sz="0" w:space="0" w:color="auto"/>
      </w:divBdr>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16313424">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673729984">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19968457">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60230826">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10538621">
      <w:bodyDiv w:val="1"/>
      <w:marLeft w:val="0"/>
      <w:marRight w:val="0"/>
      <w:marTop w:val="0"/>
      <w:marBottom w:val="0"/>
      <w:divBdr>
        <w:top w:val="none" w:sz="0" w:space="0" w:color="auto"/>
        <w:left w:val="none" w:sz="0" w:space="0" w:color="auto"/>
        <w:bottom w:val="none" w:sz="0" w:space="0" w:color="auto"/>
        <w:right w:val="none" w:sz="0" w:space="0" w:color="auto"/>
      </w:divBdr>
    </w:div>
    <w:div w:id="1411275618">
      <w:bodyDiv w:val="1"/>
      <w:marLeft w:val="0"/>
      <w:marRight w:val="0"/>
      <w:marTop w:val="0"/>
      <w:marBottom w:val="0"/>
      <w:divBdr>
        <w:top w:val="none" w:sz="0" w:space="0" w:color="auto"/>
        <w:left w:val="none" w:sz="0" w:space="0" w:color="auto"/>
        <w:bottom w:val="none" w:sz="0" w:space="0" w:color="auto"/>
        <w:right w:val="none" w:sz="0" w:space="0" w:color="auto"/>
      </w:divBdr>
    </w:div>
    <w:div w:id="1411347738">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3498704">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50779225">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476945960">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199421578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21924795">
      <w:bodyDiv w:val="1"/>
      <w:marLeft w:val="0"/>
      <w:marRight w:val="0"/>
      <w:marTop w:val="0"/>
      <w:marBottom w:val="0"/>
      <w:divBdr>
        <w:top w:val="none" w:sz="0" w:space="0" w:color="auto"/>
        <w:left w:val="none" w:sz="0" w:space="0" w:color="auto"/>
        <w:bottom w:val="none" w:sz="0" w:space="0" w:color="auto"/>
        <w:right w:val="none" w:sz="0" w:space="0" w:color="auto"/>
      </w:divBdr>
    </w:div>
    <w:div w:id="207357762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sustan.edu/stan-recre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FD332-CF96-4FAB-BB73-CDCCB552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2643</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17679</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6</cp:revision>
  <cp:lastPrinted>2015-03-03T21:21:00Z</cp:lastPrinted>
  <dcterms:created xsi:type="dcterms:W3CDTF">2015-03-03T20:47:00Z</dcterms:created>
  <dcterms:modified xsi:type="dcterms:W3CDTF">2015-03-10T20:40:00Z</dcterms:modified>
</cp:coreProperties>
</file>