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B85933">
        <w:rPr>
          <w:rFonts w:ascii="Arial" w:hAnsi="Arial" w:cs="Arial"/>
          <w:sz w:val="18"/>
          <w:szCs w:val="18"/>
        </w:rPr>
        <w:tab/>
      </w:r>
      <w:r w:rsidR="006D350A" w:rsidRPr="00B85933">
        <w:rPr>
          <w:rFonts w:ascii="Arial" w:hAnsi="Arial" w:cs="Arial"/>
          <w:sz w:val="18"/>
          <w:szCs w:val="18"/>
        </w:rPr>
        <w:tab/>
      </w:r>
      <w:r w:rsidR="006D350A" w:rsidRPr="00B85933">
        <w:rPr>
          <w:rFonts w:ascii="Arial" w:hAnsi="Arial" w:cs="Arial"/>
          <w:sz w:val="18"/>
          <w:szCs w:val="18"/>
        </w:rPr>
        <w:tab/>
      </w:r>
      <w:r w:rsidR="006D350A" w:rsidRPr="00B85933">
        <w:rPr>
          <w:rFonts w:ascii="Arial" w:hAnsi="Arial" w:cs="Arial"/>
          <w:sz w:val="18"/>
          <w:szCs w:val="18"/>
        </w:rPr>
        <w:tab/>
      </w:r>
      <w:r w:rsidR="006D350A" w:rsidRPr="00B85933">
        <w:rPr>
          <w:rFonts w:ascii="Arial" w:hAnsi="Arial" w:cs="Arial"/>
          <w:sz w:val="18"/>
          <w:szCs w:val="18"/>
        </w:rPr>
        <w:tab/>
      </w:r>
      <w:r w:rsidR="006D350A" w:rsidRPr="00B85933">
        <w:rPr>
          <w:rFonts w:ascii="Arial" w:hAnsi="Arial" w:cs="Arial"/>
          <w:sz w:val="18"/>
          <w:szCs w:val="18"/>
        </w:rPr>
        <w:tab/>
      </w:r>
      <w:r w:rsidR="006D350A" w:rsidRPr="00B85933">
        <w:rPr>
          <w:rFonts w:ascii="Arial" w:hAnsi="Arial" w:cs="Arial"/>
          <w:sz w:val="18"/>
          <w:szCs w:val="18"/>
        </w:rPr>
        <w:tab/>
      </w:r>
      <w:r w:rsidR="00FC1C2F" w:rsidRPr="00266040">
        <w:rPr>
          <w:rFonts w:ascii="Arial" w:hAnsi="Arial" w:cs="Arial"/>
          <w:b/>
          <w:sz w:val="18"/>
          <w:szCs w:val="18"/>
          <w:highlight w:val="yellow"/>
        </w:rPr>
        <w:t>POSITION:</w:t>
      </w:r>
      <w:r w:rsidR="007031A0" w:rsidRPr="00B85933">
        <w:rPr>
          <w:rFonts w:ascii="Arial" w:hAnsi="Arial" w:cs="Arial"/>
          <w:b/>
          <w:sz w:val="18"/>
          <w:szCs w:val="18"/>
        </w:rPr>
        <w:t xml:space="preserve">     </w:t>
      </w:r>
      <w:r w:rsidR="006D350A" w:rsidRPr="00B85933">
        <w:rPr>
          <w:rFonts w:ascii="Arial" w:hAnsi="Arial" w:cs="Arial"/>
          <w:sz w:val="18"/>
          <w:szCs w:val="18"/>
        </w:rPr>
        <w:fldChar w:fldCharType="begin">
          <w:ffData>
            <w:name w:val="Check1"/>
            <w:enabled/>
            <w:calcOnExit w:val="0"/>
            <w:checkBox>
              <w:sizeAuto/>
              <w:default w:val="0"/>
              <w:checked w:val="0"/>
            </w:checkBox>
          </w:ffData>
        </w:fldChar>
      </w:r>
      <w:bookmarkStart w:id="0" w:name="Check1"/>
      <w:r w:rsidR="006D350A" w:rsidRPr="00B85933">
        <w:rPr>
          <w:rFonts w:ascii="Arial" w:hAnsi="Arial" w:cs="Arial"/>
          <w:sz w:val="18"/>
          <w:szCs w:val="18"/>
        </w:rPr>
        <w:instrText xml:space="preserve"> FORMCHECKBOX </w:instrText>
      </w:r>
      <w:r w:rsidR="00E6519C">
        <w:rPr>
          <w:rFonts w:ascii="Arial" w:hAnsi="Arial" w:cs="Arial"/>
          <w:sz w:val="18"/>
          <w:szCs w:val="18"/>
        </w:rPr>
      </w:r>
      <w:r w:rsidR="00E6519C">
        <w:rPr>
          <w:rFonts w:ascii="Arial" w:hAnsi="Arial" w:cs="Arial"/>
          <w:sz w:val="18"/>
          <w:szCs w:val="18"/>
        </w:rPr>
        <w:fldChar w:fldCharType="separate"/>
      </w:r>
      <w:r w:rsidR="006D350A" w:rsidRPr="00B85933">
        <w:rPr>
          <w:rFonts w:ascii="Arial" w:hAnsi="Arial" w:cs="Arial"/>
          <w:sz w:val="18"/>
          <w:szCs w:val="18"/>
        </w:rPr>
        <w:fldChar w:fldCharType="end"/>
      </w:r>
      <w:bookmarkEnd w:id="0"/>
      <w:r w:rsidR="007031A0" w:rsidRPr="00B85933">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00FC1C2F" w:rsidRPr="00B85933">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00FC1C2F" w:rsidRPr="00B85933">
        <w:rPr>
          <w:rFonts w:ascii="Arial" w:hAnsi="Arial" w:cs="Arial"/>
          <w:sz w:val="18"/>
          <w:szCs w:val="18"/>
        </w:rPr>
        <w:t>NEW</w:t>
      </w:r>
      <w:r w:rsidR="007031A0" w:rsidRPr="00B85933">
        <w:rPr>
          <w:rFonts w:ascii="Arial" w:hAnsi="Arial" w:cs="Arial"/>
          <w:sz w:val="18"/>
          <w:szCs w:val="18"/>
        </w:rPr>
        <w:t xml:space="preserve">     </w:t>
      </w:r>
      <w:r w:rsidRPr="00B85933">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B85933">
        <w:rPr>
          <w:rFonts w:ascii="Arial" w:hAnsi="Arial" w:cs="Arial"/>
          <w:sz w:val="18"/>
          <w:szCs w:val="18"/>
        </w:rPr>
        <w:instrText xml:space="preserve"> FORMCHECKBOX </w:instrText>
      </w:r>
      <w:r w:rsidR="00E6519C">
        <w:rPr>
          <w:rFonts w:ascii="Arial" w:hAnsi="Arial" w:cs="Arial"/>
          <w:sz w:val="18"/>
          <w:szCs w:val="18"/>
        </w:rPr>
      </w:r>
      <w:r w:rsidR="00E6519C">
        <w:rPr>
          <w:rFonts w:ascii="Arial" w:hAnsi="Arial" w:cs="Arial"/>
          <w:sz w:val="18"/>
          <w:szCs w:val="18"/>
        </w:rPr>
        <w:fldChar w:fldCharType="separate"/>
      </w:r>
      <w:r w:rsidRPr="00B85933">
        <w:rPr>
          <w:rFonts w:ascii="Arial" w:hAnsi="Arial" w:cs="Arial"/>
          <w:sz w:val="18"/>
          <w:szCs w:val="18"/>
        </w:rPr>
        <w:fldChar w:fldCharType="end"/>
      </w:r>
      <w:bookmarkEnd w:id="1"/>
      <w:r w:rsidR="007031A0" w:rsidRPr="00B85933">
        <w:rPr>
          <w:rFonts w:ascii="Arial" w:hAnsi="Arial" w:cs="Arial"/>
          <w:sz w:val="18"/>
          <w:szCs w:val="18"/>
        </w:rPr>
        <w:t xml:space="preserve">  </w:t>
      </w:r>
      <w:r w:rsidR="00FC1C2F" w:rsidRPr="00B85933">
        <w:rPr>
          <w:rFonts w:ascii="Arial" w:hAnsi="Arial" w:cs="Arial"/>
          <w:sz w:val="18"/>
          <w:szCs w:val="18"/>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555584">
        <w:rPr>
          <w:rFonts w:ascii="Arial" w:hAnsi="Arial" w:cs="Arial"/>
          <w:b/>
          <w:sz w:val="18"/>
          <w:szCs w:val="18"/>
        </w:rPr>
        <w:t xml:space="preserve">  Student Services Professional III **</w:t>
      </w:r>
      <w:r w:rsidR="00BC7646">
        <w:rPr>
          <w:rFonts w:ascii="Arial" w:hAnsi="Arial" w:cs="Arial"/>
          <w:b/>
          <w:sz w:val="18"/>
          <w:szCs w:val="18"/>
        </w:rPr>
        <w:t xml:space="preserve">  </w:t>
      </w:r>
      <w:r w:rsidR="00555584">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EMPLOYEE NAME:</w:t>
      </w:r>
      <w:r w:rsidRPr="00B85933">
        <w:rPr>
          <w:rFonts w:ascii="Arial" w:hAnsi="Arial" w:cs="Arial"/>
          <w:b/>
          <w:sz w:val="18"/>
          <w:szCs w:val="18"/>
        </w:rPr>
        <w:t xml:space="preserve"> </w:t>
      </w:r>
      <w:r w:rsidRPr="00B85933">
        <w:rPr>
          <w:rFonts w:ascii="Arial" w:hAnsi="Arial" w:cs="Arial"/>
          <w:sz w:val="18"/>
          <w:szCs w:val="18"/>
        </w:rPr>
        <w:tab/>
      </w:r>
      <w:r w:rsidRPr="00B85933">
        <w:rPr>
          <w:rFonts w:ascii="Arial" w:hAnsi="Arial" w:cs="Arial"/>
          <w:sz w:val="18"/>
          <w:szCs w:val="18"/>
        </w:rPr>
        <w:tab/>
      </w:r>
      <w:r w:rsidRPr="00B85933">
        <w:rPr>
          <w:rFonts w:ascii="Arial" w:hAnsi="Arial" w:cs="Arial"/>
          <w:sz w:val="18"/>
          <w:szCs w:val="18"/>
        </w:rPr>
        <w:tab/>
      </w:r>
      <w:r w:rsidRPr="00B85933">
        <w:rPr>
          <w:rFonts w:ascii="Arial" w:hAnsi="Arial" w:cs="Arial"/>
          <w:sz w:val="18"/>
          <w:szCs w:val="18"/>
        </w:rPr>
        <w:tab/>
      </w:r>
      <w:r w:rsidRPr="00B85933">
        <w:rPr>
          <w:rFonts w:ascii="Arial" w:hAnsi="Arial" w:cs="Arial"/>
          <w:sz w:val="18"/>
          <w:szCs w:val="18"/>
        </w:rPr>
        <w:tab/>
      </w:r>
      <w:r w:rsidRPr="00B85933">
        <w:rPr>
          <w:rFonts w:ascii="Arial" w:hAnsi="Arial" w:cs="Arial"/>
          <w:sz w:val="18"/>
          <w:szCs w:val="18"/>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6127CA" w:rsidRDefault="00AF3A74" w:rsidP="006127CA">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6127CA">
        <w:rPr>
          <w:rFonts w:cs="Arial"/>
          <w:b/>
          <w:sz w:val="18"/>
          <w:szCs w:val="18"/>
        </w:rPr>
        <w:t xml:space="preserve">  </w:t>
      </w:r>
      <w:r w:rsidR="006127CA" w:rsidRPr="006127CA">
        <w:rPr>
          <w:rFonts w:cs="Arial"/>
          <w:sz w:val="18"/>
          <w:szCs w:val="18"/>
        </w:rPr>
        <w:t>Equivalent to graduation from a four-year college or university in a related field, including or supplemented by upper division or graduate course work in counseling techniques, interviewing, and conflict resolution where such are job-related.</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B85933" w:rsidRDefault="00AF3A74" w:rsidP="006127CA">
      <w:pPr>
        <w:pStyle w:val="Heading3"/>
        <w:spacing w:before="0" w:after="0"/>
        <w:ind w:left="720" w:hanging="720"/>
        <w:rPr>
          <w:b w:val="0"/>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555584">
        <w:rPr>
          <w:bCs w:val="0"/>
          <w:color w:val="000000"/>
          <w:sz w:val="18"/>
          <w:szCs w:val="18"/>
        </w:rPr>
        <w:t xml:space="preserve">  </w:t>
      </w:r>
      <w:r w:rsidR="00555584">
        <w:rPr>
          <w:b w:val="0"/>
          <w:bCs w:val="0"/>
          <w:color w:val="000000"/>
          <w:sz w:val="18"/>
          <w:szCs w:val="18"/>
        </w:rPr>
        <w:t>Equivalent of three years of progressively responsible professional student services work experience.  One year in the program area to which assigned may be preferred but is not required.</w:t>
      </w:r>
    </w:p>
    <w:p w:rsidR="006127CA" w:rsidRPr="006127CA" w:rsidRDefault="006127CA" w:rsidP="006127CA"/>
    <w:p w:rsidR="00D32687" w:rsidRPr="00B85933" w:rsidRDefault="00555584" w:rsidP="006127CA">
      <w:pPr>
        <w:pStyle w:val="Heading3"/>
        <w:spacing w:before="0" w:after="0"/>
        <w:ind w:left="720"/>
        <w:rPr>
          <w:b w:val="0"/>
          <w:bCs w:val="0"/>
          <w:color w:val="000000"/>
          <w:sz w:val="18"/>
          <w:szCs w:val="18"/>
        </w:rPr>
      </w:pPr>
      <w:r w:rsidRPr="00B85933">
        <w:rPr>
          <w:b w:val="0"/>
          <w:bCs w:val="0"/>
          <w:color w:val="000000"/>
          <w:sz w:val="18"/>
          <w:szCs w:val="18"/>
        </w:rPr>
        <w:t>A master’s degree in Counseling, Clinical Psychology, Social Work, or a directly related field may be substituted for one year of experience.  A doctorate degree and the appropriate internship or clinical training in counseling or guidance may be substituted for the three years of experience for positions with a major responsibility for professional career or personal counseling.</w:t>
      </w:r>
      <w:r w:rsidR="00807F2B" w:rsidRPr="00B85933">
        <w:rPr>
          <w:bCs w:val="0"/>
          <w:color w:val="000000"/>
          <w:sz w:val="18"/>
          <w:szCs w:val="18"/>
        </w:rPr>
        <w:t xml:space="preserve"> </w:t>
      </w: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Default="006A0872" w:rsidP="00200987">
      <w:pPr>
        <w:numPr>
          <w:ilvl w:val="0"/>
          <w:numId w:val="34"/>
        </w:numPr>
        <w:rPr>
          <w:rFonts w:ascii="Arial" w:hAnsi="Arial" w:cs="Arial"/>
          <w:sz w:val="18"/>
          <w:szCs w:val="18"/>
        </w:rPr>
      </w:pPr>
      <w:r>
        <w:rPr>
          <w:rFonts w:ascii="Arial" w:hAnsi="Arial" w:cs="Arial"/>
          <w:sz w:val="18"/>
          <w:szCs w:val="18"/>
        </w:rPr>
        <w:t>Working knowledge of the methods and problems of organization and program management.</w:t>
      </w:r>
    </w:p>
    <w:p w:rsidR="006A0872" w:rsidRDefault="006A0872" w:rsidP="00200987">
      <w:pPr>
        <w:numPr>
          <w:ilvl w:val="0"/>
          <w:numId w:val="34"/>
        </w:numPr>
        <w:rPr>
          <w:rFonts w:ascii="Arial" w:hAnsi="Arial" w:cs="Arial"/>
          <w:sz w:val="18"/>
          <w:szCs w:val="18"/>
        </w:rPr>
      </w:pPr>
      <w:r>
        <w:rPr>
          <w:rFonts w:ascii="Arial" w:hAnsi="Arial" w:cs="Arial"/>
          <w:sz w:val="18"/>
          <w:szCs w:val="18"/>
        </w:rPr>
        <w:t>Ability to clearly express ideas and recommendations orally, as well as write clear and concise reports.</w:t>
      </w:r>
    </w:p>
    <w:p w:rsidR="006A0872" w:rsidRDefault="006A0872" w:rsidP="00200987">
      <w:pPr>
        <w:numPr>
          <w:ilvl w:val="0"/>
          <w:numId w:val="34"/>
        </w:numPr>
        <w:rPr>
          <w:rFonts w:ascii="Arial" w:hAnsi="Arial" w:cs="Arial"/>
          <w:sz w:val="18"/>
          <w:szCs w:val="18"/>
        </w:rPr>
      </w:pPr>
      <w:r>
        <w:rPr>
          <w:rFonts w:ascii="Arial" w:hAnsi="Arial" w:cs="Arial"/>
          <w:sz w:val="18"/>
          <w:szCs w:val="18"/>
        </w:rPr>
        <w:t>Demonstrated ability to make decisions and carry through actions having implications with regard to other programs or service areas and ability to interpret and apply program rules and regulations.</w:t>
      </w:r>
    </w:p>
    <w:p w:rsidR="00D0360C" w:rsidRDefault="006A0872" w:rsidP="00200987">
      <w:pPr>
        <w:numPr>
          <w:ilvl w:val="0"/>
          <w:numId w:val="34"/>
        </w:numPr>
        <w:rPr>
          <w:rFonts w:ascii="Arial" w:hAnsi="Arial" w:cs="Arial"/>
          <w:sz w:val="18"/>
          <w:szCs w:val="18"/>
        </w:rPr>
      </w:pPr>
      <w:r>
        <w:rPr>
          <w:rFonts w:ascii="Arial" w:hAnsi="Arial" w:cs="Arial"/>
          <w:sz w:val="18"/>
          <w:szCs w:val="18"/>
        </w:rPr>
        <w:t xml:space="preserve">Ability to use initiative and resourcefulness in planning work assignments and in implementing long-range program improvements.  </w:t>
      </w:r>
    </w:p>
    <w:p w:rsidR="006A0872" w:rsidRDefault="006A0872" w:rsidP="00200987">
      <w:pPr>
        <w:numPr>
          <w:ilvl w:val="0"/>
          <w:numId w:val="34"/>
        </w:numPr>
        <w:rPr>
          <w:rFonts w:ascii="Arial" w:hAnsi="Arial" w:cs="Arial"/>
          <w:sz w:val="18"/>
          <w:szCs w:val="18"/>
        </w:rPr>
      </w:pPr>
      <w:r>
        <w:rPr>
          <w:rFonts w:ascii="Arial" w:hAnsi="Arial" w:cs="Arial"/>
          <w:sz w:val="18"/>
          <w:szCs w:val="18"/>
        </w:rPr>
        <w:t>Ability to obtain factual and interpretative information through interviews.</w:t>
      </w:r>
    </w:p>
    <w:p w:rsidR="006A0872" w:rsidRDefault="006A0872" w:rsidP="00200987">
      <w:pPr>
        <w:numPr>
          <w:ilvl w:val="0"/>
          <w:numId w:val="34"/>
        </w:numPr>
        <w:rPr>
          <w:rFonts w:ascii="Arial" w:hAnsi="Arial" w:cs="Arial"/>
          <w:sz w:val="18"/>
          <w:szCs w:val="18"/>
        </w:rPr>
      </w:pPr>
      <w:r>
        <w:rPr>
          <w:rFonts w:ascii="Arial" w:hAnsi="Arial" w:cs="Arial"/>
          <w:sz w:val="18"/>
          <w:szCs w:val="18"/>
        </w:rPr>
        <w:t>Ability to recognize multi-sexed and multi-aged value systems and work accordingly.</w:t>
      </w:r>
    </w:p>
    <w:p w:rsidR="006A0872" w:rsidRPr="003F0025" w:rsidRDefault="006A0872" w:rsidP="00200987">
      <w:pPr>
        <w:numPr>
          <w:ilvl w:val="0"/>
          <w:numId w:val="34"/>
        </w:numPr>
        <w:rPr>
          <w:rFonts w:ascii="Arial" w:hAnsi="Arial" w:cs="Arial"/>
          <w:sz w:val="18"/>
          <w:szCs w:val="18"/>
        </w:rPr>
      </w:pPr>
      <w:r w:rsidRPr="003F0025">
        <w:rPr>
          <w:rFonts w:ascii="Arial" w:hAnsi="Arial" w:cs="Arial"/>
          <w:sz w:val="18"/>
          <w:szCs w:val="18"/>
        </w:rPr>
        <w:t>Thorough knowledge of the principles of individual and group behavior.</w:t>
      </w:r>
    </w:p>
    <w:p w:rsidR="006A0872" w:rsidRPr="003F0025" w:rsidRDefault="006A0872" w:rsidP="00200987">
      <w:pPr>
        <w:numPr>
          <w:ilvl w:val="0"/>
          <w:numId w:val="34"/>
        </w:numPr>
        <w:rPr>
          <w:rFonts w:ascii="Arial" w:hAnsi="Arial" w:cs="Arial"/>
          <w:sz w:val="18"/>
          <w:szCs w:val="18"/>
        </w:rPr>
      </w:pPr>
      <w:r w:rsidRPr="003F0025">
        <w:rPr>
          <w:rFonts w:ascii="Arial" w:hAnsi="Arial" w:cs="Arial"/>
          <w:sz w:val="18"/>
          <w:szCs w:val="18"/>
        </w:rPr>
        <w:t>General knowledge of the principles, practices and trends of the Student Services field as well as general knowledge of the policies, procedures and practices of the program area to which assigned.</w:t>
      </w:r>
    </w:p>
    <w:p w:rsidR="006A0872" w:rsidRPr="003F0025" w:rsidRDefault="006A0872" w:rsidP="00200987">
      <w:pPr>
        <w:numPr>
          <w:ilvl w:val="0"/>
          <w:numId w:val="34"/>
        </w:numPr>
        <w:rPr>
          <w:rFonts w:ascii="Arial" w:hAnsi="Arial" w:cs="Arial"/>
          <w:sz w:val="18"/>
          <w:szCs w:val="18"/>
        </w:rPr>
      </w:pPr>
      <w:r w:rsidRPr="003F0025">
        <w:rPr>
          <w:rFonts w:ascii="Arial" w:hAnsi="Arial" w:cs="Arial"/>
          <w:sz w:val="18"/>
          <w:szCs w:val="18"/>
        </w:rPr>
        <w:t>General knowledge of individual counseling techniques.</w:t>
      </w:r>
    </w:p>
    <w:p w:rsidR="006127CA" w:rsidRDefault="006A0872" w:rsidP="00200987">
      <w:pPr>
        <w:numPr>
          <w:ilvl w:val="0"/>
          <w:numId w:val="34"/>
        </w:numPr>
        <w:rPr>
          <w:rFonts w:ascii="Arial" w:hAnsi="Arial" w:cs="Arial"/>
          <w:sz w:val="18"/>
          <w:szCs w:val="18"/>
        </w:rPr>
      </w:pPr>
      <w:r>
        <w:rPr>
          <w:rFonts w:ascii="Arial" w:hAnsi="Arial" w:cs="Arial"/>
          <w:sz w:val="18"/>
          <w:szCs w:val="18"/>
        </w:rPr>
        <w:t xml:space="preserve">General knowledge, or the ability to rapidly acquire such knowledge, of the organizational procedures and activities of the campus.  </w:t>
      </w:r>
    </w:p>
    <w:p w:rsidR="006A0872" w:rsidRDefault="006A0872" w:rsidP="00200987">
      <w:pPr>
        <w:numPr>
          <w:ilvl w:val="0"/>
          <w:numId w:val="34"/>
        </w:numPr>
        <w:rPr>
          <w:rFonts w:ascii="Arial" w:hAnsi="Arial" w:cs="Arial"/>
          <w:sz w:val="18"/>
          <w:szCs w:val="18"/>
        </w:rPr>
      </w:pPr>
      <w:r>
        <w:rPr>
          <w:rFonts w:ascii="Arial" w:hAnsi="Arial" w:cs="Arial"/>
          <w:sz w:val="18"/>
          <w:szCs w:val="18"/>
        </w:rPr>
        <w:t>Working knowledge of student services programs outside the program to which immediately assigned.</w:t>
      </w:r>
    </w:p>
    <w:p w:rsidR="009B3FD7" w:rsidRDefault="009B3FD7" w:rsidP="00200987">
      <w:pPr>
        <w:numPr>
          <w:ilvl w:val="0"/>
          <w:numId w:val="34"/>
        </w:numPr>
        <w:rPr>
          <w:rFonts w:ascii="Arial" w:hAnsi="Arial" w:cs="Arial"/>
          <w:sz w:val="18"/>
          <w:szCs w:val="18"/>
        </w:rPr>
      </w:pPr>
      <w:r>
        <w:rPr>
          <w:rFonts w:ascii="Arial" w:hAnsi="Arial" w:cs="Arial"/>
          <w:sz w:val="18"/>
          <w:szCs w:val="18"/>
        </w:rPr>
        <w:t>Ability to analyze complex situations accurately and adopt effective courses of action.</w:t>
      </w:r>
    </w:p>
    <w:p w:rsidR="009B3FD7" w:rsidRDefault="009B3FD7" w:rsidP="00200987">
      <w:pPr>
        <w:numPr>
          <w:ilvl w:val="0"/>
          <w:numId w:val="34"/>
        </w:numPr>
        <w:rPr>
          <w:rFonts w:ascii="Arial" w:hAnsi="Arial" w:cs="Arial"/>
          <w:sz w:val="18"/>
          <w:szCs w:val="18"/>
        </w:rPr>
      </w:pPr>
      <w:r>
        <w:rPr>
          <w:rFonts w:ascii="Arial" w:hAnsi="Arial" w:cs="Arial"/>
          <w:sz w:val="18"/>
          <w:szCs w:val="18"/>
        </w:rPr>
        <w:t>Ability to advise students individually and in groups on complex student-related matters.</w:t>
      </w:r>
    </w:p>
    <w:p w:rsidR="009B3FD7" w:rsidRDefault="009B3FD7" w:rsidP="00200987">
      <w:pPr>
        <w:numPr>
          <w:ilvl w:val="0"/>
          <w:numId w:val="34"/>
        </w:numPr>
        <w:rPr>
          <w:rFonts w:ascii="Arial" w:hAnsi="Arial" w:cs="Arial"/>
          <w:sz w:val="18"/>
          <w:szCs w:val="18"/>
        </w:rPr>
      </w:pPr>
      <w:r>
        <w:rPr>
          <w:rFonts w:ascii="Arial" w:hAnsi="Arial" w:cs="Arial"/>
          <w:sz w:val="18"/>
          <w:szCs w:val="18"/>
        </w:rPr>
        <w:lastRenderedPageBreak/>
        <w:t>Ability to determine appropriate courses of action and proper techniques to utilize while engaged with individuals in personal interactions of an argumentative or sensitive nature.</w:t>
      </w:r>
    </w:p>
    <w:p w:rsidR="009B3FD7" w:rsidRDefault="009B3FD7" w:rsidP="00200987">
      <w:pPr>
        <w:numPr>
          <w:ilvl w:val="0"/>
          <w:numId w:val="34"/>
        </w:numPr>
        <w:rPr>
          <w:rFonts w:ascii="Arial" w:hAnsi="Arial" w:cs="Arial"/>
          <w:sz w:val="18"/>
          <w:szCs w:val="18"/>
        </w:rPr>
      </w:pPr>
      <w:r>
        <w:rPr>
          <w:rFonts w:ascii="Arial" w:hAnsi="Arial" w:cs="Arial"/>
          <w:sz w:val="18"/>
          <w:szCs w:val="18"/>
        </w:rPr>
        <w:t>Ability to interpret and evaluate descriptions and explanations of problems brought forward by individuals or student organizations, analyze and define the problem, draw valid conclusions and project consequences of various alternative courses of action.</w:t>
      </w:r>
    </w:p>
    <w:p w:rsidR="009B3FD7" w:rsidRDefault="009B3FD7" w:rsidP="00200987">
      <w:pPr>
        <w:numPr>
          <w:ilvl w:val="0"/>
          <w:numId w:val="34"/>
        </w:numPr>
        <w:rPr>
          <w:rFonts w:ascii="Arial" w:hAnsi="Arial" w:cs="Arial"/>
          <w:sz w:val="18"/>
          <w:szCs w:val="18"/>
        </w:rPr>
      </w:pPr>
      <w:r>
        <w:rPr>
          <w:rFonts w:ascii="Arial" w:hAnsi="Arial" w:cs="Arial"/>
          <w:sz w:val="18"/>
          <w:szCs w:val="18"/>
        </w:rPr>
        <w:t>Ability to carry out a variety of professionally complex assignments without detailed instructions.</w:t>
      </w:r>
    </w:p>
    <w:p w:rsidR="009B3FD7" w:rsidRDefault="009B3FD7" w:rsidP="00200987">
      <w:pPr>
        <w:numPr>
          <w:ilvl w:val="0"/>
          <w:numId w:val="34"/>
        </w:numPr>
        <w:rPr>
          <w:rFonts w:ascii="Arial" w:hAnsi="Arial" w:cs="Arial"/>
          <w:sz w:val="18"/>
          <w:szCs w:val="18"/>
        </w:rPr>
      </w:pPr>
      <w:r>
        <w:rPr>
          <w:rFonts w:ascii="Arial" w:hAnsi="Arial" w:cs="Arial"/>
          <w:sz w:val="18"/>
          <w:szCs w:val="18"/>
        </w:rPr>
        <w:t>Ability to establish and maintain cooperative working relationships with a variety of individuals.</w:t>
      </w:r>
    </w:p>
    <w:p w:rsidR="00B85933" w:rsidRPr="00634C80" w:rsidRDefault="00B85933" w:rsidP="00B85933">
      <w:pPr>
        <w:numPr>
          <w:ilvl w:val="0"/>
          <w:numId w:val="34"/>
        </w:numPr>
        <w:rPr>
          <w:rFonts w:ascii="Arial" w:hAnsi="Arial" w:cs="Arial"/>
          <w:sz w:val="18"/>
          <w:szCs w:val="18"/>
        </w:rPr>
      </w:pPr>
      <w:r w:rsidRPr="00D23E3E">
        <w:rPr>
          <w:rFonts w:ascii="Arial" w:eastAsiaTheme="minorHAnsi" w:hAnsi="Arial" w:cs="Arial"/>
          <w:iCs/>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offered a position with the CSU.</w:t>
      </w:r>
    </w:p>
    <w:p w:rsidR="0088028A" w:rsidRPr="00266040" w:rsidRDefault="0088028A" w:rsidP="00B85933">
      <w:pPr>
        <w:rPr>
          <w:rFonts w:ascii="Arial" w:hAnsi="Arial" w:cs="Arial"/>
          <w:b/>
          <w:sz w:val="18"/>
          <w:szCs w:val="18"/>
        </w:rPr>
      </w:pPr>
    </w:p>
    <w:p w:rsidR="0088028A" w:rsidRPr="00266040" w:rsidRDefault="0088028A" w:rsidP="00B85933">
      <w:pPr>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B85933" w:rsidRDefault="00B85933" w:rsidP="00B85933">
      <w:pPr>
        <w:numPr>
          <w:ilvl w:val="0"/>
          <w:numId w:val="34"/>
        </w:numPr>
        <w:rPr>
          <w:rFonts w:ascii="Arial" w:hAnsi="Arial" w:cs="Arial"/>
          <w:sz w:val="18"/>
          <w:szCs w:val="18"/>
        </w:rPr>
      </w:pPr>
    </w:p>
    <w:p w:rsidR="00B85933" w:rsidRDefault="00B85933" w:rsidP="00B85933">
      <w:pPr>
        <w:numPr>
          <w:ilvl w:val="0"/>
          <w:numId w:val="34"/>
        </w:numPr>
        <w:rPr>
          <w:rFonts w:ascii="Arial" w:hAnsi="Arial" w:cs="Arial"/>
          <w:sz w:val="18"/>
          <w:szCs w:val="18"/>
        </w:rPr>
      </w:pPr>
    </w:p>
    <w:p w:rsidR="00B85933" w:rsidRDefault="00B85933" w:rsidP="00B85933">
      <w:pPr>
        <w:numPr>
          <w:ilvl w:val="0"/>
          <w:numId w:val="34"/>
        </w:numPr>
        <w:rPr>
          <w:rFonts w:ascii="Arial" w:hAnsi="Arial" w:cs="Arial"/>
          <w:sz w:val="18"/>
          <w:szCs w:val="18"/>
        </w:rPr>
      </w:pPr>
    </w:p>
    <w:p w:rsidR="00B85933" w:rsidRDefault="00B85933" w:rsidP="00B85933">
      <w:pPr>
        <w:numPr>
          <w:ilvl w:val="0"/>
          <w:numId w:val="34"/>
        </w:numPr>
        <w:rPr>
          <w:rFonts w:ascii="Arial" w:hAnsi="Arial" w:cs="Arial"/>
          <w:sz w:val="18"/>
          <w:szCs w:val="18"/>
        </w:rPr>
      </w:pPr>
    </w:p>
    <w:p w:rsidR="002E1A47" w:rsidRDefault="002E1A47" w:rsidP="00B85933">
      <w:pPr>
        <w:rPr>
          <w:rFonts w:ascii="Arial" w:hAnsi="Arial" w:cs="Arial"/>
          <w:sz w:val="18"/>
          <w:szCs w:val="18"/>
        </w:rPr>
      </w:pPr>
    </w:p>
    <w:p w:rsidR="00B85933" w:rsidRDefault="00B85933" w:rsidP="00B85933">
      <w:pPr>
        <w:rPr>
          <w:rFonts w:ascii="Arial" w:hAnsi="Arial" w:cs="Arial"/>
          <w:sz w:val="18"/>
          <w:szCs w:val="18"/>
        </w:rPr>
      </w:pPr>
    </w:p>
    <w:p w:rsidR="00B85933" w:rsidRPr="003450A6" w:rsidRDefault="00B85933" w:rsidP="00B85933">
      <w:pPr>
        <w:rPr>
          <w:rFonts w:ascii="Arial" w:hAnsi="Arial" w:cs="Arial"/>
          <w:b/>
          <w:sz w:val="18"/>
          <w:szCs w:val="18"/>
        </w:rPr>
      </w:pPr>
      <w:r w:rsidRPr="00432B47">
        <w:rPr>
          <w:rFonts w:ascii="Arial" w:hAnsi="Arial" w:cs="Arial"/>
          <w:b/>
          <w:sz w:val="18"/>
          <w:szCs w:val="18"/>
          <w:highlight w:val="yellow"/>
        </w:rPr>
        <w:t xml:space="preserve">I. </w:t>
      </w:r>
      <w:r w:rsidRPr="00432B47">
        <w:rPr>
          <w:rFonts w:ascii="Arial" w:hAnsi="Arial" w:cs="Arial"/>
          <w:b/>
          <w:sz w:val="18"/>
          <w:szCs w:val="18"/>
          <w:highlight w:val="yellow"/>
        </w:rPr>
        <w:tab/>
      </w:r>
      <w:r w:rsidR="00E6519C">
        <w:rPr>
          <w:rFonts w:ascii="Arial" w:hAnsi="Arial" w:cs="Arial"/>
          <w:b/>
          <w:sz w:val="18"/>
          <w:szCs w:val="18"/>
          <w:highlight w:val="yellow"/>
        </w:rPr>
        <w:t>SENSITIVE POSITION CRITERIA</w:t>
      </w:r>
      <w:r w:rsidRPr="00432B47">
        <w:rPr>
          <w:rFonts w:ascii="Arial" w:hAnsi="Arial" w:cs="Arial"/>
          <w:b/>
          <w:sz w:val="18"/>
          <w:szCs w:val="18"/>
          <w:highlight w:val="yellow"/>
        </w:rPr>
        <w:t xml:space="preserve"> (please check ALL boxes that apply to the position):</w:t>
      </w:r>
    </w:p>
    <w:p w:rsidR="00B85933" w:rsidRPr="003450A6" w:rsidRDefault="00B85933" w:rsidP="00B85933">
      <w:pPr>
        <w:ind w:left="720"/>
        <w:rPr>
          <w:rFonts w:ascii="Arial" w:hAnsi="Arial" w:cs="Arial"/>
          <w:sz w:val="14"/>
          <w:szCs w:val="18"/>
        </w:rPr>
      </w:pPr>
    </w:p>
    <w:p w:rsidR="00B85933" w:rsidRPr="003450A6" w:rsidRDefault="00B85933" w:rsidP="00B85933">
      <w:pPr>
        <w:ind w:left="990" w:hanging="27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E6519C">
        <w:rPr>
          <w:rFonts w:ascii="Arial" w:hAnsi="Arial" w:cs="Arial"/>
          <w:sz w:val="18"/>
          <w:szCs w:val="18"/>
        </w:rPr>
      </w:r>
      <w:r w:rsidR="00E6519C">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be responsible for the care, safety and security of people (including children and minors), animals and                 CSU property.</w:t>
      </w:r>
    </w:p>
    <w:p w:rsidR="00B85933" w:rsidRPr="003450A6" w:rsidRDefault="00B85933" w:rsidP="00B85933">
      <w:pPr>
        <w:ind w:left="72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E6519C">
        <w:rPr>
          <w:rFonts w:ascii="Arial" w:hAnsi="Arial" w:cs="Arial"/>
          <w:sz w:val="18"/>
          <w:szCs w:val="18"/>
        </w:rPr>
      </w:r>
      <w:r w:rsidR="00E6519C">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authority to commit financial resources of the university through contracts greater than $10,000.</w:t>
      </w:r>
    </w:p>
    <w:p w:rsidR="00B85933" w:rsidRPr="003450A6" w:rsidRDefault="00B85933" w:rsidP="00B85933">
      <w:pPr>
        <w:ind w:left="72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E6519C">
        <w:rPr>
          <w:rFonts w:ascii="Arial" w:hAnsi="Arial" w:cs="Arial"/>
          <w:sz w:val="18"/>
          <w:szCs w:val="18"/>
        </w:rPr>
      </w:r>
      <w:r w:rsidR="00E6519C">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access to, or control over, cash, checks, credit cards, and/or credit card account information.</w:t>
      </w:r>
    </w:p>
    <w:p w:rsidR="00B85933" w:rsidRPr="003450A6" w:rsidRDefault="00B85933" w:rsidP="00B85933">
      <w:pPr>
        <w:overflowPunct/>
        <w:ind w:left="720"/>
        <w:textAlignment w:val="auto"/>
        <w:rPr>
          <w:rFonts w:ascii="Arial" w:eastAsiaTheme="minorHAnsi"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E6519C">
        <w:rPr>
          <w:rFonts w:ascii="Arial" w:hAnsi="Arial" w:cs="Arial"/>
          <w:sz w:val="18"/>
          <w:szCs w:val="18"/>
        </w:rPr>
      </w:r>
      <w:r w:rsidR="00E6519C">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w:t>
      </w:r>
      <w:r>
        <w:rPr>
          <w:rFonts w:ascii="Arial" w:eastAsiaTheme="minorHAnsi" w:hAnsi="Arial" w:cs="Arial"/>
          <w:sz w:val="18"/>
          <w:szCs w:val="18"/>
        </w:rPr>
        <w:t>r</w:t>
      </w:r>
      <w:r w:rsidRPr="003450A6">
        <w:rPr>
          <w:rFonts w:ascii="Arial" w:eastAsiaTheme="minorHAnsi" w:hAnsi="Arial" w:cs="Arial"/>
          <w:sz w:val="18"/>
          <w:szCs w:val="18"/>
        </w:rPr>
        <w:t>esponsibility or access/possession of building master or sub-master keys for building access.</w:t>
      </w:r>
    </w:p>
    <w:p w:rsidR="00B85933" w:rsidRPr="003450A6" w:rsidRDefault="00B85933" w:rsidP="00B85933">
      <w:pPr>
        <w:ind w:left="72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E6519C">
        <w:rPr>
          <w:rFonts w:ascii="Arial" w:hAnsi="Arial" w:cs="Arial"/>
          <w:sz w:val="18"/>
          <w:szCs w:val="18"/>
        </w:rPr>
      </w:r>
      <w:r w:rsidR="00E6519C">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access to controlled or hazardous substances.</w:t>
      </w:r>
    </w:p>
    <w:p w:rsidR="00B85933" w:rsidRPr="003450A6" w:rsidRDefault="00B85933" w:rsidP="00B85933">
      <w:pPr>
        <w:overflowPunct/>
        <w:ind w:left="990" w:hanging="270"/>
        <w:textAlignment w:val="auto"/>
        <w:rPr>
          <w:rFonts w:ascii="Arial" w:eastAsiaTheme="minorHAnsi"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bookmarkStart w:id="2" w:name="Check6"/>
      <w:r w:rsidRPr="003450A6">
        <w:rPr>
          <w:rFonts w:ascii="Arial" w:hAnsi="Arial" w:cs="Arial"/>
          <w:sz w:val="18"/>
          <w:szCs w:val="18"/>
        </w:rPr>
        <w:instrText xml:space="preserve"> FORMCHECKBOX </w:instrText>
      </w:r>
      <w:r w:rsidR="00E6519C">
        <w:rPr>
          <w:rFonts w:ascii="Arial" w:hAnsi="Arial" w:cs="Arial"/>
          <w:sz w:val="18"/>
          <w:szCs w:val="18"/>
        </w:rPr>
      </w:r>
      <w:r w:rsidR="00E6519C">
        <w:rPr>
          <w:rFonts w:ascii="Arial" w:hAnsi="Arial" w:cs="Arial"/>
          <w:sz w:val="18"/>
          <w:szCs w:val="18"/>
        </w:rPr>
        <w:fldChar w:fldCharType="separate"/>
      </w:r>
      <w:r w:rsidRPr="003450A6">
        <w:rPr>
          <w:rFonts w:ascii="Arial" w:hAnsi="Arial" w:cs="Arial"/>
          <w:sz w:val="18"/>
          <w:szCs w:val="18"/>
        </w:rPr>
        <w:fldChar w:fldCharType="end"/>
      </w:r>
      <w:bookmarkEnd w:id="2"/>
      <w:r w:rsidRPr="003450A6">
        <w:rPr>
          <w:rFonts w:ascii="Arial" w:hAnsi="Arial" w:cs="Arial"/>
          <w:sz w:val="18"/>
          <w:szCs w:val="18"/>
        </w:rPr>
        <w:t xml:space="preserve"> </w:t>
      </w:r>
      <w:r w:rsidRPr="002F0AB4">
        <w:rPr>
          <w:rFonts w:ascii="Arial" w:hAnsi="Arial" w:cs="Arial"/>
          <w:sz w:val="18"/>
          <w:szCs w:val="18"/>
        </w:rPr>
        <w:t>This position will have access to and responsibility for detailed personally identifiable Level 1 information about students, faculty, staff, or alumni that is protected, personal, or sensitive.</w:t>
      </w:r>
      <w:r w:rsidRPr="002A71B8">
        <w:rPr>
          <w:rFonts w:ascii="Arial" w:eastAsiaTheme="minorHAnsi" w:hAnsi="Arial" w:cs="Arial"/>
          <w:sz w:val="18"/>
          <w:szCs w:val="18"/>
        </w:rPr>
        <w:t xml:space="preserve">  </w:t>
      </w:r>
      <w:r w:rsidRPr="002A71B8">
        <w:rPr>
          <w:rFonts w:ascii="Arial Narrow" w:hAnsi="Arial Narrow" w:cs="Arial"/>
          <w:bCs/>
          <w:color w:val="000000"/>
          <w:sz w:val="16"/>
          <w:szCs w:val="16"/>
        </w:rPr>
        <w:t xml:space="preserve">(For examples of Level 1, 2, and 3 Data, please see </w:t>
      </w:r>
      <w:hyperlink r:id="rId8" w:history="1">
        <w:r w:rsidRPr="002A71B8">
          <w:rPr>
            <w:rStyle w:val="Hyperlink"/>
            <w:rFonts w:ascii="Arial Narrow" w:hAnsi="Arial Narrow" w:cs="Arial"/>
            <w:bCs/>
            <w:sz w:val="16"/>
            <w:szCs w:val="16"/>
          </w:rPr>
          <w:t>CSU Policy 8065</w:t>
        </w:r>
      </w:hyperlink>
      <w:r w:rsidRPr="002A71B8">
        <w:rPr>
          <w:rFonts w:ascii="Arial Narrow" w:hAnsi="Arial Narrow" w:cs="Arial"/>
          <w:bCs/>
          <w:color w:val="000000"/>
          <w:sz w:val="16"/>
          <w:szCs w:val="16"/>
        </w:rPr>
        <w:t>.) </w:t>
      </w:r>
    </w:p>
    <w:p w:rsidR="00B85933" w:rsidRPr="003450A6" w:rsidRDefault="00B85933" w:rsidP="00B85933">
      <w:pPr>
        <w:overflowPunct/>
        <w:ind w:left="720"/>
        <w:textAlignment w:val="auto"/>
        <w:rPr>
          <w:rFonts w:ascii="Arial" w:eastAsiaTheme="minorHAnsi"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E6519C">
        <w:rPr>
          <w:rFonts w:ascii="Arial" w:hAnsi="Arial" w:cs="Arial"/>
          <w:sz w:val="18"/>
          <w:szCs w:val="18"/>
        </w:rPr>
      </w:r>
      <w:r w:rsidR="00E6519C">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control over campus business processes, either through functional roles or system security access. </w:t>
      </w:r>
    </w:p>
    <w:p w:rsidR="00B85933" w:rsidRPr="003450A6" w:rsidRDefault="00B85933" w:rsidP="00B85933">
      <w:pPr>
        <w:ind w:left="990" w:hanging="27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E6519C">
        <w:rPr>
          <w:rFonts w:ascii="Arial" w:hAnsi="Arial" w:cs="Arial"/>
          <w:sz w:val="18"/>
          <w:szCs w:val="18"/>
        </w:rPr>
      </w:r>
      <w:r w:rsidR="00E6519C">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B85933" w:rsidRDefault="00B85933" w:rsidP="00B85933">
      <w:pPr>
        <w:ind w:left="990" w:hanging="27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E6519C">
        <w:rPr>
          <w:rFonts w:ascii="Arial" w:hAnsi="Arial" w:cs="Arial"/>
          <w:sz w:val="18"/>
          <w:szCs w:val="18"/>
        </w:rPr>
      </w:r>
      <w:r w:rsidR="00E6519C">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responsibility for operating commercial vehicles, machinery or equipment that could pose environmental hazards or cause injury, illness, or death.</w:t>
      </w:r>
    </w:p>
    <w:p w:rsidR="00F440C2" w:rsidRDefault="00B85933" w:rsidP="00B85933">
      <w:pPr>
        <w:ind w:left="72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E6519C">
        <w:rPr>
          <w:rFonts w:ascii="Arial" w:hAnsi="Arial" w:cs="Arial"/>
          <w:sz w:val="18"/>
          <w:szCs w:val="18"/>
        </w:rPr>
      </w:r>
      <w:r w:rsidR="00E6519C">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w:t>
      </w:r>
      <w:r>
        <w:rPr>
          <w:rFonts w:ascii="Arial" w:hAnsi="Arial" w:cs="Arial"/>
          <w:sz w:val="18"/>
          <w:szCs w:val="18"/>
        </w:rPr>
        <w:t>None of the above are applicable to the position</w:t>
      </w:r>
      <w:r w:rsidRPr="003450A6">
        <w:rPr>
          <w:rFonts w:ascii="Arial" w:hAnsi="Arial" w:cs="Arial"/>
          <w:sz w:val="18"/>
          <w:szCs w:val="18"/>
        </w:rPr>
        <w:t>.</w:t>
      </w:r>
    </w:p>
    <w:p w:rsidR="00F440C2" w:rsidRDefault="00F440C2" w:rsidP="00B85933">
      <w:pPr>
        <w:ind w:left="720"/>
        <w:rPr>
          <w:rFonts w:ascii="Arial" w:hAnsi="Arial" w:cs="Arial"/>
          <w:sz w:val="18"/>
          <w:szCs w:val="18"/>
        </w:rPr>
      </w:pPr>
    </w:p>
    <w:p w:rsidR="00F440C2" w:rsidRDefault="00E6519C" w:rsidP="00F440C2">
      <w:pPr>
        <w:ind w:left="720"/>
        <w:rPr>
          <w:rFonts w:ascii="Arial" w:hAnsi="Arial" w:cs="Arial"/>
          <w:i/>
          <w:color w:val="000000"/>
          <w:sz w:val="18"/>
          <w:szCs w:val="18"/>
        </w:rPr>
      </w:pPr>
      <w:r>
        <w:rPr>
          <w:rFonts w:ascii="Arial" w:hAnsi="Arial" w:cs="Arial"/>
          <w:sz w:val="18"/>
          <w:szCs w:val="18"/>
        </w:rPr>
        <w:fldChar w:fldCharType="begin">
          <w:ffData>
            <w:name w:val=""/>
            <w:enabled/>
            <w:calcOnExit w:val="0"/>
            <w:checkBox>
              <w:sizeAuto/>
              <w:default w:val="1"/>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F440C2">
        <w:rPr>
          <w:rFonts w:ascii="Arial" w:hAnsi="Arial" w:cs="Arial"/>
          <w:i/>
          <w:color w:val="000000"/>
          <w:sz w:val="18"/>
          <w:szCs w:val="18"/>
        </w:rPr>
        <w:t>The incumbent is considered a Limited mandated reporter under the California Child Abuse and Neglect Reporting Act,</w:t>
      </w:r>
      <w:r>
        <w:rPr>
          <w:rFonts w:ascii="Arial" w:hAnsi="Arial" w:cs="Arial"/>
          <w:i/>
          <w:color w:val="000000"/>
          <w:sz w:val="18"/>
          <w:szCs w:val="18"/>
        </w:rPr>
        <w:t xml:space="preserve"> updated July 2017,</w:t>
      </w:r>
      <w:bookmarkStart w:id="3" w:name="_GoBack"/>
      <w:bookmarkEnd w:id="3"/>
      <w:r w:rsidR="00F440C2">
        <w:rPr>
          <w:rFonts w:ascii="Arial" w:hAnsi="Arial" w:cs="Arial"/>
          <w:i/>
          <w:color w:val="000000"/>
          <w:sz w:val="18"/>
          <w:szCs w:val="18"/>
        </w:rPr>
        <w:t xml:space="preserve"> Penal Code Section 11165.7(a)[41] and is required to comply with the requirements set forth in CSU Executive Order 1083 as a condition of employment.</w:t>
      </w:r>
    </w:p>
    <w:p w:rsidR="00F440C2" w:rsidRDefault="00F440C2" w:rsidP="00F440C2">
      <w:pPr>
        <w:ind w:firstLine="720"/>
        <w:rPr>
          <w:rFonts w:ascii="Arial" w:hAnsi="Arial" w:cs="Arial"/>
          <w:sz w:val="18"/>
          <w:szCs w:val="18"/>
        </w:rPr>
      </w:pPr>
    </w:p>
    <w:p w:rsidR="00F440C2" w:rsidRDefault="00F440C2" w:rsidP="00F440C2">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F440C2" w:rsidRDefault="00F440C2" w:rsidP="00F440C2">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F440C2" w:rsidRDefault="00F440C2" w:rsidP="00F440C2">
      <w:pPr>
        <w:ind w:firstLine="720"/>
        <w:rPr>
          <w:rFonts w:ascii="Arial" w:hAnsi="Arial" w:cs="Arial"/>
          <w:sz w:val="18"/>
          <w:szCs w:val="18"/>
        </w:rPr>
      </w:pPr>
    </w:p>
    <w:p w:rsidR="00F440C2" w:rsidRDefault="00F440C2" w:rsidP="00F440C2">
      <w:pPr>
        <w:ind w:firstLine="720"/>
        <w:rPr>
          <w:rFonts w:ascii="Arial" w:hAnsi="Arial" w:cs="Arial"/>
          <w:sz w:val="18"/>
          <w:szCs w:val="18"/>
        </w:rPr>
      </w:pPr>
    </w:p>
    <w:p w:rsidR="007A5102" w:rsidRPr="00266040" w:rsidRDefault="00B85933" w:rsidP="00B85933">
      <w:pPr>
        <w:ind w:left="720"/>
        <w:rPr>
          <w:rFonts w:ascii="Arial" w:hAnsi="Arial" w:cs="Arial"/>
          <w:sz w:val="18"/>
          <w:szCs w:val="18"/>
        </w:rPr>
      </w:pPr>
      <w:r w:rsidRPr="008A70BD">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B85933">
            <w:pPr>
              <w:jc w:val="both"/>
              <w:rPr>
                <w:rFonts w:ascii="Arial" w:hAnsi="Arial" w:cs="Arial"/>
                <w:i/>
                <w:sz w:val="18"/>
                <w:szCs w:val="18"/>
                <w:highlight w:val="yellow"/>
                <w:u w:val="single"/>
              </w:rPr>
            </w:pPr>
            <w:r w:rsidRPr="00266040">
              <w:rPr>
                <w:rFonts w:ascii="Arial" w:hAnsi="Arial" w:cs="Arial"/>
                <w:b/>
                <w:sz w:val="18"/>
                <w:szCs w:val="18"/>
              </w:rPr>
              <w:lastRenderedPageBreak/>
              <w:br w:type="page"/>
            </w:r>
            <w:r w:rsidR="00B85933">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B85933"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r w:rsidRPr="00266040">
        <w:rPr>
          <w:rFonts w:ascii="Arial" w:hAnsi="Arial" w:cs="Arial"/>
          <w:sz w:val="18"/>
          <w:szCs w:val="18"/>
        </w:rPr>
        <w:t>Dept</w:t>
      </w:r>
      <w:r w:rsidR="00B85933">
        <w:rPr>
          <w:rFonts w:ascii="Arial" w:hAnsi="Arial" w:cs="Arial"/>
          <w:sz w:val="18"/>
          <w:szCs w:val="18"/>
        </w:rPr>
        <w:t>.</w:t>
      </w:r>
      <w:r w:rsidRPr="00266040">
        <w:rPr>
          <w:rFonts w:ascii="Arial" w:hAnsi="Arial" w:cs="Arial"/>
          <w:sz w:val="18"/>
          <w:szCs w:val="18"/>
        </w:rPr>
        <w:t xml:space="preserve"> Head/Area Manager Name</w:t>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Dep</w:t>
      </w:r>
      <w:r w:rsidRPr="00266040">
        <w:rPr>
          <w:rFonts w:ascii="Arial" w:hAnsi="Arial" w:cs="Arial"/>
          <w:sz w:val="18"/>
          <w:szCs w:val="18"/>
        </w:rPr>
        <w:t>t</w:t>
      </w:r>
      <w:r w:rsidR="00B85933">
        <w:rPr>
          <w:rFonts w:ascii="Arial" w:hAnsi="Arial" w:cs="Arial"/>
          <w:sz w:val="18"/>
          <w:szCs w:val="18"/>
        </w:rPr>
        <w:t>.</w:t>
      </w:r>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E6519C">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E6519C">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E6519C">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E6519C">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7CA" w:rsidRDefault="006127CA"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6B2241E5" wp14:editId="1C46D96B">
          <wp:simplePos x="0" y="0"/>
          <wp:positionH relativeFrom="column">
            <wp:posOffset>-247650</wp:posOffset>
          </wp:positionH>
          <wp:positionV relativeFrom="paragraph">
            <wp:posOffset>-389255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589C051A" wp14:editId="747C99B9">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89C051A"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6127CA" w:rsidRDefault="006127CA" w:rsidP="00E43283">
    <w:pPr>
      <w:tabs>
        <w:tab w:val="left" w:pos="720"/>
        <w:tab w:val="left" w:pos="1440"/>
        <w:tab w:val="left" w:pos="2160"/>
        <w:tab w:val="left" w:pos="6255"/>
      </w:tabs>
      <w:rPr>
        <w:noProof/>
      </w:rPr>
    </w:pPr>
  </w:p>
  <w:p w:rsidR="006127CA" w:rsidRDefault="006127CA"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2B577AF5" wp14:editId="5614E58A">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7B59E56"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6DF573D"/>
    <w:multiLevelType w:val="hybridMultilevel"/>
    <w:tmpl w:val="CF42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6"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1"/>
  </w:num>
  <w:num w:numId="3">
    <w:abstractNumId w:val="28"/>
  </w:num>
  <w:num w:numId="4">
    <w:abstractNumId w:val="34"/>
  </w:num>
  <w:num w:numId="5">
    <w:abstractNumId w:val="18"/>
  </w:num>
  <w:num w:numId="6">
    <w:abstractNumId w:val="30"/>
  </w:num>
  <w:num w:numId="7">
    <w:abstractNumId w:val="26"/>
  </w:num>
  <w:num w:numId="8">
    <w:abstractNumId w:val="9"/>
  </w:num>
  <w:num w:numId="9">
    <w:abstractNumId w:val="25"/>
  </w:num>
  <w:num w:numId="10">
    <w:abstractNumId w:val="32"/>
  </w:num>
  <w:num w:numId="11">
    <w:abstractNumId w:val="19"/>
  </w:num>
  <w:num w:numId="12">
    <w:abstractNumId w:val="24"/>
  </w:num>
  <w:num w:numId="13">
    <w:abstractNumId w:val="6"/>
  </w:num>
  <w:num w:numId="14">
    <w:abstractNumId w:val="8"/>
  </w:num>
  <w:num w:numId="15">
    <w:abstractNumId w:val="17"/>
  </w:num>
  <w:num w:numId="16">
    <w:abstractNumId w:val="13"/>
  </w:num>
  <w:num w:numId="17">
    <w:abstractNumId w:val="22"/>
  </w:num>
  <w:num w:numId="18">
    <w:abstractNumId w:val="2"/>
  </w:num>
  <w:num w:numId="19">
    <w:abstractNumId w:val="16"/>
  </w:num>
  <w:num w:numId="20">
    <w:abstractNumId w:val="3"/>
  </w:num>
  <w:num w:numId="21">
    <w:abstractNumId w:val="33"/>
  </w:num>
  <w:num w:numId="22">
    <w:abstractNumId w:val="1"/>
  </w:num>
  <w:num w:numId="23">
    <w:abstractNumId w:val="12"/>
  </w:num>
  <w:num w:numId="24">
    <w:abstractNumId w:val="14"/>
  </w:num>
  <w:num w:numId="25">
    <w:abstractNumId w:val="27"/>
  </w:num>
  <w:num w:numId="26">
    <w:abstractNumId w:val="10"/>
  </w:num>
  <w:num w:numId="27">
    <w:abstractNumId w:val="29"/>
  </w:num>
  <w:num w:numId="28">
    <w:abstractNumId w:val="15"/>
  </w:num>
  <w:num w:numId="29">
    <w:abstractNumId w:val="20"/>
  </w:num>
  <w:num w:numId="30">
    <w:abstractNumId w:val="23"/>
  </w:num>
  <w:num w:numId="31">
    <w:abstractNumId w:val="0"/>
  </w:num>
  <w:num w:numId="32">
    <w:abstractNumId w:val="11"/>
  </w:num>
  <w:num w:numId="33">
    <w:abstractNumId w:val="21"/>
  </w:num>
  <w:num w:numId="34">
    <w:abstractNumId w:val="7"/>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0025"/>
    <w:rsid w:val="003F3AFB"/>
    <w:rsid w:val="00427C05"/>
    <w:rsid w:val="00432B47"/>
    <w:rsid w:val="00435F99"/>
    <w:rsid w:val="004743E3"/>
    <w:rsid w:val="00496A9A"/>
    <w:rsid w:val="004B6286"/>
    <w:rsid w:val="004C5C21"/>
    <w:rsid w:val="004D2872"/>
    <w:rsid w:val="004E0AEF"/>
    <w:rsid w:val="005320CC"/>
    <w:rsid w:val="00551731"/>
    <w:rsid w:val="00555584"/>
    <w:rsid w:val="005A313F"/>
    <w:rsid w:val="005A3B43"/>
    <w:rsid w:val="005E0DF9"/>
    <w:rsid w:val="005E283E"/>
    <w:rsid w:val="005E5510"/>
    <w:rsid w:val="005F1540"/>
    <w:rsid w:val="0060579B"/>
    <w:rsid w:val="006127CA"/>
    <w:rsid w:val="00636823"/>
    <w:rsid w:val="006919F1"/>
    <w:rsid w:val="006A0872"/>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9B3FD7"/>
    <w:rsid w:val="00A0311B"/>
    <w:rsid w:val="00A03F02"/>
    <w:rsid w:val="00A51C76"/>
    <w:rsid w:val="00A67E8D"/>
    <w:rsid w:val="00AB2209"/>
    <w:rsid w:val="00AE3C0B"/>
    <w:rsid w:val="00AF3A74"/>
    <w:rsid w:val="00B32D71"/>
    <w:rsid w:val="00B41CA5"/>
    <w:rsid w:val="00B552A8"/>
    <w:rsid w:val="00B573B7"/>
    <w:rsid w:val="00B85220"/>
    <w:rsid w:val="00B85933"/>
    <w:rsid w:val="00BA190F"/>
    <w:rsid w:val="00BB3229"/>
    <w:rsid w:val="00BB605A"/>
    <w:rsid w:val="00BC7646"/>
    <w:rsid w:val="00C033C6"/>
    <w:rsid w:val="00C068D8"/>
    <w:rsid w:val="00C2362D"/>
    <w:rsid w:val="00C300D0"/>
    <w:rsid w:val="00C322A8"/>
    <w:rsid w:val="00C57480"/>
    <w:rsid w:val="00CA4D70"/>
    <w:rsid w:val="00CA5E13"/>
    <w:rsid w:val="00CC328E"/>
    <w:rsid w:val="00CE596E"/>
    <w:rsid w:val="00D0360C"/>
    <w:rsid w:val="00D22B9C"/>
    <w:rsid w:val="00D26BC6"/>
    <w:rsid w:val="00D32687"/>
    <w:rsid w:val="00D4080B"/>
    <w:rsid w:val="00D460A6"/>
    <w:rsid w:val="00D5732E"/>
    <w:rsid w:val="00D73ADC"/>
    <w:rsid w:val="00DA0458"/>
    <w:rsid w:val="00DB0E0C"/>
    <w:rsid w:val="00DC2DE0"/>
    <w:rsid w:val="00DC58B5"/>
    <w:rsid w:val="00E160E4"/>
    <w:rsid w:val="00E43283"/>
    <w:rsid w:val="00E55911"/>
    <w:rsid w:val="00E6519C"/>
    <w:rsid w:val="00EC5DE2"/>
    <w:rsid w:val="00F16762"/>
    <w:rsid w:val="00F440C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5601"/>
    <o:shapelayout v:ext="edit">
      <o:idmap v:ext="edit" data="1"/>
    </o:shapelayout>
  </w:shapeDefaults>
  <w:decimalSymbol w:val="."/>
  <w:listSeparator w:val=","/>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59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72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6AE04-FA75-44E4-81CC-9017A9B68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929</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5</cp:revision>
  <cp:lastPrinted>2004-05-27T17:14:00Z</cp:lastPrinted>
  <dcterms:created xsi:type="dcterms:W3CDTF">2016-01-13T16:58:00Z</dcterms:created>
  <dcterms:modified xsi:type="dcterms:W3CDTF">2018-01-19T18:34:00Z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