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85701D">
        <w:rPr>
          <w:rFonts w:ascii="Arial" w:hAnsi="Arial" w:cs="Arial"/>
          <w:sz w:val="18"/>
          <w:szCs w:val="18"/>
          <w:highlight w:val="yellow"/>
        </w:rPr>
      </w:r>
      <w:r w:rsidR="0085701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D74A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D74A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85701D">
        <w:rPr>
          <w:rFonts w:ascii="Arial" w:hAnsi="Arial" w:cs="Arial"/>
          <w:sz w:val="18"/>
          <w:szCs w:val="18"/>
          <w:highlight w:val="yellow"/>
        </w:rPr>
      </w:r>
      <w:r w:rsidR="0085701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9C111F">
        <w:rPr>
          <w:rFonts w:ascii="Arial" w:hAnsi="Arial" w:cs="Arial"/>
          <w:b/>
          <w:sz w:val="18"/>
          <w:szCs w:val="18"/>
        </w:rPr>
        <w:t xml:space="preserve">  </w:t>
      </w:r>
      <w:r w:rsidR="009C111F">
        <w:rPr>
          <w:rFonts w:ascii="Arial" w:hAnsi="Arial" w:cs="Arial"/>
          <w:sz w:val="18"/>
          <w:szCs w:val="18"/>
        </w:rPr>
        <w:t>Clinical Laboratory Scientist II *</w:t>
      </w:r>
      <w:r w:rsidR="00BC7646">
        <w:rPr>
          <w:rFonts w:ascii="Arial" w:hAnsi="Arial" w:cs="Arial"/>
          <w:b/>
          <w:sz w:val="18"/>
          <w:szCs w:val="18"/>
        </w:rPr>
        <w:t xml:space="preserve">  </w:t>
      </w:r>
      <w:r w:rsidR="009C111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9C111F"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9C111F">
        <w:rPr>
          <w:rFonts w:cs="Arial"/>
          <w:b/>
          <w:sz w:val="18"/>
          <w:szCs w:val="18"/>
        </w:rPr>
        <w:t xml:space="preserve">  </w:t>
      </w:r>
      <w:r w:rsidR="009C111F">
        <w:rPr>
          <w:rFonts w:cs="Arial"/>
          <w:sz w:val="18"/>
          <w:szCs w:val="18"/>
        </w:rPr>
        <w:t>Bachelor’s degree in clinical laboratory science or equivalent from an accredited institution or equivalent post-secondary education, training and experience as defined by the California division of Laboratory Science or combination of education and experience which provides the required knowledge and abilities.</w:t>
      </w:r>
    </w:p>
    <w:p w:rsidR="009C111F" w:rsidRDefault="009C111F" w:rsidP="00BC7646">
      <w:pPr>
        <w:pStyle w:val="BodyText2"/>
        <w:ind w:left="720" w:hanging="720"/>
        <w:rPr>
          <w:rFonts w:cs="Arial"/>
          <w:b/>
          <w:sz w:val="18"/>
          <w:szCs w:val="18"/>
        </w:rPr>
      </w:pPr>
    </w:p>
    <w:p w:rsidR="00FC1C2F" w:rsidRPr="00266040" w:rsidRDefault="009C111F" w:rsidP="00BC7646">
      <w:pPr>
        <w:pStyle w:val="BodyText2"/>
        <w:ind w:left="720" w:hanging="720"/>
        <w:rPr>
          <w:rFonts w:cs="Arial"/>
          <w:sz w:val="18"/>
          <w:szCs w:val="18"/>
        </w:rPr>
      </w:pPr>
      <w:r>
        <w:rPr>
          <w:rFonts w:cs="Arial"/>
          <w:b/>
          <w:sz w:val="18"/>
          <w:szCs w:val="18"/>
        </w:rPr>
        <w:tab/>
        <w:t xml:space="preserve">License:  </w:t>
      </w:r>
      <w:r>
        <w:rPr>
          <w:rFonts w:cs="Arial"/>
          <w:sz w:val="18"/>
          <w:szCs w:val="18"/>
        </w:rPr>
        <w:t>Must possess and maintain a valid California Clinical Laboratory Scientist license.</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9C111F"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9C111F">
        <w:rPr>
          <w:bCs w:val="0"/>
          <w:color w:val="000000"/>
          <w:sz w:val="18"/>
          <w:szCs w:val="18"/>
        </w:rPr>
        <w:t xml:space="preserve"> </w:t>
      </w:r>
      <w:r w:rsidR="005A6913">
        <w:rPr>
          <w:b w:val="0"/>
          <w:bCs w:val="0"/>
          <w:color w:val="000000"/>
          <w:sz w:val="18"/>
          <w:szCs w:val="18"/>
        </w:rPr>
        <w:t>Two years of progressively responsible administrative and technical work within a clinical laboratory.</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85701D" w:rsidRDefault="001F2888" w:rsidP="00200987">
      <w:pPr>
        <w:numPr>
          <w:ilvl w:val="0"/>
          <w:numId w:val="34"/>
        </w:numPr>
        <w:rPr>
          <w:rFonts w:ascii="Arial" w:hAnsi="Arial" w:cs="Arial"/>
          <w:sz w:val="18"/>
          <w:szCs w:val="18"/>
        </w:rPr>
      </w:pPr>
      <w:r w:rsidRPr="0085701D">
        <w:rPr>
          <w:rFonts w:ascii="Arial" w:hAnsi="Arial" w:cs="Arial"/>
          <w:sz w:val="18"/>
          <w:szCs w:val="18"/>
        </w:rPr>
        <w:t>Comprehensive and in-depth</w:t>
      </w:r>
      <w:r w:rsidR="009C111F" w:rsidRPr="0085701D">
        <w:rPr>
          <w:rFonts w:ascii="Arial" w:hAnsi="Arial" w:cs="Arial"/>
          <w:sz w:val="18"/>
          <w:szCs w:val="18"/>
        </w:rPr>
        <w:t xml:space="preserve"> knowledge of the theories, principles and practices of clinical laboratory science including the use and care of all applicable laboratory equipment</w:t>
      </w:r>
      <w:r w:rsidRPr="0085701D">
        <w:rPr>
          <w:rFonts w:ascii="Arial" w:hAnsi="Arial" w:cs="Arial"/>
          <w:sz w:val="18"/>
          <w:szCs w:val="18"/>
        </w:rPr>
        <w:t xml:space="preserve"> and systems</w:t>
      </w:r>
      <w:r w:rsidR="009C111F" w:rsidRPr="0085701D">
        <w:rPr>
          <w:rFonts w:ascii="Arial" w:hAnsi="Arial" w:cs="Arial"/>
          <w:sz w:val="18"/>
          <w:szCs w:val="18"/>
        </w:rPr>
        <w:t>.</w:t>
      </w:r>
    </w:p>
    <w:p w:rsidR="001F2888"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w:t>
      </w:r>
      <w:r>
        <w:rPr>
          <w:rFonts w:ascii="Arial" w:hAnsi="Arial" w:cs="Arial"/>
          <w:sz w:val="18"/>
          <w:szCs w:val="18"/>
        </w:rPr>
        <w:t>clinical laboratory quality control procedures, protocols and standards.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 knowledge of various laboratory disciplines, tests and procedures including</w:t>
      </w:r>
      <w:r w:rsidR="009C111F">
        <w:rPr>
          <w:rFonts w:ascii="Arial" w:hAnsi="Arial" w:cs="Arial"/>
          <w:sz w:val="18"/>
          <w:szCs w:val="18"/>
        </w:rPr>
        <w:t xml:space="preserve"> chemical, physical, microscopic, microbiological, bacteriological, serological, hematological, </w:t>
      </w:r>
      <w:r>
        <w:rPr>
          <w:rFonts w:ascii="Arial" w:hAnsi="Arial" w:cs="Arial"/>
          <w:sz w:val="18"/>
          <w:szCs w:val="18"/>
        </w:rPr>
        <w:t xml:space="preserve">immunological, </w:t>
      </w:r>
      <w:r w:rsidR="009C111F">
        <w:rPr>
          <w:rFonts w:ascii="Arial" w:hAnsi="Arial" w:cs="Arial"/>
          <w:sz w:val="18"/>
          <w:szCs w:val="18"/>
        </w:rPr>
        <w:t>and other related disciplines and laboratory tests.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automated </w:t>
      </w:r>
      <w:r>
        <w:rPr>
          <w:rFonts w:ascii="Arial" w:hAnsi="Arial" w:cs="Arial"/>
          <w:sz w:val="18"/>
          <w:szCs w:val="18"/>
        </w:rPr>
        <w:t>computer</w:t>
      </w:r>
      <w:r w:rsidR="009C111F">
        <w:rPr>
          <w:rFonts w:ascii="Arial" w:hAnsi="Arial" w:cs="Arial"/>
          <w:sz w:val="18"/>
          <w:szCs w:val="18"/>
        </w:rPr>
        <w:t xml:space="preserve"> systems used in clinical laboratory settings.</w:t>
      </w:r>
    </w:p>
    <w:p w:rsidR="009C111F" w:rsidRDefault="001F2888" w:rsidP="00200987">
      <w:pPr>
        <w:numPr>
          <w:ilvl w:val="0"/>
          <w:numId w:val="34"/>
        </w:numPr>
        <w:rPr>
          <w:rFonts w:ascii="Arial" w:hAnsi="Arial" w:cs="Arial"/>
          <w:sz w:val="18"/>
          <w:szCs w:val="18"/>
        </w:rPr>
      </w:pPr>
      <w:r>
        <w:rPr>
          <w:rFonts w:ascii="Arial" w:hAnsi="Arial" w:cs="Arial"/>
          <w:sz w:val="18"/>
          <w:szCs w:val="18"/>
        </w:rPr>
        <w:t>Comprehensive and in-depth</w:t>
      </w:r>
      <w:r w:rsidR="009C111F">
        <w:rPr>
          <w:rFonts w:ascii="Arial" w:hAnsi="Arial" w:cs="Arial"/>
          <w:sz w:val="18"/>
          <w:szCs w:val="18"/>
        </w:rPr>
        <w:t xml:space="preserve"> knowledge of state and federal regulations pertaining to the operation of a clinical laboratory.</w:t>
      </w:r>
    </w:p>
    <w:p w:rsidR="001F2888" w:rsidRDefault="001F2888" w:rsidP="00200987">
      <w:pPr>
        <w:numPr>
          <w:ilvl w:val="0"/>
          <w:numId w:val="34"/>
        </w:numPr>
        <w:rPr>
          <w:rFonts w:ascii="Arial" w:hAnsi="Arial" w:cs="Arial"/>
          <w:sz w:val="18"/>
          <w:szCs w:val="18"/>
        </w:rPr>
      </w:pPr>
      <w:r>
        <w:rPr>
          <w:rFonts w:ascii="Arial" w:hAnsi="Arial" w:cs="Arial"/>
          <w:sz w:val="18"/>
          <w:szCs w:val="18"/>
        </w:rPr>
        <w:t>Ability to serve as a technical consultant within the laboratory regarding methodologies, protocols, and established laboratory procedures.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identify and locate sources of information about various new tests and used of new equipment.</w:t>
      </w:r>
    </w:p>
    <w:p w:rsidR="005A6913" w:rsidRDefault="005A6913" w:rsidP="00200987">
      <w:pPr>
        <w:numPr>
          <w:ilvl w:val="0"/>
          <w:numId w:val="34"/>
        </w:numPr>
        <w:rPr>
          <w:rFonts w:ascii="Arial" w:hAnsi="Arial" w:cs="Arial"/>
          <w:sz w:val="18"/>
          <w:szCs w:val="18"/>
        </w:rPr>
      </w:pPr>
      <w:r>
        <w:rPr>
          <w:rFonts w:ascii="Arial" w:hAnsi="Arial" w:cs="Arial"/>
          <w:sz w:val="18"/>
          <w:szCs w:val="18"/>
        </w:rPr>
        <w:t>Demonstrated competency in the performance of complex and advanced laboratory analyses.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adapt and introduce new and modified tests into the laboratory.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identify incongruities in test procedures and inconsistencies in reports of test results for a patient.</w:t>
      </w:r>
    </w:p>
    <w:p w:rsidR="009C111F" w:rsidRDefault="009C111F" w:rsidP="00200987">
      <w:pPr>
        <w:numPr>
          <w:ilvl w:val="0"/>
          <w:numId w:val="34"/>
        </w:numPr>
        <w:rPr>
          <w:rFonts w:ascii="Arial" w:hAnsi="Arial" w:cs="Arial"/>
          <w:sz w:val="18"/>
          <w:szCs w:val="18"/>
        </w:rPr>
      </w:pPr>
      <w:r>
        <w:rPr>
          <w:rFonts w:ascii="Arial" w:hAnsi="Arial" w:cs="Arial"/>
          <w:sz w:val="18"/>
          <w:szCs w:val="18"/>
        </w:rPr>
        <w:t>Demonstrated skill in the performance of a variety of laboratory analyses and evaluate information against measurable criteria and skill in noticing pertinent details of specimens under microscopic study.</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extrapolate data to develop new test criteria and standards and develop procedures, quality control checks and instructions necessary for new or modified tests.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plan, schedule and carry out laboratory activities to meet administrative guidelines and medical needs.</w:t>
      </w:r>
    </w:p>
    <w:p w:rsidR="005A6913" w:rsidRDefault="005A6913" w:rsidP="00200987">
      <w:pPr>
        <w:numPr>
          <w:ilvl w:val="0"/>
          <w:numId w:val="34"/>
        </w:numPr>
        <w:rPr>
          <w:rFonts w:ascii="Arial" w:hAnsi="Arial" w:cs="Arial"/>
          <w:sz w:val="18"/>
          <w:szCs w:val="18"/>
        </w:rPr>
      </w:pPr>
      <w:r>
        <w:rPr>
          <w:rFonts w:ascii="Arial" w:hAnsi="Arial" w:cs="Arial"/>
          <w:sz w:val="18"/>
          <w:szCs w:val="18"/>
        </w:rPr>
        <w:lastRenderedPageBreak/>
        <w:t>Ability to perform quality assurance studies and compile statistical information required to meet state and federal licensing standards, requirements, and accreditation programs.</w:t>
      </w:r>
    </w:p>
    <w:p w:rsidR="005A6913" w:rsidRDefault="005A6913" w:rsidP="00200987">
      <w:pPr>
        <w:numPr>
          <w:ilvl w:val="0"/>
          <w:numId w:val="34"/>
        </w:numPr>
        <w:rPr>
          <w:rFonts w:ascii="Arial" w:hAnsi="Arial" w:cs="Arial"/>
          <w:sz w:val="18"/>
          <w:szCs w:val="18"/>
        </w:rPr>
      </w:pPr>
      <w:r>
        <w:rPr>
          <w:rFonts w:ascii="Arial" w:hAnsi="Arial" w:cs="Arial"/>
          <w:sz w:val="18"/>
          <w:szCs w:val="18"/>
        </w:rPr>
        <w:t>Ability to keep records and prepare various administrative and laboratory analysis reports.</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perform applicable mathematical calculations rapidly and accurately.</w:t>
      </w:r>
    </w:p>
    <w:p w:rsidR="009C111F" w:rsidRDefault="009C111F" w:rsidP="00200987">
      <w:pPr>
        <w:numPr>
          <w:ilvl w:val="0"/>
          <w:numId w:val="34"/>
        </w:numPr>
        <w:rPr>
          <w:rFonts w:ascii="Arial" w:hAnsi="Arial" w:cs="Arial"/>
          <w:sz w:val="18"/>
          <w:szCs w:val="18"/>
        </w:rPr>
      </w:pPr>
      <w:r>
        <w:rPr>
          <w:rFonts w:ascii="Arial" w:hAnsi="Arial" w:cs="Arial"/>
          <w:sz w:val="18"/>
          <w:szCs w:val="18"/>
        </w:rPr>
        <w:t>Ability to keep current in developments in the field of clinical laboratory science.</w:t>
      </w:r>
    </w:p>
    <w:p w:rsidR="009C111F" w:rsidRDefault="005D74A8" w:rsidP="00200987">
      <w:pPr>
        <w:numPr>
          <w:ilvl w:val="0"/>
          <w:numId w:val="34"/>
        </w:numPr>
        <w:rPr>
          <w:rFonts w:ascii="Arial" w:hAnsi="Arial" w:cs="Arial"/>
          <w:sz w:val="18"/>
          <w:szCs w:val="18"/>
        </w:rPr>
      </w:pPr>
      <w:r>
        <w:rPr>
          <w:rFonts w:ascii="Arial" w:hAnsi="Arial" w:cs="Arial"/>
          <w:sz w:val="18"/>
          <w:szCs w:val="18"/>
        </w:rPr>
        <w:t xml:space="preserve">Ability to provide lead work direction to </w:t>
      </w:r>
      <w:r w:rsidR="005A6913">
        <w:rPr>
          <w:rFonts w:ascii="Arial" w:hAnsi="Arial" w:cs="Arial"/>
          <w:sz w:val="18"/>
          <w:szCs w:val="18"/>
        </w:rPr>
        <w:t xml:space="preserve">professional and support </w:t>
      </w:r>
      <w:r>
        <w:rPr>
          <w:rFonts w:ascii="Arial" w:hAnsi="Arial" w:cs="Arial"/>
          <w:sz w:val="18"/>
          <w:szCs w:val="18"/>
        </w:rPr>
        <w:t>laborato</w:t>
      </w:r>
      <w:r w:rsidR="005A6913">
        <w:rPr>
          <w:rFonts w:ascii="Arial" w:hAnsi="Arial" w:cs="Arial"/>
          <w:sz w:val="18"/>
          <w:szCs w:val="18"/>
        </w:rPr>
        <w:t>ry staff</w:t>
      </w:r>
      <w:r>
        <w:rPr>
          <w:rFonts w:ascii="Arial" w:hAnsi="Arial" w:cs="Arial"/>
          <w:sz w:val="18"/>
          <w:szCs w:val="18"/>
        </w:rPr>
        <w:t>.</w:t>
      </w:r>
    </w:p>
    <w:p w:rsidR="00314AC9" w:rsidRPr="00AB06C7" w:rsidRDefault="00314AC9" w:rsidP="00314AC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85701D" w:rsidRPr="0071462E" w:rsidRDefault="0085701D" w:rsidP="0085701D">
      <w:pPr>
        <w:numPr>
          <w:ilvl w:val="0"/>
          <w:numId w:val="34"/>
        </w:numPr>
        <w:rPr>
          <w:rFonts w:ascii="Arial" w:hAnsi="Arial" w:cs="Arial"/>
          <w:bCs/>
          <w:sz w:val="18"/>
          <w:szCs w:val="18"/>
        </w:rPr>
      </w:pPr>
    </w:p>
    <w:p w:rsidR="0085701D" w:rsidRDefault="0085701D" w:rsidP="0085701D">
      <w:pPr>
        <w:numPr>
          <w:ilvl w:val="0"/>
          <w:numId w:val="34"/>
        </w:numPr>
        <w:rPr>
          <w:rFonts w:ascii="Arial" w:hAnsi="Arial" w:cs="Arial"/>
          <w:bCs/>
          <w:sz w:val="18"/>
          <w:szCs w:val="18"/>
        </w:rPr>
      </w:pPr>
    </w:p>
    <w:p w:rsidR="0085701D" w:rsidRPr="004A1564" w:rsidRDefault="0085701D" w:rsidP="0085701D">
      <w:pPr>
        <w:numPr>
          <w:ilvl w:val="0"/>
          <w:numId w:val="34"/>
        </w:numPr>
        <w:rPr>
          <w:rFonts w:ascii="Arial" w:hAnsi="Arial" w:cs="Arial"/>
          <w:bCs/>
          <w:sz w:val="18"/>
          <w:szCs w:val="18"/>
        </w:rPr>
      </w:pPr>
    </w:p>
    <w:p w:rsidR="0085701D" w:rsidRPr="0071462E" w:rsidRDefault="0085701D" w:rsidP="0085701D">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314AC9" w:rsidRPr="00555453" w:rsidRDefault="00314AC9" w:rsidP="00314AC9">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85701D">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314AC9" w:rsidRPr="00555453" w:rsidRDefault="00314AC9" w:rsidP="00314AC9">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314AC9" w:rsidRPr="00555453" w:rsidRDefault="00314AC9" w:rsidP="00314AC9">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314AC9" w:rsidRPr="00555453" w:rsidRDefault="00314AC9" w:rsidP="00314AC9">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314AC9" w:rsidRPr="00555453" w:rsidRDefault="00314AC9" w:rsidP="00314AC9">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701D">
        <w:rPr>
          <w:rFonts w:ascii="Arial" w:hAnsi="Arial" w:cs="Arial"/>
          <w:color w:val="000000"/>
          <w:sz w:val="18"/>
          <w:szCs w:val="18"/>
        </w:rPr>
      </w:r>
      <w:r w:rsidR="0085701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5701D" w:rsidRDefault="0085701D" w:rsidP="002E1A47">
      <w:pPr>
        <w:rPr>
          <w:rFonts w:ascii="Arial" w:hAnsi="Arial" w:cs="Arial"/>
          <w:sz w:val="18"/>
          <w:szCs w:val="18"/>
        </w:rPr>
      </w:pPr>
    </w:p>
    <w:bookmarkStart w:id="2" w:name="_GoBack"/>
    <w:p w:rsidR="0085701D" w:rsidRDefault="0085701D" w:rsidP="0085701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bookmarkEnd w:id="2"/>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85701D" w:rsidRDefault="0085701D" w:rsidP="0085701D">
      <w:pPr>
        <w:ind w:firstLine="720"/>
        <w:rPr>
          <w:rFonts w:ascii="Arial" w:hAnsi="Arial" w:cs="Arial"/>
          <w:sz w:val="18"/>
          <w:szCs w:val="18"/>
        </w:rPr>
      </w:pPr>
    </w:p>
    <w:p w:rsidR="0085701D" w:rsidRDefault="0085701D" w:rsidP="0085701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5701D" w:rsidRDefault="0085701D" w:rsidP="0085701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314AC9">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314AC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5701D">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5701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5701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5701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C9" w:rsidRDefault="00314AC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87045CE" wp14:editId="2632A6AF">
          <wp:simplePos x="0" y="0"/>
          <wp:positionH relativeFrom="column">
            <wp:posOffset>-304800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7C37774" wp14:editId="20CAA03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777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314AC9" w:rsidRDefault="00314AC9" w:rsidP="00E43283">
    <w:pPr>
      <w:tabs>
        <w:tab w:val="left" w:pos="720"/>
        <w:tab w:val="left" w:pos="1440"/>
        <w:tab w:val="left" w:pos="2160"/>
        <w:tab w:val="left" w:pos="6255"/>
      </w:tabs>
      <w:rPr>
        <w:noProof/>
      </w:rPr>
    </w:pPr>
  </w:p>
  <w:p w:rsidR="00314AC9" w:rsidRDefault="00314AC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A4A33A" wp14:editId="2C16B20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9D2D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1F2888"/>
    <w:rsid w:val="00200987"/>
    <w:rsid w:val="002255AD"/>
    <w:rsid w:val="00231080"/>
    <w:rsid w:val="002402F3"/>
    <w:rsid w:val="002412C0"/>
    <w:rsid w:val="00256FFA"/>
    <w:rsid w:val="00266040"/>
    <w:rsid w:val="00277BD6"/>
    <w:rsid w:val="00281096"/>
    <w:rsid w:val="00285749"/>
    <w:rsid w:val="002C7321"/>
    <w:rsid w:val="002D0867"/>
    <w:rsid w:val="002E1A47"/>
    <w:rsid w:val="00314AC9"/>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A6913"/>
    <w:rsid w:val="005D74A8"/>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5701D"/>
    <w:rsid w:val="00862262"/>
    <w:rsid w:val="0088028A"/>
    <w:rsid w:val="008C60E1"/>
    <w:rsid w:val="008D209F"/>
    <w:rsid w:val="009450F4"/>
    <w:rsid w:val="00962A62"/>
    <w:rsid w:val="00964359"/>
    <w:rsid w:val="00967EB1"/>
    <w:rsid w:val="009750FD"/>
    <w:rsid w:val="009C111F"/>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4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16DE-9321-451A-AB10-58F7C663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2016-01-13T23:36:00Z</dcterms:created>
  <dcterms:modified xsi:type="dcterms:W3CDTF">2018-01-18T22:51:00Z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