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77777777" w:rsidR="00E04F4F" w:rsidRPr="008D1F1B" w:rsidRDefault="005237AC" w:rsidP="00EE5A93">
      <w:pPr>
        <w:autoSpaceDE w:val="0"/>
        <w:spacing w:after="0" w:line="240" w:lineRule="auto"/>
        <w:jc w:val="center"/>
        <w:rPr>
          <w:rFonts w:ascii="Times New Roman" w:eastAsia="Helvetica" w:hAnsi="Times New Roman" w:cs="Times New Roman"/>
          <w:b/>
          <w:bCs/>
          <w:color w:val="000000" w:themeColor="text1"/>
          <w:sz w:val="24"/>
          <w:szCs w:val="24"/>
        </w:rPr>
      </w:pPr>
      <w:r w:rsidRPr="008D1F1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0117FD" w:rsidRPr="00671DA3" w:rsidRDefault="000117FD">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711DB640" w:rsidR="000117FD" w:rsidRPr="00671DA3" w:rsidRDefault="000117FD">
                            <w:pPr>
                              <w:pStyle w:val="MediumGrid21"/>
                              <w:rPr>
                                <w:rFonts w:ascii="Times New Roman" w:hAnsi="Times New Roman" w:cs="Times New Roman"/>
                                <w:b/>
                                <w:sz w:val="16"/>
                                <w:szCs w:val="16"/>
                              </w:rPr>
                            </w:pPr>
                            <w:r>
                              <w:rPr>
                                <w:rFonts w:ascii="Times New Roman" w:hAnsi="Times New Roman" w:cs="Times New Roman"/>
                                <w:b/>
                                <w:sz w:val="16"/>
                                <w:szCs w:val="16"/>
                              </w:rPr>
                              <w:t>March 8, 2016</w:t>
                            </w:r>
                          </w:p>
                          <w:p w14:paraId="7136251D" w14:textId="2ADE1A08" w:rsidR="000117FD" w:rsidRPr="00254F94" w:rsidRDefault="000117FD">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Alvim,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Bell, Cooper, Crayton, Dorsey, Eastham, Espinoza, Garcia, Regalado, Gonzales, Guichard, Hauselt, Hoover, Huang, Larson, Loza, McCulley, Nagel, Odeh, Park, Peterson, Petratos,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xml:space="preserve">, Provost Strong, Stone, Strahm, Taylor, Thompson, Vang, Wagner, Wellman, Wood and Zhang. </w:t>
                            </w:r>
                          </w:p>
                          <w:p w14:paraId="453AC5B1" w14:textId="77777777" w:rsidR="000117FD" w:rsidRPr="00254F94" w:rsidRDefault="000117FD">
                            <w:pPr>
                              <w:pStyle w:val="MediumGrid21"/>
                              <w:rPr>
                                <w:rFonts w:ascii="Times New Roman" w:hAnsi="Times New Roman" w:cs="Times New Roman"/>
                                <w:sz w:val="16"/>
                                <w:szCs w:val="16"/>
                              </w:rPr>
                            </w:pPr>
                          </w:p>
                          <w:p w14:paraId="7ABEF063" w14:textId="1D187A95" w:rsidR="000117FD" w:rsidRDefault="0059431B">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and Bernard. </w:t>
                            </w:r>
                          </w:p>
                          <w:p w14:paraId="0A19050C" w14:textId="77777777" w:rsidR="000117FD" w:rsidRDefault="000117FD">
                            <w:pPr>
                              <w:pStyle w:val="MediumGrid21"/>
                              <w:rPr>
                                <w:rFonts w:ascii="Times New Roman" w:hAnsi="Times New Roman" w:cs="Times New Roman"/>
                                <w:sz w:val="16"/>
                                <w:szCs w:val="16"/>
                              </w:rPr>
                            </w:pPr>
                          </w:p>
                          <w:p w14:paraId="7CE3533B" w14:textId="3728BF16" w:rsidR="000117FD" w:rsidRDefault="000117FD"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294A02">
                              <w:rPr>
                                <w:rFonts w:ascii="Times New Roman" w:hAnsi="Times New Roman" w:cs="Times New Roman"/>
                                <w:sz w:val="16"/>
                                <w:szCs w:val="16"/>
                              </w:rPr>
                              <w:t>R. Floyd for Bettencourt and Manrique, Sarraillé</w:t>
                            </w:r>
                            <w:r>
                              <w:rPr>
                                <w:rFonts w:ascii="Times New Roman" w:hAnsi="Times New Roman" w:cs="Times New Roman"/>
                                <w:sz w:val="16"/>
                                <w:szCs w:val="16"/>
                              </w:rPr>
                              <w:t xml:space="preserve"> for Silverman, Strahm for Filling. </w:t>
                            </w:r>
                          </w:p>
                          <w:p w14:paraId="2B1CB495" w14:textId="5E586909" w:rsidR="000117FD" w:rsidRDefault="000117FD" w:rsidP="001B7651">
                            <w:pPr>
                              <w:rPr>
                                <w:rFonts w:ascii="Times New Roman" w:hAnsi="Times New Roman" w:cs="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D83C05">
                              <w:rPr>
                                <w:rFonts w:ascii="Times New Roman" w:hAnsi="Times New Roman" w:cs="Times New Roman"/>
                                <w:sz w:val="16"/>
                                <w:szCs w:val="16"/>
                              </w:rPr>
                              <w:t>Dennis Shimek, Ron Gonzalez, Marge Jaasma, Helene Caudill, Nancy Burroughs, Mark Grobner, Diana Bowman, James Tuedio, David Lindsay, Paula Barrington</w:t>
                            </w:r>
                            <w:r>
                              <w:rPr>
                                <w:rFonts w:ascii="Times New Roman" w:hAnsi="Times New Roman" w:cs="Times New Roman"/>
                                <w:sz w:val="16"/>
                                <w:szCs w:val="16"/>
                              </w:rPr>
                              <w:t>-Schmidt</w:t>
                            </w:r>
                            <w:r w:rsidRPr="00D83C05">
                              <w:rPr>
                                <w:rFonts w:ascii="Times New Roman" w:hAnsi="Times New Roman" w:cs="Times New Roman"/>
                                <w:sz w:val="16"/>
                                <w:szCs w:val="16"/>
                              </w:rPr>
                              <w:t>, Marcy Chvast</w:t>
                            </w:r>
                            <w:r>
                              <w:rPr>
                                <w:rFonts w:ascii="Times New Roman" w:hAnsi="Times New Roman" w:cs="Times New Roman"/>
                                <w:sz w:val="16"/>
                                <w:szCs w:val="16"/>
                              </w:rPr>
                              <w:t>a, Glenn Pillsbury,</w:t>
                            </w:r>
                            <w:r w:rsidRPr="00D83C05">
                              <w:rPr>
                                <w:rFonts w:ascii="Times New Roman" w:hAnsi="Times New Roman" w:cs="Times New Roman"/>
                                <w:sz w:val="16"/>
                                <w:szCs w:val="16"/>
                              </w:rPr>
                              <w:t xml:space="preserve"> Betsy Eudey, Diana Bowman, Scott Davis, and Lauren Byerly</w:t>
                            </w:r>
                          </w:p>
                          <w:p w14:paraId="7D743F8B" w14:textId="074870C7" w:rsidR="000117FD" w:rsidRPr="00254F94" w:rsidRDefault="000117FD"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0117FD" w:rsidRPr="00671DA3" w:rsidRDefault="000117FD">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711DB640" w:rsidR="000117FD" w:rsidRPr="00671DA3" w:rsidRDefault="000117FD">
                      <w:pPr>
                        <w:pStyle w:val="MediumGrid21"/>
                        <w:rPr>
                          <w:rFonts w:ascii="Times New Roman" w:hAnsi="Times New Roman" w:cs="Times New Roman"/>
                          <w:b/>
                          <w:sz w:val="16"/>
                          <w:szCs w:val="16"/>
                        </w:rPr>
                      </w:pPr>
                      <w:r>
                        <w:rPr>
                          <w:rFonts w:ascii="Times New Roman" w:hAnsi="Times New Roman" w:cs="Times New Roman"/>
                          <w:b/>
                          <w:sz w:val="16"/>
                          <w:szCs w:val="16"/>
                        </w:rPr>
                        <w:t>March 8, 2016</w:t>
                      </w:r>
                    </w:p>
                    <w:p w14:paraId="7136251D" w14:textId="2ADE1A08" w:rsidR="000117FD" w:rsidRPr="00254F94" w:rsidRDefault="000117FD">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Alvim,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Bell, Cooper, Crayton, Dorsey, Eastham, Espinoza, Garcia, Regalado, Gonzales, Guichard, Hauselt, Hoover, Huang, Larson, Loza, McCulley, Nagel, Odeh, Park, Peterson, Petratos,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xml:space="preserve">, Provost Strong, Stone, Strahm, Taylor, Thompson, Vang, Wagner, Wellman, Wood and Zhang. </w:t>
                      </w:r>
                    </w:p>
                    <w:p w14:paraId="453AC5B1" w14:textId="77777777" w:rsidR="000117FD" w:rsidRPr="00254F94" w:rsidRDefault="000117FD">
                      <w:pPr>
                        <w:pStyle w:val="MediumGrid21"/>
                        <w:rPr>
                          <w:rFonts w:ascii="Times New Roman" w:hAnsi="Times New Roman" w:cs="Times New Roman"/>
                          <w:sz w:val="16"/>
                          <w:szCs w:val="16"/>
                        </w:rPr>
                      </w:pPr>
                    </w:p>
                    <w:p w14:paraId="7ABEF063" w14:textId="1D187A95" w:rsidR="000117FD" w:rsidRDefault="0059431B">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and Bernard. </w:t>
                      </w:r>
                    </w:p>
                    <w:p w14:paraId="0A19050C" w14:textId="77777777" w:rsidR="000117FD" w:rsidRDefault="000117FD">
                      <w:pPr>
                        <w:pStyle w:val="MediumGrid21"/>
                        <w:rPr>
                          <w:rFonts w:ascii="Times New Roman" w:hAnsi="Times New Roman" w:cs="Times New Roman"/>
                          <w:sz w:val="16"/>
                          <w:szCs w:val="16"/>
                        </w:rPr>
                      </w:pPr>
                    </w:p>
                    <w:p w14:paraId="7CE3533B" w14:textId="3728BF16" w:rsidR="000117FD" w:rsidRDefault="000117FD"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294A02">
                        <w:rPr>
                          <w:rFonts w:ascii="Times New Roman" w:hAnsi="Times New Roman" w:cs="Times New Roman"/>
                          <w:sz w:val="16"/>
                          <w:szCs w:val="16"/>
                        </w:rPr>
                        <w:t>R. Floyd for Bettencourt and Manrique, Sarraillé</w:t>
                      </w:r>
                      <w:r>
                        <w:rPr>
                          <w:rFonts w:ascii="Times New Roman" w:hAnsi="Times New Roman" w:cs="Times New Roman"/>
                          <w:sz w:val="16"/>
                          <w:szCs w:val="16"/>
                        </w:rPr>
                        <w:t xml:space="preserve"> for Silverman, Strahm for Filling. </w:t>
                      </w:r>
                    </w:p>
                    <w:p w14:paraId="2B1CB495" w14:textId="5E586909" w:rsidR="000117FD" w:rsidRDefault="000117FD" w:rsidP="001B7651">
                      <w:pPr>
                        <w:rPr>
                          <w:rFonts w:ascii="Times New Roman" w:hAnsi="Times New Roman" w:cs="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D83C05">
                        <w:rPr>
                          <w:rFonts w:ascii="Times New Roman" w:hAnsi="Times New Roman" w:cs="Times New Roman"/>
                          <w:sz w:val="16"/>
                          <w:szCs w:val="16"/>
                        </w:rPr>
                        <w:t>Dennis Shimek, Ron Gonzalez, Marge Jaasma, Helene Caudill, Nancy Burroughs, Mark Grobner, Diana Bowman, James Tuedio, David Lindsay, Paula Barrington</w:t>
                      </w:r>
                      <w:r>
                        <w:rPr>
                          <w:rFonts w:ascii="Times New Roman" w:hAnsi="Times New Roman" w:cs="Times New Roman"/>
                          <w:sz w:val="16"/>
                          <w:szCs w:val="16"/>
                        </w:rPr>
                        <w:t>-Schmidt</w:t>
                      </w:r>
                      <w:r w:rsidRPr="00D83C05">
                        <w:rPr>
                          <w:rFonts w:ascii="Times New Roman" w:hAnsi="Times New Roman" w:cs="Times New Roman"/>
                          <w:sz w:val="16"/>
                          <w:szCs w:val="16"/>
                        </w:rPr>
                        <w:t>, Marcy Chvast</w:t>
                      </w:r>
                      <w:r>
                        <w:rPr>
                          <w:rFonts w:ascii="Times New Roman" w:hAnsi="Times New Roman" w:cs="Times New Roman"/>
                          <w:sz w:val="16"/>
                          <w:szCs w:val="16"/>
                        </w:rPr>
                        <w:t>a, Glenn Pillsbury,</w:t>
                      </w:r>
                      <w:r w:rsidRPr="00D83C05">
                        <w:rPr>
                          <w:rFonts w:ascii="Times New Roman" w:hAnsi="Times New Roman" w:cs="Times New Roman"/>
                          <w:sz w:val="16"/>
                          <w:szCs w:val="16"/>
                        </w:rPr>
                        <w:t xml:space="preserve"> Betsy Eudey, Diana Bowman, Scott Davis, and Lauren Byerly</w:t>
                      </w:r>
                    </w:p>
                    <w:p w14:paraId="7D743F8B" w14:textId="074870C7" w:rsidR="000117FD" w:rsidRPr="00254F94" w:rsidRDefault="000117FD"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8D1F1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1D72726" w14:textId="77777777" w:rsidR="000117FD" w:rsidRDefault="000117FD" w:rsidP="000B1286">
                            <w:pPr>
                              <w:suppressAutoHyphens w:val="0"/>
                              <w:spacing w:after="0" w:line="240" w:lineRule="auto"/>
                              <w:rPr>
                                <w:rFonts w:ascii="Times New Roman" w:hAnsi="Times New Roman"/>
                                <w:sz w:val="16"/>
                                <w:szCs w:val="16"/>
                              </w:rPr>
                            </w:pPr>
                          </w:p>
                          <w:p w14:paraId="23B1E163" w14:textId="00E97E1B" w:rsidR="000117FD" w:rsidRPr="002724ED" w:rsidRDefault="000117FD" w:rsidP="002724ED">
                            <w:pPr>
                              <w:suppressAutoHyphens w:val="0"/>
                              <w:spacing w:after="0" w:line="240" w:lineRule="auto"/>
                              <w:rPr>
                                <w:rFonts w:ascii="Times New Roman" w:hAnsi="Times New Roman"/>
                                <w:sz w:val="16"/>
                                <w:szCs w:val="16"/>
                              </w:rPr>
                            </w:pPr>
                            <w:r>
                              <w:rPr>
                                <w:rFonts w:ascii="Times New Roman" w:hAnsi="Times New Roman"/>
                                <w:sz w:val="16"/>
                                <w:szCs w:val="16"/>
                              </w:rPr>
                              <w:t xml:space="preserve">Discussed: </w:t>
                            </w:r>
                            <w:r w:rsidRPr="002724ED">
                              <w:rPr>
                                <w:rFonts w:ascii="Times New Roman" w:hAnsi="Times New Roman"/>
                                <w:sz w:val="16"/>
                                <w:szCs w:val="16"/>
                              </w:rPr>
                              <w:t>Definition of “Faculty”</w:t>
                            </w:r>
                            <w:r>
                              <w:rPr>
                                <w:rFonts w:ascii="Times New Roman" w:hAnsi="Times New Roman"/>
                                <w:sz w:val="16"/>
                                <w:szCs w:val="16"/>
                              </w:rPr>
                              <w:t xml:space="preserve"> &amp; Voting Rights and</w:t>
                            </w:r>
                          </w:p>
                          <w:p w14:paraId="41BBD062" w14:textId="2D008CD3" w:rsidR="000117FD" w:rsidRDefault="000117FD"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Presidential Search </w:t>
                            </w:r>
                          </w:p>
                          <w:p w14:paraId="04EF7BDB" w14:textId="77777777" w:rsidR="000117FD" w:rsidRDefault="000117FD" w:rsidP="000B1286">
                            <w:pPr>
                              <w:suppressAutoHyphens w:val="0"/>
                              <w:spacing w:after="0" w:line="240" w:lineRule="auto"/>
                              <w:rPr>
                                <w:rFonts w:ascii="Times New Roman" w:hAnsi="Times New Roman"/>
                                <w:sz w:val="16"/>
                                <w:szCs w:val="16"/>
                              </w:rPr>
                            </w:pPr>
                          </w:p>
                          <w:p w14:paraId="726F2199" w14:textId="77777777" w:rsidR="000117FD" w:rsidRDefault="000117FD" w:rsidP="000B1286">
                            <w:pPr>
                              <w:suppressAutoHyphens w:val="0"/>
                              <w:spacing w:after="0" w:line="240" w:lineRule="auto"/>
                              <w:rPr>
                                <w:rFonts w:ascii="Times New Roman" w:hAnsi="Times New Roman"/>
                                <w:sz w:val="16"/>
                                <w:szCs w:val="16"/>
                              </w:rPr>
                            </w:pPr>
                          </w:p>
                          <w:p w14:paraId="2C68EEC2" w14:textId="77777777" w:rsidR="000117FD" w:rsidRDefault="000117FD" w:rsidP="000B1286">
                            <w:pPr>
                              <w:suppressAutoHyphens w:val="0"/>
                              <w:spacing w:after="0" w:line="240" w:lineRule="auto"/>
                              <w:rPr>
                                <w:rFonts w:ascii="Times New Roman" w:hAnsi="Times New Roman"/>
                                <w:sz w:val="16"/>
                                <w:szCs w:val="16"/>
                              </w:rPr>
                            </w:pPr>
                          </w:p>
                          <w:p w14:paraId="509C4BD6" w14:textId="77777777" w:rsidR="000117FD" w:rsidRDefault="000117FD" w:rsidP="000B1286">
                            <w:pPr>
                              <w:suppressAutoHyphens w:val="0"/>
                              <w:spacing w:after="0" w:line="240" w:lineRule="auto"/>
                              <w:rPr>
                                <w:rFonts w:ascii="Times New Roman" w:hAnsi="Times New Roman"/>
                                <w:sz w:val="16"/>
                                <w:szCs w:val="16"/>
                              </w:rPr>
                            </w:pPr>
                          </w:p>
                          <w:p w14:paraId="171635E6" w14:textId="77777777" w:rsidR="000117FD" w:rsidRDefault="000117FD" w:rsidP="000B1286">
                            <w:pPr>
                              <w:suppressAutoHyphens w:val="0"/>
                              <w:spacing w:after="0" w:line="240" w:lineRule="auto"/>
                              <w:rPr>
                                <w:rFonts w:ascii="Times New Roman" w:hAnsi="Times New Roman"/>
                                <w:sz w:val="16"/>
                                <w:szCs w:val="16"/>
                              </w:rPr>
                            </w:pPr>
                          </w:p>
                          <w:p w14:paraId="7A205666" w14:textId="77777777" w:rsidR="000117FD" w:rsidRDefault="000117FD" w:rsidP="000B1286">
                            <w:pPr>
                              <w:suppressAutoHyphens w:val="0"/>
                              <w:spacing w:after="0" w:line="240" w:lineRule="auto"/>
                              <w:rPr>
                                <w:rFonts w:ascii="Times New Roman" w:hAnsi="Times New Roman"/>
                                <w:sz w:val="16"/>
                                <w:szCs w:val="16"/>
                              </w:rPr>
                            </w:pPr>
                          </w:p>
                          <w:p w14:paraId="2D533C17" w14:textId="77777777" w:rsidR="000117FD" w:rsidRDefault="000117FD" w:rsidP="000B1286">
                            <w:pPr>
                              <w:suppressAutoHyphens w:val="0"/>
                              <w:spacing w:after="0" w:line="240" w:lineRule="auto"/>
                              <w:rPr>
                                <w:rFonts w:ascii="Times New Roman" w:hAnsi="Times New Roman"/>
                                <w:sz w:val="16"/>
                                <w:szCs w:val="16"/>
                              </w:rPr>
                            </w:pPr>
                          </w:p>
                          <w:p w14:paraId="459F732D" w14:textId="77777777" w:rsidR="000117FD" w:rsidRDefault="000117FD" w:rsidP="000B1286">
                            <w:pPr>
                              <w:suppressAutoHyphens w:val="0"/>
                              <w:spacing w:after="0" w:line="240" w:lineRule="auto"/>
                              <w:rPr>
                                <w:rFonts w:ascii="Times New Roman" w:hAnsi="Times New Roman"/>
                                <w:sz w:val="16"/>
                                <w:szCs w:val="16"/>
                              </w:rPr>
                            </w:pPr>
                          </w:p>
                          <w:p w14:paraId="11126363" w14:textId="77777777" w:rsidR="000117FD" w:rsidRPr="00254F94" w:rsidRDefault="000117F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27C04F74" w:rsidR="000117FD" w:rsidRPr="00254F94" w:rsidRDefault="000117FD" w:rsidP="000B1286">
                            <w:pPr>
                              <w:suppressAutoHyphens w:val="0"/>
                              <w:spacing w:after="0" w:line="240" w:lineRule="auto"/>
                              <w:rPr>
                                <w:rFonts w:ascii="Times New Roman" w:hAnsi="Times New Roman"/>
                                <w:sz w:val="16"/>
                                <w:szCs w:val="16"/>
                              </w:rPr>
                            </w:pPr>
                            <w:r>
                              <w:rPr>
                                <w:rFonts w:ascii="Times New Roman" w:hAnsi="Times New Roman"/>
                                <w:sz w:val="16"/>
                                <w:szCs w:val="16"/>
                              </w:rPr>
                              <w:t>March 22, 2016</w:t>
                            </w:r>
                          </w:p>
                          <w:p w14:paraId="61BEE370" w14:textId="77777777" w:rsidR="000117FD" w:rsidRPr="00254F94" w:rsidRDefault="000117F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0117FD" w:rsidRDefault="000117FD" w:rsidP="000B1286">
                            <w:pPr>
                              <w:suppressAutoHyphens w:val="0"/>
                              <w:spacing w:after="0" w:line="240" w:lineRule="auto"/>
                              <w:rPr>
                                <w:rFonts w:ascii="Times New Roman" w:hAnsi="Times New Roman"/>
                                <w:sz w:val="16"/>
                                <w:szCs w:val="16"/>
                              </w:rPr>
                            </w:pPr>
                          </w:p>
                          <w:p w14:paraId="09273A0C" w14:textId="77777777" w:rsidR="000117FD" w:rsidRDefault="000117FD" w:rsidP="000B1286">
                            <w:pPr>
                              <w:suppressAutoHyphens w:val="0"/>
                              <w:spacing w:after="0" w:line="240" w:lineRule="auto"/>
                              <w:rPr>
                                <w:rFonts w:ascii="Times New Roman" w:hAnsi="Times New Roman"/>
                                <w:sz w:val="16"/>
                                <w:szCs w:val="16"/>
                              </w:rPr>
                            </w:pPr>
                          </w:p>
                          <w:p w14:paraId="40EA8519" w14:textId="77777777" w:rsidR="000117FD" w:rsidRPr="00254F94" w:rsidRDefault="000117FD" w:rsidP="000B1286">
                            <w:pPr>
                              <w:suppressAutoHyphens w:val="0"/>
                              <w:spacing w:after="0" w:line="240" w:lineRule="auto"/>
                              <w:rPr>
                                <w:rFonts w:ascii="Times New Roman" w:hAnsi="Times New Roman"/>
                                <w:sz w:val="16"/>
                                <w:szCs w:val="16"/>
                              </w:rPr>
                            </w:pPr>
                          </w:p>
                          <w:p w14:paraId="65CF718C" w14:textId="77777777" w:rsidR="000117FD" w:rsidRPr="00254F94" w:rsidRDefault="000117F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0117FD" w:rsidRPr="00BE0F64" w:rsidRDefault="000117FD"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76.65pt;margin-top:-14.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" strokeweight=".5pt">
                <v:textbox inset="8.95pt,5.35pt,8.95pt,5.35pt">
                  <w:txbxContent>
                    <w:p w14:paraId="51D72726" w14:textId="77777777" w:rsidR="000117FD" w:rsidRDefault="000117FD" w:rsidP="000B1286">
                      <w:pPr>
                        <w:suppressAutoHyphens w:val="0"/>
                        <w:spacing w:after="0" w:line="240" w:lineRule="auto"/>
                        <w:rPr>
                          <w:rFonts w:ascii="Times New Roman" w:hAnsi="Times New Roman"/>
                          <w:sz w:val="16"/>
                          <w:szCs w:val="16"/>
                        </w:rPr>
                      </w:pPr>
                    </w:p>
                    <w:p w14:paraId="23B1E163" w14:textId="00E97E1B" w:rsidR="000117FD" w:rsidRPr="002724ED" w:rsidRDefault="000117FD" w:rsidP="002724ED">
                      <w:pPr>
                        <w:suppressAutoHyphens w:val="0"/>
                        <w:spacing w:after="0" w:line="240" w:lineRule="auto"/>
                        <w:rPr>
                          <w:rFonts w:ascii="Times New Roman" w:hAnsi="Times New Roman"/>
                          <w:sz w:val="16"/>
                          <w:szCs w:val="16"/>
                        </w:rPr>
                      </w:pPr>
                      <w:r>
                        <w:rPr>
                          <w:rFonts w:ascii="Times New Roman" w:hAnsi="Times New Roman"/>
                          <w:sz w:val="16"/>
                          <w:szCs w:val="16"/>
                        </w:rPr>
                        <w:t xml:space="preserve">Discussed: </w:t>
                      </w:r>
                      <w:r w:rsidRPr="002724ED">
                        <w:rPr>
                          <w:rFonts w:ascii="Times New Roman" w:hAnsi="Times New Roman"/>
                          <w:sz w:val="16"/>
                          <w:szCs w:val="16"/>
                        </w:rPr>
                        <w:t>Definition of “Faculty”</w:t>
                      </w:r>
                      <w:r>
                        <w:rPr>
                          <w:rFonts w:ascii="Times New Roman" w:hAnsi="Times New Roman"/>
                          <w:sz w:val="16"/>
                          <w:szCs w:val="16"/>
                        </w:rPr>
                        <w:t xml:space="preserve"> &amp; Voting Rights and</w:t>
                      </w:r>
                    </w:p>
                    <w:p w14:paraId="41BBD062" w14:textId="2D008CD3" w:rsidR="000117FD" w:rsidRDefault="000117FD"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Presidential Search </w:t>
                      </w:r>
                    </w:p>
                    <w:p w14:paraId="04EF7BDB" w14:textId="77777777" w:rsidR="000117FD" w:rsidRDefault="000117FD" w:rsidP="000B1286">
                      <w:pPr>
                        <w:suppressAutoHyphens w:val="0"/>
                        <w:spacing w:after="0" w:line="240" w:lineRule="auto"/>
                        <w:rPr>
                          <w:rFonts w:ascii="Times New Roman" w:hAnsi="Times New Roman"/>
                          <w:sz w:val="16"/>
                          <w:szCs w:val="16"/>
                        </w:rPr>
                      </w:pPr>
                    </w:p>
                    <w:p w14:paraId="726F2199" w14:textId="77777777" w:rsidR="000117FD" w:rsidRDefault="000117FD" w:rsidP="000B1286">
                      <w:pPr>
                        <w:suppressAutoHyphens w:val="0"/>
                        <w:spacing w:after="0" w:line="240" w:lineRule="auto"/>
                        <w:rPr>
                          <w:rFonts w:ascii="Times New Roman" w:hAnsi="Times New Roman"/>
                          <w:sz w:val="16"/>
                          <w:szCs w:val="16"/>
                        </w:rPr>
                      </w:pPr>
                    </w:p>
                    <w:p w14:paraId="2C68EEC2" w14:textId="77777777" w:rsidR="000117FD" w:rsidRDefault="000117FD" w:rsidP="000B1286">
                      <w:pPr>
                        <w:suppressAutoHyphens w:val="0"/>
                        <w:spacing w:after="0" w:line="240" w:lineRule="auto"/>
                        <w:rPr>
                          <w:rFonts w:ascii="Times New Roman" w:hAnsi="Times New Roman"/>
                          <w:sz w:val="16"/>
                          <w:szCs w:val="16"/>
                        </w:rPr>
                      </w:pPr>
                    </w:p>
                    <w:p w14:paraId="509C4BD6" w14:textId="77777777" w:rsidR="000117FD" w:rsidRDefault="000117FD" w:rsidP="000B1286">
                      <w:pPr>
                        <w:suppressAutoHyphens w:val="0"/>
                        <w:spacing w:after="0" w:line="240" w:lineRule="auto"/>
                        <w:rPr>
                          <w:rFonts w:ascii="Times New Roman" w:hAnsi="Times New Roman"/>
                          <w:sz w:val="16"/>
                          <w:szCs w:val="16"/>
                        </w:rPr>
                      </w:pPr>
                    </w:p>
                    <w:p w14:paraId="171635E6" w14:textId="77777777" w:rsidR="000117FD" w:rsidRDefault="000117FD" w:rsidP="000B1286">
                      <w:pPr>
                        <w:suppressAutoHyphens w:val="0"/>
                        <w:spacing w:after="0" w:line="240" w:lineRule="auto"/>
                        <w:rPr>
                          <w:rFonts w:ascii="Times New Roman" w:hAnsi="Times New Roman"/>
                          <w:sz w:val="16"/>
                          <w:szCs w:val="16"/>
                        </w:rPr>
                      </w:pPr>
                    </w:p>
                    <w:p w14:paraId="7A205666" w14:textId="77777777" w:rsidR="000117FD" w:rsidRDefault="000117FD" w:rsidP="000B1286">
                      <w:pPr>
                        <w:suppressAutoHyphens w:val="0"/>
                        <w:spacing w:after="0" w:line="240" w:lineRule="auto"/>
                        <w:rPr>
                          <w:rFonts w:ascii="Times New Roman" w:hAnsi="Times New Roman"/>
                          <w:sz w:val="16"/>
                          <w:szCs w:val="16"/>
                        </w:rPr>
                      </w:pPr>
                    </w:p>
                    <w:p w14:paraId="2D533C17" w14:textId="77777777" w:rsidR="000117FD" w:rsidRDefault="000117FD" w:rsidP="000B1286">
                      <w:pPr>
                        <w:suppressAutoHyphens w:val="0"/>
                        <w:spacing w:after="0" w:line="240" w:lineRule="auto"/>
                        <w:rPr>
                          <w:rFonts w:ascii="Times New Roman" w:hAnsi="Times New Roman"/>
                          <w:sz w:val="16"/>
                          <w:szCs w:val="16"/>
                        </w:rPr>
                      </w:pPr>
                    </w:p>
                    <w:p w14:paraId="459F732D" w14:textId="77777777" w:rsidR="000117FD" w:rsidRDefault="000117FD" w:rsidP="000B1286">
                      <w:pPr>
                        <w:suppressAutoHyphens w:val="0"/>
                        <w:spacing w:after="0" w:line="240" w:lineRule="auto"/>
                        <w:rPr>
                          <w:rFonts w:ascii="Times New Roman" w:hAnsi="Times New Roman"/>
                          <w:sz w:val="16"/>
                          <w:szCs w:val="16"/>
                        </w:rPr>
                      </w:pPr>
                    </w:p>
                    <w:p w14:paraId="11126363" w14:textId="77777777" w:rsidR="000117FD" w:rsidRPr="00254F94" w:rsidRDefault="000117F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27C04F74" w:rsidR="000117FD" w:rsidRPr="00254F94" w:rsidRDefault="000117FD" w:rsidP="000B1286">
                      <w:pPr>
                        <w:suppressAutoHyphens w:val="0"/>
                        <w:spacing w:after="0" w:line="240" w:lineRule="auto"/>
                        <w:rPr>
                          <w:rFonts w:ascii="Times New Roman" w:hAnsi="Times New Roman"/>
                          <w:sz w:val="16"/>
                          <w:szCs w:val="16"/>
                        </w:rPr>
                      </w:pPr>
                      <w:r>
                        <w:rPr>
                          <w:rFonts w:ascii="Times New Roman" w:hAnsi="Times New Roman"/>
                          <w:sz w:val="16"/>
                          <w:szCs w:val="16"/>
                        </w:rPr>
                        <w:t>March 22, 2016</w:t>
                      </w:r>
                    </w:p>
                    <w:p w14:paraId="61BEE370" w14:textId="77777777" w:rsidR="000117FD" w:rsidRPr="00254F94" w:rsidRDefault="000117F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0117FD" w:rsidRDefault="000117FD" w:rsidP="000B1286">
                      <w:pPr>
                        <w:suppressAutoHyphens w:val="0"/>
                        <w:spacing w:after="0" w:line="240" w:lineRule="auto"/>
                        <w:rPr>
                          <w:rFonts w:ascii="Times New Roman" w:hAnsi="Times New Roman"/>
                          <w:sz w:val="16"/>
                          <w:szCs w:val="16"/>
                        </w:rPr>
                      </w:pPr>
                    </w:p>
                    <w:p w14:paraId="09273A0C" w14:textId="77777777" w:rsidR="000117FD" w:rsidRDefault="000117FD" w:rsidP="000B1286">
                      <w:pPr>
                        <w:suppressAutoHyphens w:val="0"/>
                        <w:spacing w:after="0" w:line="240" w:lineRule="auto"/>
                        <w:rPr>
                          <w:rFonts w:ascii="Times New Roman" w:hAnsi="Times New Roman"/>
                          <w:sz w:val="16"/>
                          <w:szCs w:val="16"/>
                        </w:rPr>
                      </w:pPr>
                    </w:p>
                    <w:p w14:paraId="40EA8519" w14:textId="77777777" w:rsidR="000117FD" w:rsidRPr="00254F94" w:rsidRDefault="000117FD" w:rsidP="000B1286">
                      <w:pPr>
                        <w:suppressAutoHyphens w:val="0"/>
                        <w:spacing w:after="0" w:line="240" w:lineRule="auto"/>
                        <w:rPr>
                          <w:rFonts w:ascii="Times New Roman" w:hAnsi="Times New Roman"/>
                          <w:sz w:val="16"/>
                          <w:szCs w:val="16"/>
                        </w:rPr>
                      </w:pPr>
                    </w:p>
                    <w:p w14:paraId="65CF718C" w14:textId="77777777" w:rsidR="000117FD" w:rsidRPr="00254F94" w:rsidRDefault="000117F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0117FD" w:rsidRPr="00BE0F64" w:rsidRDefault="000117FD"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8D1F1B">
        <w:rPr>
          <w:rFonts w:ascii="Times New Roman" w:eastAsia="Helvetica" w:hAnsi="Times New Roman" w:cs="Times New Roman"/>
          <w:b/>
          <w:bCs/>
          <w:color w:val="000000" w:themeColor="text1"/>
          <w:sz w:val="24"/>
          <w:szCs w:val="24"/>
        </w:rPr>
        <w:t xml:space="preserve">For </w:t>
      </w:r>
    </w:p>
    <w:p w14:paraId="0044E50B"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8D1F1B" w:rsidRDefault="00E04F4F" w:rsidP="00EE5A93">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8D1F1B" w:rsidRDefault="00E04F4F" w:rsidP="00EE5A93">
      <w:pPr>
        <w:spacing w:after="0" w:line="240" w:lineRule="auto"/>
        <w:rPr>
          <w:rFonts w:ascii="Times New Roman" w:hAnsi="Times New Roman" w:cs="Times New Roman"/>
          <w:color w:val="000000" w:themeColor="text1"/>
          <w:sz w:val="24"/>
          <w:szCs w:val="24"/>
        </w:rPr>
      </w:pPr>
    </w:p>
    <w:p w14:paraId="3A95E832" w14:textId="77777777" w:rsidR="00E04F4F" w:rsidRPr="008D1F1B" w:rsidRDefault="00E04F4F" w:rsidP="00EE5A93">
      <w:pPr>
        <w:spacing w:after="0" w:line="240" w:lineRule="auto"/>
        <w:rPr>
          <w:rFonts w:ascii="Times New Roman" w:hAnsi="Times New Roman" w:cs="Times New Roman"/>
          <w:color w:val="000000" w:themeColor="text1"/>
          <w:sz w:val="24"/>
          <w:szCs w:val="24"/>
        </w:rPr>
      </w:pPr>
    </w:p>
    <w:p w14:paraId="23F99118" w14:textId="77777777" w:rsidR="00E04F4F" w:rsidRPr="008D1F1B" w:rsidRDefault="00E04F4F" w:rsidP="00EE5A93">
      <w:pPr>
        <w:spacing w:after="0" w:line="240" w:lineRule="auto"/>
        <w:rPr>
          <w:rFonts w:ascii="Times New Roman" w:hAnsi="Times New Roman" w:cs="Times New Roman"/>
          <w:color w:val="000000" w:themeColor="text1"/>
          <w:sz w:val="24"/>
          <w:szCs w:val="24"/>
        </w:rPr>
      </w:pPr>
    </w:p>
    <w:p w14:paraId="384011C6" w14:textId="77777777" w:rsidR="00E04F4F" w:rsidRPr="008D1F1B" w:rsidRDefault="00E04F4F" w:rsidP="00EE5A93">
      <w:pPr>
        <w:spacing w:after="0" w:line="240" w:lineRule="auto"/>
        <w:rPr>
          <w:rFonts w:ascii="Times New Roman" w:hAnsi="Times New Roman" w:cs="Times New Roman"/>
          <w:color w:val="000000" w:themeColor="text1"/>
          <w:sz w:val="24"/>
          <w:szCs w:val="24"/>
        </w:rPr>
      </w:pPr>
    </w:p>
    <w:p w14:paraId="0CF69A6C" w14:textId="77777777" w:rsidR="00E04F4F" w:rsidRPr="008D1F1B" w:rsidRDefault="00E04F4F" w:rsidP="00EE5A93">
      <w:pPr>
        <w:spacing w:after="0" w:line="240" w:lineRule="auto"/>
        <w:rPr>
          <w:rFonts w:ascii="Times New Roman" w:hAnsi="Times New Roman" w:cs="Times New Roman"/>
          <w:b/>
          <w:color w:val="000000" w:themeColor="text1"/>
          <w:sz w:val="24"/>
          <w:szCs w:val="24"/>
        </w:rPr>
      </w:pPr>
    </w:p>
    <w:p w14:paraId="6B8ECB44" w14:textId="77777777" w:rsidR="008E0906" w:rsidRPr="008D1F1B" w:rsidRDefault="008E0906" w:rsidP="00EE5A93">
      <w:pPr>
        <w:spacing w:after="0" w:line="240" w:lineRule="auto"/>
        <w:rPr>
          <w:rFonts w:ascii="Times New Roman" w:hAnsi="Times New Roman" w:cs="Times New Roman"/>
          <w:b/>
          <w:color w:val="000000" w:themeColor="text1"/>
          <w:sz w:val="24"/>
          <w:szCs w:val="24"/>
        </w:rPr>
      </w:pPr>
    </w:p>
    <w:p w14:paraId="6018EC15" w14:textId="77777777" w:rsidR="00BF4120" w:rsidRPr="008D1F1B" w:rsidRDefault="00BF4120" w:rsidP="00EE5A93">
      <w:pPr>
        <w:spacing w:after="0" w:line="240" w:lineRule="auto"/>
        <w:rPr>
          <w:rFonts w:ascii="Times New Roman" w:hAnsi="Times New Roman" w:cs="Times New Roman"/>
          <w:color w:val="000000" w:themeColor="text1"/>
          <w:sz w:val="24"/>
          <w:szCs w:val="24"/>
        </w:rPr>
      </w:pPr>
    </w:p>
    <w:p w14:paraId="3725CF8D" w14:textId="77777777" w:rsidR="00BF4120" w:rsidRPr="008D1F1B" w:rsidRDefault="00BF4120" w:rsidP="00EE5A93">
      <w:pPr>
        <w:numPr>
          <w:ilvl w:val="0"/>
          <w:numId w:val="1"/>
        </w:numPr>
        <w:suppressAutoHyphens w:val="0"/>
        <w:spacing w:after="0" w:line="240" w:lineRule="auto"/>
        <w:rPr>
          <w:rFonts w:ascii="Times New Roman" w:hAnsi="Times New Roman" w:cs="Times New Roman"/>
          <w:b/>
          <w:color w:val="000000" w:themeColor="text1"/>
          <w:sz w:val="24"/>
          <w:szCs w:val="24"/>
        </w:rPr>
      </w:pPr>
      <w:r w:rsidRPr="008D1F1B">
        <w:rPr>
          <w:rFonts w:ascii="Times New Roman" w:hAnsi="Times New Roman" w:cs="Times New Roman"/>
          <w:b/>
          <w:color w:val="000000" w:themeColor="text1"/>
          <w:sz w:val="24"/>
          <w:szCs w:val="24"/>
        </w:rPr>
        <w:t>Call to order</w:t>
      </w:r>
    </w:p>
    <w:p w14:paraId="4098199B" w14:textId="77777777" w:rsidR="00FF650B" w:rsidRPr="008D1F1B" w:rsidRDefault="00BF4120" w:rsidP="00EE5A93">
      <w:pPr>
        <w:spacing w:after="0" w:line="240" w:lineRule="auto"/>
        <w:ind w:left="720"/>
        <w:rPr>
          <w:rFonts w:ascii="Times New Roman" w:hAnsi="Times New Roman" w:cs="Times New Roman"/>
          <w:color w:val="000000" w:themeColor="text1"/>
          <w:sz w:val="24"/>
          <w:szCs w:val="24"/>
        </w:rPr>
      </w:pPr>
      <w:r w:rsidRPr="008D1F1B">
        <w:rPr>
          <w:rFonts w:ascii="Times New Roman" w:hAnsi="Times New Roman" w:cs="Times New Roman"/>
          <w:color w:val="000000" w:themeColor="text1"/>
          <w:sz w:val="24"/>
          <w:szCs w:val="24"/>
        </w:rPr>
        <w:t>2:04pm</w:t>
      </w:r>
    </w:p>
    <w:p w14:paraId="261B30CB" w14:textId="77777777" w:rsidR="0019664F" w:rsidRPr="008D1F1B" w:rsidRDefault="0019664F" w:rsidP="00EE5A93">
      <w:pPr>
        <w:spacing w:after="0" w:line="240" w:lineRule="auto"/>
        <w:ind w:left="720"/>
        <w:rPr>
          <w:rFonts w:ascii="Times New Roman" w:hAnsi="Times New Roman" w:cs="Times New Roman"/>
          <w:color w:val="000000" w:themeColor="text1"/>
          <w:sz w:val="24"/>
          <w:szCs w:val="24"/>
        </w:rPr>
      </w:pPr>
    </w:p>
    <w:p w14:paraId="7C2B9B48" w14:textId="77777777" w:rsidR="00BF4120" w:rsidRPr="008D1F1B" w:rsidRDefault="00BF4120" w:rsidP="00EE5A93">
      <w:pPr>
        <w:numPr>
          <w:ilvl w:val="0"/>
          <w:numId w:val="1"/>
        </w:numPr>
        <w:suppressAutoHyphens w:val="0"/>
        <w:spacing w:after="0" w:line="240" w:lineRule="auto"/>
        <w:rPr>
          <w:rFonts w:ascii="Times New Roman" w:hAnsi="Times New Roman" w:cs="Times New Roman"/>
          <w:b/>
          <w:color w:val="000000" w:themeColor="text1"/>
          <w:sz w:val="24"/>
          <w:szCs w:val="24"/>
        </w:rPr>
      </w:pPr>
      <w:r w:rsidRPr="008D1F1B">
        <w:rPr>
          <w:rFonts w:ascii="Times New Roman" w:hAnsi="Times New Roman" w:cs="Times New Roman"/>
          <w:b/>
          <w:color w:val="000000" w:themeColor="text1"/>
          <w:sz w:val="24"/>
          <w:szCs w:val="24"/>
        </w:rPr>
        <w:t>Approval of Agenda</w:t>
      </w:r>
    </w:p>
    <w:p w14:paraId="4F94AE19" w14:textId="4BAE81CA" w:rsidR="00BF4120"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Alter to change item 8a from first reading to information/discussion item and leave it in place at request of VP Shimek.</w:t>
      </w:r>
    </w:p>
    <w:p w14:paraId="15E7E03B" w14:textId="1089C27A" w:rsidR="00BF4120" w:rsidRPr="008D1F1B" w:rsidRDefault="00BF4120" w:rsidP="00EE5A93">
      <w:pPr>
        <w:numPr>
          <w:ilvl w:val="0"/>
          <w:numId w:val="1"/>
        </w:numPr>
        <w:suppressAutoHyphens w:val="0"/>
        <w:spacing w:after="0" w:line="240" w:lineRule="auto"/>
        <w:rPr>
          <w:rFonts w:ascii="Times New Roman" w:hAnsi="Times New Roman" w:cs="Times New Roman"/>
          <w:b/>
          <w:color w:val="000000" w:themeColor="text1"/>
          <w:sz w:val="24"/>
          <w:szCs w:val="24"/>
        </w:rPr>
      </w:pPr>
      <w:r w:rsidRPr="008D1F1B">
        <w:rPr>
          <w:rFonts w:ascii="Times New Roman" w:hAnsi="Times New Roman" w:cs="Times New Roman"/>
          <w:b/>
          <w:color w:val="000000" w:themeColor="text1"/>
          <w:sz w:val="24"/>
          <w:szCs w:val="24"/>
        </w:rPr>
        <w:t>Approval of Acad</w:t>
      </w:r>
      <w:r w:rsidR="009562B6" w:rsidRPr="008D1F1B">
        <w:rPr>
          <w:rFonts w:ascii="Times New Roman" w:hAnsi="Times New Roman" w:cs="Times New Roman"/>
          <w:b/>
          <w:color w:val="000000" w:themeColor="text1"/>
          <w:sz w:val="24"/>
          <w:szCs w:val="24"/>
        </w:rPr>
        <w:t xml:space="preserve">emic Senate Minutes of </w:t>
      </w:r>
      <w:r w:rsidR="002C5D89" w:rsidRPr="008D1F1B">
        <w:rPr>
          <w:rFonts w:ascii="Times New Roman" w:hAnsi="Times New Roman" w:cs="Times New Roman"/>
          <w:b/>
          <w:color w:val="000000" w:themeColor="text1"/>
          <w:sz w:val="24"/>
          <w:szCs w:val="24"/>
        </w:rPr>
        <w:t>February 23,</w:t>
      </w:r>
      <w:r w:rsidR="00842ED2" w:rsidRPr="008D1F1B">
        <w:rPr>
          <w:rFonts w:ascii="Times New Roman" w:hAnsi="Times New Roman" w:cs="Times New Roman"/>
          <w:b/>
          <w:color w:val="000000" w:themeColor="text1"/>
          <w:sz w:val="24"/>
          <w:szCs w:val="24"/>
        </w:rPr>
        <w:t xml:space="preserve"> 2016</w:t>
      </w:r>
      <w:r w:rsidR="00B5698B" w:rsidRPr="008D1F1B">
        <w:rPr>
          <w:rFonts w:ascii="Times New Roman" w:hAnsi="Times New Roman" w:cs="Times New Roman"/>
          <w:b/>
          <w:color w:val="000000" w:themeColor="text1"/>
          <w:sz w:val="24"/>
          <w:szCs w:val="24"/>
        </w:rPr>
        <w:t xml:space="preserve"> </w:t>
      </w:r>
      <w:r w:rsidRPr="008D1F1B">
        <w:rPr>
          <w:rFonts w:ascii="Times New Roman" w:hAnsi="Times New Roman" w:cs="Times New Roman"/>
          <w:color w:val="000000" w:themeColor="text1"/>
          <w:sz w:val="24"/>
          <w:szCs w:val="24"/>
        </w:rPr>
        <w:t>(distributed electronically)</w:t>
      </w:r>
      <w:r w:rsidRPr="008D1F1B">
        <w:rPr>
          <w:rFonts w:ascii="Times New Roman" w:hAnsi="Times New Roman" w:cs="Times New Roman"/>
          <w:b/>
          <w:color w:val="000000" w:themeColor="text1"/>
          <w:sz w:val="24"/>
          <w:szCs w:val="24"/>
        </w:rPr>
        <w:t xml:space="preserve"> </w:t>
      </w:r>
    </w:p>
    <w:p w14:paraId="7B920787" w14:textId="77777777" w:rsidR="00BF4120" w:rsidRPr="008D1F1B" w:rsidRDefault="00BF4120" w:rsidP="00EE5A93">
      <w:pPr>
        <w:pStyle w:val="ListParagraph"/>
        <w:spacing w:after="0" w:line="240" w:lineRule="auto"/>
        <w:rPr>
          <w:rFonts w:ascii="Times New Roman" w:hAnsi="Times New Roman" w:cs="Times New Roman"/>
          <w:color w:val="000000" w:themeColor="text1"/>
          <w:sz w:val="24"/>
          <w:szCs w:val="24"/>
        </w:rPr>
      </w:pPr>
      <w:r w:rsidRPr="008D1F1B">
        <w:rPr>
          <w:rFonts w:ascii="Times New Roman" w:hAnsi="Times New Roman" w:cs="Times New Roman"/>
          <w:color w:val="000000" w:themeColor="text1"/>
          <w:sz w:val="24"/>
          <w:szCs w:val="24"/>
        </w:rPr>
        <w:t>Approved.</w:t>
      </w:r>
    </w:p>
    <w:p w14:paraId="2C37CCEA" w14:textId="77777777" w:rsidR="00BF4120" w:rsidRPr="008D1F1B" w:rsidRDefault="00BF4120" w:rsidP="00EE5A93">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8D1F1B" w:rsidRDefault="00BF4120" w:rsidP="00EE5A93">
      <w:pPr>
        <w:numPr>
          <w:ilvl w:val="0"/>
          <w:numId w:val="1"/>
        </w:numPr>
        <w:suppressAutoHyphens w:val="0"/>
        <w:spacing w:after="0" w:line="240" w:lineRule="auto"/>
        <w:rPr>
          <w:rFonts w:ascii="Times New Roman" w:hAnsi="Times New Roman" w:cs="Times New Roman"/>
          <w:b/>
          <w:color w:val="000000" w:themeColor="text1"/>
          <w:sz w:val="24"/>
          <w:szCs w:val="24"/>
        </w:rPr>
      </w:pPr>
      <w:r w:rsidRPr="008D1F1B">
        <w:rPr>
          <w:rFonts w:ascii="Times New Roman" w:hAnsi="Times New Roman" w:cs="Times New Roman"/>
          <w:b/>
          <w:color w:val="000000" w:themeColor="text1"/>
          <w:sz w:val="24"/>
          <w:szCs w:val="24"/>
        </w:rPr>
        <w:t>Introductions</w:t>
      </w:r>
    </w:p>
    <w:p w14:paraId="459A3507" w14:textId="4CFB8B53" w:rsidR="00BF4120"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Guests:</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Dennis Shimek, Ron Gonzalez, Marge Jaasma, Helene Caudill, Nancy Burroughs, Mark Grobner, Diana Bowman, James Tuedio, David Lindsay, Paula Barrington</w:t>
      </w:r>
      <w:r w:rsidR="0011677E" w:rsidRPr="008D1F1B">
        <w:rPr>
          <w:rFonts w:ascii="Times New Roman" w:hAnsi="Times New Roman" w:cs="Times New Roman"/>
          <w:sz w:val="24"/>
          <w:szCs w:val="24"/>
        </w:rPr>
        <w:t>-Schmidt</w:t>
      </w:r>
      <w:r w:rsidRPr="008D1F1B">
        <w:rPr>
          <w:rFonts w:ascii="Times New Roman" w:hAnsi="Times New Roman" w:cs="Times New Roman"/>
          <w:sz w:val="24"/>
          <w:szCs w:val="24"/>
        </w:rPr>
        <w:t>,</w:t>
      </w:r>
      <w:r w:rsidR="0011677E" w:rsidRPr="008D1F1B">
        <w:rPr>
          <w:rFonts w:ascii="Times New Roman" w:hAnsi="Times New Roman" w:cs="Times New Roman"/>
          <w:sz w:val="24"/>
          <w:szCs w:val="24"/>
        </w:rPr>
        <w:t xml:space="preserve"> Marcy Chvasta, Glenn Pillsbury,</w:t>
      </w:r>
      <w:r w:rsidRPr="008D1F1B">
        <w:rPr>
          <w:rFonts w:ascii="Times New Roman" w:hAnsi="Times New Roman" w:cs="Times New Roman"/>
          <w:sz w:val="24"/>
          <w:szCs w:val="24"/>
        </w:rPr>
        <w:t xml:space="preserve"> Betsy Eudey, Diana Bowman, Scott Davis, and Lauren Byerly </w:t>
      </w:r>
    </w:p>
    <w:p w14:paraId="2AEEC7D0" w14:textId="77777777" w:rsidR="00294A02" w:rsidRPr="008D1F1B" w:rsidRDefault="00AE1CB8" w:rsidP="00EE5A93">
      <w:pPr>
        <w:pStyle w:val="ListParagraph"/>
        <w:numPr>
          <w:ilvl w:val="0"/>
          <w:numId w:val="1"/>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Announcements</w:t>
      </w:r>
      <w:r w:rsidRPr="008D1F1B">
        <w:rPr>
          <w:rFonts w:ascii="Times New Roman" w:hAnsi="Times New Roman" w:cs="Times New Roman"/>
          <w:sz w:val="24"/>
          <w:szCs w:val="24"/>
        </w:rPr>
        <w:t xml:space="preserve"> </w:t>
      </w:r>
    </w:p>
    <w:p w14:paraId="4101AB20" w14:textId="12FB0B8F" w:rsidR="00D83C05" w:rsidRPr="008D1F1B" w:rsidRDefault="00A26A15" w:rsidP="00EE5A93">
      <w:pPr>
        <w:suppressAutoHyphens w:val="0"/>
        <w:spacing w:after="0" w:line="240" w:lineRule="auto"/>
        <w:rPr>
          <w:rFonts w:ascii="Times New Roman" w:hAnsi="Times New Roman" w:cs="Times New Roman"/>
          <w:sz w:val="24"/>
          <w:szCs w:val="24"/>
        </w:rPr>
      </w:pPr>
      <w:r w:rsidRPr="008D1F1B">
        <w:rPr>
          <w:rFonts w:ascii="Times New Roman" w:hAnsi="Times New Roman" w:cs="Times New Roman"/>
          <w:sz w:val="24"/>
          <w:szCs w:val="24"/>
        </w:rPr>
        <w:t>Sarraillé announced</w:t>
      </w:r>
      <w:r w:rsidR="00294A02"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CFA </w:t>
      </w:r>
      <w:r w:rsidR="00294A02" w:rsidRPr="008D1F1B">
        <w:rPr>
          <w:rFonts w:ascii="Times New Roman" w:hAnsi="Times New Roman" w:cs="Times New Roman"/>
          <w:sz w:val="24"/>
          <w:szCs w:val="24"/>
        </w:rPr>
        <w:t xml:space="preserve">is </w:t>
      </w:r>
      <w:r w:rsidR="00D83C05" w:rsidRPr="008D1F1B">
        <w:rPr>
          <w:rFonts w:ascii="Times New Roman" w:hAnsi="Times New Roman" w:cs="Times New Roman"/>
          <w:sz w:val="24"/>
          <w:szCs w:val="24"/>
        </w:rPr>
        <w:t xml:space="preserve">planning a strike to begin on </w:t>
      </w:r>
      <w:r w:rsidR="00F9322D" w:rsidRPr="008D1F1B">
        <w:rPr>
          <w:rFonts w:ascii="Times New Roman" w:hAnsi="Times New Roman" w:cs="Times New Roman"/>
          <w:sz w:val="24"/>
          <w:szCs w:val="24"/>
        </w:rPr>
        <w:t xml:space="preserve">13-19 April, minus the weekend. They </w:t>
      </w:r>
      <w:r w:rsidR="00D83C05" w:rsidRPr="008D1F1B">
        <w:rPr>
          <w:rFonts w:ascii="Times New Roman" w:hAnsi="Times New Roman" w:cs="Times New Roman"/>
          <w:sz w:val="24"/>
          <w:szCs w:val="24"/>
        </w:rPr>
        <w:t xml:space="preserve">expect to be picketing all entrances to campuses. </w:t>
      </w:r>
      <w:r w:rsidRPr="008D1F1B">
        <w:rPr>
          <w:rFonts w:ascii="Times New Roman" w:hAnsi="Times New Roman" w:cs="Times New Roman"/>
          <w:sz w:val="24"/>
          <w:szCs w:val="24"/>
        </w:rPr>
        <w:t>CFA also</w:t>
      </w:r>
      <w:r w:rsidR="00D83C05" w:rsidRPr="008D1F1B">
        <w:rPr>
          <w:rFonts w:ascii="Times New Roman" w:hAnsi="Times New Roman" w:cs="Times New Roman"/>
          <w:sz w:val="24"/>
          <w:szCs w:val="24"/>
        </w:rPr>
        <w:t xml:space="preserve"> welcome st</w:t>
      </w:r>
      <w:r w:rsidR="00294A02" w:rsidRPr="008D1F1B">
        <w:rPr>
          <w:rFonts w:ascii="Times New Roman" w:hAnsi="Times New Roman" w:cs="Times New Roman"/>
          <w:sz w:val="24"/>
          <w:szCs w:val="24"/>
        </w:rPr>
        <w:t>aff to join</w:t>
      </w:r>
      <w:r w:rsidRPr="008D1F1B">
        <w:rPr>
          <w:rFonts w:ascii="Times New Roman" w:hAnsi="Times New Roman" w:cs="Times New Roman"/>
          <w:sz w:val="24"/>
          <w:szCs w:val="24"/>
        </w:rPr>
        <w:t>,</w:t>
      </w:r>
      <w:r w:rsidR="00294A02" w:rsidRPr="008D1F1B">
        <w:rPr>
          <w:rFonts w:ascii="Times New Roman" w:hAnsi="Times New Roman" w:cs="Times New Roman"/>
          <w:sz w:val="24"/>
          <w:szCs w:val="24"/>
        </w:rPr>
        <w:t xml:space="preserve"> when </w:t>
      </w:r>
      <w:r w:rsidRPr="008D1F1B">
        <w:rPr>
          <w:rFonts w:ascii="Times New Roman" w:hAnsi="Times New Roman" w:cs="Times New Roman"/>
          <w:sz w:val="24"/>
          <w:szCs w:val="24"/>
        </w:rPr>
        <w:t>they are not working, and s</w:t>
      </w:r>
      <w:r w:rsidR="00D83C05" w:rsidRPr="008D1F1B">
        <w:rPr>
          <w:rFonts w:ascii="Times New Roman" w:hAnsi="Times New Roman" w:cs="Times New Roman"/>
          <w:sz w:val="24"/>
          <w:szCs w:val="24"/>
        </w:rPr>
        <w:t>tudents</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members of the community</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and retired CSU Faculty as well.</w:t>
      </w:r>
      <w:r w:rsidR="002A16FB">
        <w:rPr>
          <w:rFonts w:ascii="Times New Roman" w:hAnsi="Times New Roman" w:cs="Times New Roman"/>
          <w:sz w:val="24"/>
          <w:szCs w:val="24"/>
        </w:rPr>
        <w:t xml:space="preserve"> </w:t>
      </w:r>
    </w:p>
    <w:p w14:paraId="2603FDB9" w14:textId="77777777" w:rsidR="00294A02" w:rsidRPr="008D1F1B" w:rsidRDefault="00294A02" w:rsidP="00EE5A93">
      <w:pPr>
        <w:suppressAutoHyphens w:val="0"/>
        <w:spacing w:after="0" w:line="240" w:lineRule="auto"/>
        <w:rPr>
          <w:rFonts w:ascii="Times New Roman" w:hAnsi="Times New Roman" w:cs="Times New Roman"/>
          <w:b/>
          <w:sz w:val="24"/>
          <w:szCs w:val="24"/>
        </w:rPr>
      </w:pPr>
    </w:p>
    <w:p w14:paraId="584FDA27" w14:textId="792B3835" w:rsidR="00D83C05"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Pillsbury</w:t>
      </w:r>
      <w:r w:rsidR="00192F62" w:rsidRPr="008D1F1B">
        <w:rPr>
          <w:rFonts w:ascii="Times New Roman" w:hAnsi="Times New Roman" w:cs="Times New Roman"/>
          <w:sz w:val="24"/>
          <w:szCs w:val="24"/>
        </w:rPr>
        <w:t xml:space="preserve"> announced a s</w:t>
      </w:r>
      <w:r w:rsidRPr="008D1F1B">
        <w:rPr>
          <w:rFonts w:ascii="Times New Roman" w:hAnsi="Times New Roman" w:cs="Times New Roman"/>
          <w:sz w:val="24"/>
          <w:szCs w:val="24"/>
        </w:rPr>
        <w:t>eries of presentation</w:t>
      </w:r>
      <w:r w:rsidR="00294A02" w:rsidRPr="008D1F1B">
        <w:rPr>
          <w:rFonts w:ascii="Times New Roman" w:hAnsi="Times New Roman" w:cs="Times New Roman"/>
          <w:sz w:val="24"/>
          <w:szCs w:val="24"/>
        </w:rPr>
        <w:t>s</w:t>
      </w:r>
      <w:r w:rsidR="00192F62" w:rsidRPr="008D1F1B">
        <w:rPr>
          <w:rFonts w:ascii="Times New Roman" w:hAnsi="Times New Roman" w:cs="Times New Roman"/>
          <w:sz w:val="24"/>
          <w:szCs w:val="24"/>
        </w:rPr>
        <w:t xml:space="preserve"> with Gerson on academic i</w:t>
      </w:r>
      <w:r w:rsidRPr="008D1F1B">
        <w:rPr>
          <w:rFonts w:ascii="Times New Roman" w:hAnsi="Times New Roman" w:cs="Times New Roman"/>
          <w:sz w:val="24"/>
          <w:szCs w:val="24"/>
        </w:rPr>
        <w:t xml:space="preserve">ntegrity </w:t>
      </w:r>
      <w:r w:rsidR="00192F62" w:rsidRPr="008D1F1B">
        <w:rPr>
          <w:rFonts w:ascii="Times New Roman" w:hAnsi="Times New Roman" w:cs="Times New Roman"/>
          <w:sz w:val="24"/>
          <w:szCs w:val="24"/>
        </w:rPr>
        <w:t>in o</w:t>
      </w:r>
      <w:r w:rsidRPr="008D1F1B">
        <w:rPr>
          <w:rFonts w:ascii="Times New Roman" w:hAnsi="Times New Roman" w:cs="Times New Roman"/>
          <w:sz w:val="24"/>
          <w:szCs w:val="24"/>
        </w:rPr>
        <w:t xml:space="preserve">nline </w:t>
      </w:r>
      <w:r w:rsidR="00192F62" w:rsidRPr="008D1F1B">
        <w:rPr>
          <w:rFonts w:ascii="Times New Roman" w:hAnsi="Times New Roman" w:cs="Times New Roman"/>
          <w:sz w:val="24"/>
          <w:szCs w:val="24"/>
        </w:rPr>
        <w:t xml:space="preserve">or hybrid </w:t>
      </w:r>
      <w:r w:rsidRPr="008D1F1B">
        <w:rPr>
          <w:rFonts w:ascii="Times New Roman" w:hAnsi="Times New Roman" w:cs="Times New Roman"/>
          <w:sz w:val="24"/>
          <w:szCs w:val="24"/>
        </w:rPr>
        <w:t>classroom</w:t>
      </w:r>
      <w:r w:rsidR="00192F62" w:rsidRPr="008D1F1B">
        <w:rPr>
          <w:rFonts w:ascii="Times New Roman" w:hAnsi="Times New Roman" w:cs="Times New Roman"/>
          <w:sz w:val="24"/>
          <w:szCs w:val="24"/>
        </w:rPr>
        <w:t>s, 18 March</w:t>
      </w:r>
      <w:r w:rsidRPr="008D1F1B">
        <w:rPr>
          <w:rFonts w:ascii="Times New Roman" w:hAnsi="Times New Roman" w:cs="Times New Roman"/>
          <w:sz w:val="24"/>
          <w:szCs w:val="24"/>
        </w:rPr>
        <w:t xml:space="preserve"> 9:30</w:t>
      </w:r>
      <w:r w:rsidR="00192F62" w:rsidRPr="008D1F1B">
        <w:rPr>
          <w:rFonts w:ascii="Times New Roman" w:hAnsi="Times New Roman" w:cs="Times New Roman"/>
          <w:sz w:val="24"/>
          <w:szCs w:val="24"/>
        </w:rPr>
        <w:t>am</w:t>
      </w:r>
      <w:r w:rsidRPr="008D1F1B">
        <w:rPr>
          <w:rFonts w:ascii="Times New Roman" w:hAnsi="Times New Roman" w:cs="Times New Roman"/>
          <w:sz w:val="24"/>
          <w:szCs w:val="24"/>
        </w:rPr>
        <w:t xml:space="preserve"> to 1:30pm</w:t>
      </w:r>
      <w:r w:rsidR="00192F62" w:rsidRPr="008D1F1B">
        <w:rPr>
          <w:rFonts w:ascii="Times New Roman" w:hAnsi="Times New Roman" w:cs="Times New Roman"/>
          <w:sz w:val="24"/>
          <w:szCs w:val="24"/>
        </w:rPr>
        <w:t>. This will include</w:t>
      </w:r>
      <w:r w:rsidRPr="008D1F1B">
        <w:rPr>
          <w:rFonts w:ascii="Times New Roman" w:hAnsi="Times New Roman" w:cs="Times New Roman"/>
          <w:sz w:val="24"/>
          <w:szCs w:val="24"/>
        </w:rPr>
        <w:t xml:space="preserve"> demos from vendors who offer online property services</w:t>
      </w:r>
      <w:r w:rsidR="00192F62" w:rsidRPr="008D1F1B">
        <w:rPr>
          <w:rFonts w:ascii="Times New Roman" w:hAnsi="Times New Roman" w:cs="Times New Roman"/>
          <w:sz w:val="24"/>
          <w:szCs w:val="24"/>
        </w:rPr>
        <w:t>. The CO has made a deal for</w:t>
      </w:r>
      <w:r w:rsidRPr="008D1F1B">
        <w:rPr>
          <w:rFonts w:ascii="Times New Roman" w:hAnsi="Times New Roman" w:cs="Times New Roman"/>
          <w:sz w:val="24"/>
          <w:szCs w:val="24"/>
        </w:rPr>
        <w:t xml:space="preserve"> </w:t>
      </w:r>
      <w:r w:rsidR="00192F62" w:rsidRPr="008D1F1B">
        <w:rPr>
          <w:rFonts w:ascii="Times New Roman" w:hAnsi="Times New Roman" w:cs="Times New Roman"/>
          <w:sz w:val="24"/>
          <w:szCs w:val="24"/>
        </w:rPr>
        <w:t>special</w:t>
      </w:r>
      <w:r w:rsidRPr="008D1F1B">
        <w:rPr>
          <w:rFonts w:ascii="Times New Roman" w:hAnsi="Times New Roman" w:cs="Times New Roman"/>
          <w:sz w:val="24"/>
          <w:szCs w:val="24"/>
        </w:rPr>
        <w:t xml:space="preserve"> pricing</w:t>
      </w:r>
      <w:r w:rsidR="00192F62" w:rsidRPr="008D1F1B">
        <w:rPr>
          <w:rFonts w:ascii="Times New Roman" w:hAnsi="Times New Roman" w:cs="Times New Roman"/>
          <w:sz w:val="24"/>
          <w:szCs w:val="24"/>
        </w:rPr>
        <w:t xml:space="preserve"> with those vendors. The presentations include a f</w:t>
      </w:r>
      <w:r w:rsidRPr="008D1F1B">
        <w:rPr>
          <w:rFonts w:ascii="Times New Roman" w:hAnsi="Times New Roman" w:cs="Times New Roman"/>
          <w:sz w:val="24"/>
          <w:szCs w:val="24"/>
        </w:rPr>
        <w:t>aculty panel featuring</w:t>
      </w:r>
      <w:r w:rsidR="00192F62" w:rsidRPr="008D1F1B">
        <w:rPr>
          <w:rFonts w:ascii="Times New Roman" w:hAnsi="Times New Roman" w:cs="Times New Roman"/>
          <w:sz w:val="24"/>
          <w:szCs w:val="24"/>
        </w:rPr>
        <w:t xml:space="preserve"> an</w:t>
      </w:r>
      <w:r w:rsidRPr="008D1F1B">
        <w:rPr>
          <w:rFonts w:ascii="Times New Roman" w:hAnsi="Times New Roman" w:cs="Times New Roman"/>
          <w:sz w:val="24"/>
          <w:szCs w:val="24"/>
        </w:rPr>
        <w:t xml:space="preserve"> all-star cast presenting thoughts on academic integrity in the classroom. Lunch will be provided</w:t>
      </w:r>
      <w:r w:rsidR="00192F62" w:rsidRPr="008D1F1B">
        <w:rPr>
          <w:rFonts w:ascii="Times New Roman" w:hAnsi="Times New Roman" w:cs="Times New Roman"/>
          <w:sz w:val="24"/>
          <w:szCs w:val="24"/>
        </w:rPr>
        <w:t>,</w:t>
      </w:r>
      <w:r w:rsidRPr="008D1F1B">
        <w:rPr>
          <w:rFonts w:ascii="Times New Roman" w:hAnsi="Times New Roman" w:cs="Times New Roman"/>
          <w:sz w:val="24"/>
          <w:szCs w:val="24"/>
        </w:rPr>
        <w:t xml:space="preserve"> so RSVP to Emy.</w:t>
      </w:r>
      <w:r w:rsidR="002A16FB">
        <w:rPr>
          <w:rFonts w:ascii="Times New Roman" w:hAnsi="Times New Roman" w:cs="Times New Roman"/>
          <w:sz w:val="24"/>
          <w:szCs w:val="24"/>
        </w:rPr>
        <w:t xml:space="preserve"> </w:t>
      </w:r>
    </w:p>
    <w:p w14:paraId="2BE4647D" w14:textId="611FFB51" w:rsidR="00D83C05" w:rsidRPr="008D1F1B" w:rsidRDefault="00192F6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Floyd r</w:t>
      </w:r>
      <w:r w:rsidR="00D83C05" w:rsidRPr="008D1F1B">
        <w:rPr>
          <w:rFonts w:ascii="Times New Roman" w:hAnsi="Times New Roman" w:cs="Times New Roman"/>
          <w:sz w:val="24"/>
          <w:szCs w:val="24"/>
        </w:rPr>
        <w:t>emind</w:t>
      </w:r>
      <w:r w:rsidR="00294A02" w:rsidRPr="008D1F1B">
        <w:rPr>
          <w:rFonts w:ascii="Times New Roman" w:hAnsi="Times New Roman" w:cs="Times New Roman"/>
          <w:sz w:val="24"/>
          <w:szCs w:val="24"/>
        </w:rPr>
        <w:t>ed</w:t>
      </w:r>
      <w:r w:rsidR="00D83C05" w:rsidRPr="008D1F1B">
        <w:rPr>
          <w:rFonts w:ascii="Times New Roman" w:hAnsi="Times New Roman" w:cs="Times New Roman"/>
          <w:sz w:val="24"/>
          <w:szCs w:val="24"/>
        </w:rPr>
        <w:t xml:space="preserve"> all that </w:t>
      </w:r>
      <w:r w:rsidR="00294A02" w:rsidRPr="008D1F1B">
        <w:rPr>
          <w:rFonts w:ascii="Times New Roman" w:hAnsi="Times New Roman" w:cs="Times New Roman"/>
          <w:sz w:val="24"/>
          <w:szCs w:val="24"/>
        </w:rPr>
        <w:t>there are</w:t>
      </w:r>
      <w:r w:rsidRPr="008D1F1B">
        <w:rPr>
          <w:rFonts w:ascii="Times New Roman" w:hAnsi="Times New Roman" w:cs="Times New Roman"/>
          <w:sz w:val="24"/>
          <w:szCs w:val="24"/>
        </w:rPr>
        <w:t xml:space="preserve"> twice weekly</w:t>
      </w:r>
      <w:r w:rsidR="00294A02"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meditation group</w:t>
      </w:r>
      <w:r w:rsidRPr="008D1F1B">
        <w:rPr>
          <w:rFonts w:ascii="Times New Roman" w:hAnsi="Times New Roman" w:cs="Times New Roman"/>
          <w:sz w:val="24"/>
          <w:szCs w:val="24"/>
        </w:rPr>
        <w:t>s</w:t>
      </w:r>
      <w:r w:rsidR="00D83C05" w:rsidRPr="008D1F1B">
        <w:rPr>
          <w:rFonts w:ascii="Times New Roman" w:hAnsi="Times New Roman" w:cs="Times New Roman"/>
          <w:sz w:val="24"/>
          <w:szCs w:val="24"/>
        </w:rPr>
        <w:t xml:space="preserve"> on M</w:t>
      </w:r>
      <w:r w:rsidRPr="008D1F1B">
        <w:rPr>
          <w:rFonts w:ascii="Times New Roman" w:hAnsi="Times New Roman" w:cs="Times New Roman"/>
          <w:sz w:val="24"/>
          <w:szCs w:val="24"/>
        </w:rPr>
        <w:t>onday and Thursday</w:t>
      </w:r>
      <w:r w:rsidR="00D83C05" w:rsidRPr="008D1F1B">
        <w:rPr>
          <w:rFonts w:ascii="Times New Roman" w:hAnsi="Times New Roman" w:cs="Times New Roman"/>
          <w:sz w:val="24"/>
          <w:szCs w:val="24"/>
        </w:rPr>
        <w:t xml:space="preserve"> from 12:15 to</w:t>
      </w:r>
      <w:r w:rsidRPr="008D1F1B">
        <w:rPr>
          <w:rFonts w:ascii="Times New Roman" w:hAnsi="Times New Roman" w:cs="Times New Roman"/>
          <w:sz w:val="24"/>
          <w:szCs w:val="24"/>
        </w:rPr>
        <w:t xml:space="preserve"> 1pm in FDC 118.</w:t>
      </w:r>
      <w:r w:rsidR="00294A02" w:rsidRPr="008D1F1B">
        <w:rPr>
          <w:rFonts w:ascii="Times New Roman" w:hAnsi="Times New Roman" w:cs="Times New Roman"/>
          <w:sz w:val="24"/>
          <w:szCs w:val="24"/>
        </w:rPr>
        <w:t xml:space="preserve"> If you need instructions, you </w:t>
      </w:r>
      <w:r w:rsidR="00D83C05" w:rsidRPr="008D1F1B">
        <w:rPr>
          <w:rFonts w:ascii="Times New Roman" w:hAnsi="Times New Roman" w:cs="Times New Roman"/>
          <w:sz w:val="24"/>
          <w:szCs w:val="24"/>
        </w:rPr>
        <w:t>can contact her or April Hejka-Ekins.</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Your presence will be honored and you will leave refreshed. </w:t>
      </w:r>
    </w:p>
    <w:p w14:paraId="73EFE3A0" w14:textId="4C439CF4" w:rsidR="00D83C05" w:rsidRPr="008D1F1B" w:rsidRDefault="00294A0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lastRenderedPageBreak/>
        <w:t>Espinoza</w:t>
      </w:r>
      <w:r w:rsidR="0098273C" w:rsidRPr="008D1F1B">
        <w:rPr>
          <w:rFonts w:ascii="Times New Roman" w:hAnsi="Times New Roman" w:cs="Times New Roman"/>
          <w:sz w:val="24"/>
          <w:szCs w:val="24"/>
        </w:rPr>
        <w:t xml:space="preserve"> provided an enrollment update: headcount for</w:t>
      </w:r>
      <w:r w:rsidR="00D83C05" w:rsidRPr="008D1F1B">
        <w:rPr>
          <w:rFonts w:ascii="Times New Roman" w:hAnsi="Times New Roman" w:cs="Times New Roman"/>
          <w:sz w:val="24"/>
          <w:szCs w:val="24"/>
        </w:rPr>
        <w:t xml:space="preserve"> spring </w:t>
      </w:r>
      <w:r w:rsidRPr="008D1F1B">
        <w:rPr>
          <w:rFonts w:ascii="Times New Roman" w:hAnsi="Times New Roman" w:cs="Times New Roman"/>
          <w:sz w:val="24"/>
          <w:szCs w:val="24"/>
        </w:rPr>
        <w:t>2016 compared to 2015</w:t>
      </w:r>
      <w:r w:rsidR="001317D2" w:rsidRPr="008D1F1B">
        <w:rPr>
          <w:rFonts w:ascii="Times New Roman" w:hAnsi="Times New Roman" w:cs="Times New Roman"/>
          <w:sz w:val="24"/>
          <w:szCs w:val="24"/>
        </w:rPr>
        <w:t xml:space="preserve"> is up </w:t>
      </w:r>
      <w:r w:rsidR="00D83C05" w:rsidRPr="008D1F1B">
        <w:rPr>
          <w:rFonts w:ascii="Times New Roman" w:hAnsi="Times New Roman" w:cs="Times New Roman"/>
          <w:sz w:val="24"/>
          <w:szCs w:val="24"/>
        </w:rPr>
        <w:t>2.9%</w:t>
      </w:r>
      <w:r w:rsidR="001317D2"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Enrollment</w:t>
      </w:r>
      <w:r w:rsidR="001317D2" w:rsidRPr="008D1F1B">
        <w:rPr>
          <w:rFonts w:ascii="Times New Roman" w:hAnsi="Times New Roman" w:cs="Times New Roman"/>
          <w:sz w:val="24"/>
          <w:szCs w:val="24"/>
        </w:rPr>
        <w:t xml:space="preserve"> is 1.4% above the CSU CO t</w:t>
      </w:r>
      <w:r w:rsidR="00D83C05" w:rsidRPr="008D1F1B">
        <w:rPr>
          <w:rFonts w:ascii="Times New Roman" w:hAnsi="Times New Roman" w:cs="Times New Roman"/>
          <w:sz w:val="24"/>
          <w:szCs w:val="24"/>
        </w:rPr>
        <w:t>arget.</w:t>
      </w:r>
      <w:r w:rsidR="002A16FB">
        <w:rPr>
          <w:rFonts w:ascii="Times New Roman" w:hAnsi="Times New Roman" w:cs="Times New Roman"/>
          <w:sz w:val="24"/>
          <w:szCs w:val="24"/>
        </w:rPr>
        <w:t xml:space="preserve"> </w:t>
      </w:r>
    </w:p>
    <w:p w14:paraId="11915B49" w14:textId="10C041B7" w:rsidR="00D83C05" w:rsidRPr="008D1F1B" w:rsidRDefault="009F5DC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Strong explained that th</w:t>
      </w:r>
      <w:r w:rsidR="00294A02" w:rsidRPr="008D1F1B">
        <w:rPr>
          <w:rFonts w:ascii="Times New Roman" w:hAnsi="Times New Roman" w:cs="Times New Roman"/>
          <w:sz w:val="24"/>
          <w:szCs w:val="24"/>
        </w:rPr>
        <w:t>e</w:t>
      </w:r>
      <w:r w:rsidRPr="008D1F1B">
        <w:rPr>
          <w:rFonts w:ascii="Times New Roman" w:hAnsi="Times New Roman" w:cs="Times New Roman"/>
          <w:sz w:val="24"/>
          <w:szCs w:val="24"/>
        </w:rPr>
        <w:t xml:space="preserve"> university</w:t>
      </w:r>
      <w:r w:rsidR="00294A02" w:rsidRPr="008D1F1B">
        <w:rPr>
          <w:rFonts w:ascii="Times New Roman" w:hAnsi="Times New Roman" w:cs="Times New Roman"/>
          <w:sz w:val="24"/>
          <w:szCs w:val="24"/>
        </w:rPr>
        <w:t xml:space="preserve"> had r</w:t>
      </w:r>
      <w:r w:rsidRPr="008D1F1B">
        <w:rPr>
          <w:rFonts w:ascii="Times New Roman" w:hAnsi="Times New Roman" w:cs="Times New Roman"/>
          <w:sz w:val="24"/>
          <w:szCs w:val="24"/>
        </w:rPr>
        <w:t>obust increases in</w:t>
      </w:r>
      <w:r w:rsidR="00D83C05" w:rsidRPr="008D1F1B">
        <w:rPr>
          <w:rFonts w:ascii="Times New Roman" w:hAnsi="Times New Roman" w:cs="Times New Roman"/>
          <w:sz w:val="24"/>
          <w:szCs w:val="24"/>
        </w:rPr>
        <w:t xml:space="preserve"> enrollment in Stockton</w:t>
      </w:r>
      <w:r w:rsidRPr="008D1F1B">
        <w:rPr>
          <w:rFonts w:ascii="Times New Roman" w:hAnsi="Times New Roman" w:cs="Times New Roman"/>
          <w:sz w:val="24"/>
          <w:szCs w:val="24"/>
        </w:rPr>
        <w:t xml:space="preserve"> that had a positive e</w:t>
      </w:r>
      <w:r w:rsidR="00D83C05" w:rsidRPr="008D1F1B">
        <w:rPr>
          <w:rFonts w:ascii="Times New Roman" w:hAnsi="Times New Roman" w:cs="Times New Roman"/>
          <w:sz w:val="24"/>
          <w:szCs w:val="24"/>
        </w:rPr>
        <w:t xml:space="preserve">ffect here on </w:t>
      </w:r>
      <w:r w:rsidRPr="008D1F1B">
        <w:rPr>
          <w:rFonts w:ascii="Times New Roman" w:hAnsi="Times New Roman" w:cs="Times New Roman"/>
          <w:sz w:val="24"/>
          <w:szCs w:val="24"/>
        </w:rPr>
        <w:t>the Turlock</w:t>
      </w:r>
      <w:r w:rsidR="00361780" w:rsidRPr="008D1F1B">
        <w:rPr>
          <w:rFonts w:ascii="Times New Roman" w:hAnsi="Times New Roman" w:cs="Times New Roman"/>
          <w:sz w:val="24"/>
          <w:szCs w:val="24"/>
        </w:rPr>
        <w:t xml:space="preserve"> campus. 564 headcount in Stockton</w:t>
      </w:r>
      <w:r w:rsidR="00D83C05" w:rsidRPr="008D1F1B">
        <w:rPr>
          <w:rFonts w:ascii="Times New Roman" w:hAnsi="Times New Roman" w:cs="Times New Roman"/>
          <w:sz w:val="24"/>
          <w:szCs w:val="24"/>
        </w:rPr>
        <w:t xml:space="preserve"> is</w:t>
      </w:r>
      <w:r w:rsidR="00361780" w:rsidRPr="008D1F1B">
        <w:rPr>
          <w:rFonts w:ascii="Times New Roman" w:hAnsi="Times New Roman" w:cs="Times New Roman"/>
          <w:sz w:val="24"/>
          <w:szCs w:val="24"/>
        </w:rPr>
        <w:t xml:space="preserve"> an</w:t>
      </w:r>
      <w:r w:rsidR="00D83C05" w:rsidRPr="008D1F1B">
        <w:rPr>
          <w:rFonts w:ascii="Times New Roman" w:hAnsi="Times New Roman" w:cs="Times New Roman"/>
          <w:sz w:val="24"/>
          <w:szCs w:val="24"/>
        </w:rPr>
        <w:t xml:space="preserve"> increase of 251</w:t>
      </w:r>
      <w:r w:rsidR="00361780" w:rsidRPr="008D1F1B">
        <w:rPr>
          <w:rFonts w:ascii="Times New Roman" w:hAnsi="Times New Roman" w:cs="Times New Roman"/>
          <w:sz w:val="24"/>
          <w:szCs w:val="24"/>
        </w:rPr>
        <w:t xml:space="preserve"> taking at least one WTU in Stockton.</w:t>
      </w:r>
      <w:r w:rsidR="00D83C05" w:rsidRPr="008D1F1B">
        <w:rPr>
          <w:rFonts w:ascii="Times New Roman" w:hAnsi="Times New Roman" w:cs="Times New Roman"/>
          <w:sz w:val="24"/>
          <w:szCs w:val="24"/>
        </w:rPr>
        <w:t xml:space="preserve"> Stockton FTES is up 93 which is 96</w:t>
      </w:r>
      <w:r w:rsidR="00361780"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That group of students at Stockton </w:t>
      </w:r>
      <w:r w:rsidR="00294A02" w:rsidRPr="008D1F1B">
        <w:rPr>
          <w:rFonts w:ascii="Times New Roman" w:hAnsi="Times New Roman" w:cs="Times New Roman"/>
          <w:sz w:val="24"/>
          <w:szCs w:val="24"/>
        </w:rPr>
        <w:t xml:space="preserve">has a </w:t>
      </w:r>
      <w:r w:rsidR="00D83C05" w:rsidRPr="008D1F1B">
        <w:rPr>
          <w:rFonts w:ascii="Times New Roman" w:hAnsi="Times New Roman" w:cs="Times New Roman"/>
          <w:sz w:val="24"/>
          <w:szCs w:val="24"/>
        </w:rPr>
        <w:t>positive impact on our campus</w:t>
      </w:r>
      <w:r w:rsidR="00361780" w:rsidRPr="008D1F1B">
        <w:rPr>
          <w:rFonts w:ascii="Times New Roman" w:hAnsi="Times New Roman" w:cs="Times New Roman"/>
          <w:sz w:val="24"/>
          <w:szCs w:val="24"/>
        </w:rPr>
        <w:t xml:space="preserve">. Instead of FTES taken from Turlock, the overall increase in Stockton represents </w:t>
      </w:r>
      <w:r w:rsidR="00D83C05" w:rsidRPr="008D1F1B">
        <w:rPr>
          <w:rFonts w:ascii="Times New Roman" w:hAnsi="Times New Roman" w:cs="Times New Roman"/>
          <w:sz w:val="24"/>
          <w:szCs w:val="24"/>
        </w:rPr>
        <w:t>3% of our target. Without a robust increase in Stockton it would have been a diff</w:t>
      </w:r>
      <w:r w:rsidR="00294A02" w:rsidRPr="008D1F1B">
        <w:rPr>
          <w:rFonts w:ascii="Times New Roman" w:hAnsi="Times New Roman" w:cs="Times New Roman"/>
          <w:sz w:val="24"/>
          <w:szCs w:val="24"/>
        </w:rPr>
        <w:t xml:space="preserve">erent </w:t>
      </w:r>
      <w:r w:rsidR="00361780" w:rsidRPr="008D1F1B">
        <w:rPr>
          <w:rFonts w:ascii="Times New Roman" w:hAnsi="Times New Roman" w:cs="Times New Roman"/>
          <w:sz w:val="24"/>
          <w:szCs w:val="24"/>
        </w:rPr>
        <w:t>situation regarding the enrollment target</w:t>
      </w:r>
      <w:r w:rsidR="00294A02" w:rsidRPr="008D1F1B">
        <w:rPr>
          <w:rFonts w:ascii="Times New Roman" w:hAnsi="Times New Roman" w:cs="Times New Roman"/>
          <w:sz w:val="24"/>
          <w:szCs w:val="24"/>
        </w:rPr>
        <w:t xml:space="preserve">. </w:t>
      </w:r>
      <w:r w:rsidR="00361780" w:rsidRPr="008D1F1B">
        <w:rPr>
          <w:rFonts w:ascii="Times New Roman" w:hAnsi="Times New Roman" w:cs="Times New Roman"/>
          <w:sz w:val="24"/>
          <w:szCs w:val="24"/>
        </w:rPr>
        <w:t>G</w:t>
      </w:r>
      <w:r w:rsidR="00D83C05" w:rsidRPr="008D1F1B">
        <w:rPr>
          <w:rFonts w:ascii="Times New Roman" w:hAnsi="Times New Roman" w:cs="Times New Roman"/>
          <w:sz w:val="24"/>
          <w:szCs w:val="24"/>
        </w:rPr>
        <w:t>row</w:t>
      </w:r>
      <w:r w:rsidR="00361780" w:rsidRPr="008D1F1B">
        <w:rPr>
          <w:rFonts w:ascii="Times New Roman" w:hAnsi="Times New Roman" w:cs="Times New Roman"/>
          <w:sz w:val="24"/>
          <w:szCs w:val="24"/>
        </w:rPr>
        <w:t>th in</w:t>
      </w:r>
      <w:r w:rsidR="00D83C05" w:rsidRPr="008D1F1B">
        <w:rPr>
          <w:rFonts w:ascii="Times New Roman" w:hAnsi="Times New Roman" w:cs="Times New Roman"/>
          <w:sz w:val="24"/>
          <w:szCs w:val="24"/>
        </w:rPr>
        <w:t xml:space="preserve"> Stockton helps the university overall. </w:t>
      </w:r>
    </w:p>
    <w:p w14:paraId="1067A968" w14:textId="77777777" w:rsidR="00D83C05" w:rsidRPr="008D1F1B" w:rsidRDefault="00D83C05" w:rsidP="00EE5A93">
      <w:pPr>
        <w:numPr>
          <w:ilvl w:val="0"/>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Committee Reports/Questions (FAC, FBAC, GC, SWAS, UEPC, other)</w:t>
      </w:r>
    </w:p>
    <w:p w14:paraId="30133DEB" w14:textId="77777777" w:rsidR="00E832D4" w:rsidRPr="008D1F1B" w:rsidRDefault="00E832D4" w:rsidP="00EE5A93">
      <w:pPr>
        <w:spacing w:line="240" w:lineRule="auto"/>
        <w:rPr>
          <w:rFonts w:ascii="Times New Roman" w:hAnsi="Times New Roman" w:cs="Times New Roman"/>
          <w:sz w:val="24"/>
          <w:szCs w:val="24"/>
        </w:rPr>
      </w:pPr>
    </w:p>
    <w:p w14:paraId="5846E4F2" w14:textId="7FF3AB28" w:rsidR="00D83C05" w:rsidRPr="008D1F1B" w:rsidRDefault="00294A0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FAC</w:t>
      </w:r>
      <w:r w:rsidR="00E832D4" w:rsidRPr="008D1F1B">
        <w:rPr>
          <w:rFonts w:ascii="Times New Roman" w:hAnsi="Times New Roman" w:cs="Times New Roman"/>
          <w:sz w:val="24"/>
          <w:szCs w:val="24"/>
        </w:rPr>
        <w:t xml:space="preserve"> (Sims): FAC are r</w:t>
      </w:r>
      <w:r w:rsidRPr="008D1F1B">
        <w:rPr>
          <w:rFonts w:ascii="Times New Roman" w:hAnsi="Times New Roman" w:cs="Times New Roman"/>
          <w:sz w:val="24"/>
          <w:szCs w:val="24"/>
        </w:rPr>
        <w:t>eviewing the draft of the Power Disparity</w:t>
      </w:r>
      <w:r w:rsidR="00E832D4" w:rsidRPr="008D1F1B">
        <w:rPr>
          <w:rFonts w:ascii="Times New Roman" w:hAnsi="Times New Roman" w:cs="Times New Roman"/>
          <w:sz w:val="24"/>
          <w:szCs w:val="24"/>
        </w:rPr>
        <w:t xml:space="preserve"> Policy</w:t>
      </w:r>
      <w:r w:rsidR="00D83C05" w:rsidRPr="008D1F1B">
        <w:rPr>
          <w:rFonts w:ascii="Times New Roman" w:hAnsi="Times New Roman" w:cs="Times New Roman"/>
          <w:sz w:val="24"/>
          <w:szCs w:val="24"/>
        </w:rPr>
        <w:t xml:space="preserve"> which will </w:t>
      </w:r>
      <w:r w:rsidR="00E832D4" w:rsidRPr="008D1F1B">
        <w:rPr>
          <w:rFonts w:ascii="Times New Roman" w:hAnsi="Times New Roman" w:cs="Times New Roman"/>
          <w:sz w:val="24"/>
          <w:szCs w:val="24"/>
        </w:rPr>
        <w:t>incorporate some language from</w:t>
      </w:r>
      <w:r w:rsidRPr="008D1F1B">
        <w:rPr>
          <w:rFonts w:ascii="Times New Roman" w:hAnsi="Times New Roman" w:cs="Times New Roman"/>
          <w:sz w:val="24"/>
          <w:szCs w:val="24"/>
        </w:rPr>
        <w:t xml:space="preserve"> EO 1096</w:t>
      </w:r>
      <w:r w:rsidR="00E832D4" w:rsidRPr="008D1F1B">
        <w:rPr>
          <w:rFonts w:ascii="Times New Roman" w:hAnsi="Times New Roman" w:cs="Times New Roman"/>
          <w:sz w:val="24"/>
          <w:szCs w:val="24"/>
        </w:rPr>
        <w:t>,</w:t>
      </w:r>
      <w:r w:rsidRPr="008D1F1B">
        <w:rPr>
          <w:rFonts w:ascii="Times New Roman" w:hAnsi="Times New Roman" w:cs="Times New Roman"/>
          <w:sz w:val="24"/>
          <w:szCs w:val="24"/>
        </w:rPr>
        <w:t xml:space="preserve"> and will move forward</w:t>
      </w:r>
      <w:r w:rsidR="00E832D4" w:rsidRPr="008D1F1B">
        <w:rPr>
          <w:rFonts w:ascii="Times New Roman" w:hAnsi="Times New Roman" w:cs="Times New Roman"/>
          <w:sz w:val="24"/>
          <w:szCs w:val="24"/>
        </w:rPr>
        <w:t xml:space="preserve"> to this body. They are f</w:t>
      </w:r>
      <w:r w:rsidR="00D83C05" w:rsidRPr="008D1F1B">
        <w:rPr>
          <w:rFonts w:ascii="Times New Roman" w:hAnsi="Times New Roman" w:cs="Times New Roman"/>
          <w:sz w:val="24"/>
          <w:szCs w:val="24"/>
        </w:rPr>
        <w:t xml:space="preserve">inally considering options for a faculty forum to replace Facnet. </w:t>
      </w:r>
      <w:r w:rsidR="00E832D4" w:rsidRPr="008D1F1B">
        <w:rPr>
          <w:rFonts w:ascii="Times New Roman" w:hAnsi="Times New Roman" w:cs="Times New Roman"/>
          <w:sz w:val="24"/>
          <w:szCs w:val="24"/>
        </w:rPr>
        <w:t>They continue to investigate</w:t>
      </w:r>
      <w:r w:rsidR="00D83C05" w:rsidRPr="008D1F1B">
        <w:rPr>
          <w:rFonts w:ascii="Times New Roman" w:hAnsi="Times New Roman" w:cs="Times New Roman"/>
          <w:sz w:val="24"/>
          <w:szCs w:val="24"/>
        </w:rPr>
        <w:t xml:space="preserve"> options to make </w:t>
      </w:r>
      <w:r w:rsidRPr="008D1F1B">
        <w:rPr>
          <w:rFonts w:ascii="Times New Roman" w:hAnsi="Times New Roman" w:cs="Times New Roman"/>
          <w:sz w:val="24"/>
          <w:szCs w:val="24"/>
        </w:rPr>
        <w:t xml:space="preserve">it </w:t>
      </w:r>
      <w:r w:rsidR="00D83C05" w:rsidRPr="008D1F1B">
        <w:rPr>
          <w:rFonts w:ascii="Times New Roman" w:hAnsi="Times New Roman" w:cs="Times New Roman"/>
          <w:sz w:val="24"/>
          <w:szCs w:val="24"/>
        </w:rPr>
        <w:t>easier for facult</w:t>
      </w:r>
      <w:r w:rsidR="00E832D4" w:rsidRPr="008D1F1B">
        <w:rPr>
          <w:rFonts w:ascii="Times New Roman" w:hAnsi="Times New Roman" w:cs="Times New Roman"/>
          <w:sz w:val="24"/>
          <w:szCs w:val="24"/>
        </w:rPr>
        <w:t>y to update information on department</w:t>
      </w:r>
      <w:r w:rsidR="00D83C05" w:rsidRPr="008D1F1B">
        <w:rPr>
          <w:rFonts w:ascii="Times New Roman" w:hAnsi="Times New Roman" w:cs="Times New Roman"/>
          <w:sz w:val="24"/>
          <w:szCs w:val="24"/>
        </w:rPr>
        <w:t xml:space="preserve"> websites.</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Lastly</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w:t>
      </w:r>
      <w:r w:rsidR="00E832D4" w:rsidRPr="008D1F1B">
        <w:rPr>
          <w:rFonts w:ascii="Times New Roman" w:hAnsi="Times New Roman" w:cs="Times New Roman"/>
          <w:sz w:val="24"/>
          <w:szCs w:val="24"/>
        </w:rPr>
        <w:t xml:space="preserve">they are </w:t>
      </w:r>
      <w:r w:rsidR="00D83C05" w:rsidRPr="008D1F1B">
        <w:rPr>
          <w:rFonts w:ascii="Times New Roman" w:hAnsi="Times New Roman" w:cs="Times New Roman"/>
          <w:sz w:val="24"/>
          <w:szCs w:val="24"/>
        </w:rPr>
        <w:t>continuing to review ca</w:t>
      </w:r>
      <w:r w:rsidRPr="008D1F1B">
        <w:rPr>
          <w:rFonts w:ascii="Times New Roman" w:hAnsi="Times New Roman" w:cs="Times New Roman"/>
          <w:sz w:val="24"/>
          <w:szCs w:val="24"/>
        </w:rPr>
        <w:t>mpus wide procedures, t</w:t>
      </w:r>
      <w:r w:rsidR="00E832D4" w:rsidRPr="008D1F1B">
        <w:rPr>
          <w:rFonts w:ascii="Times New Roman" w:hAnsi="Times New Roman" w:cs="Times New Roman"/>
          <w:sz w:val="24"/>
          <w:szCs w:val="24"/>
        </w:rPr>
        <w:t>imelines, etc. for</w:t>
      </w:r>
      <w:r w:rsidR="00D83C05" w:rsidRPr="008D1F1B">
        <w:rPr>
          <w:rFonts w:ascii="Times New Roman" w:hAnsi="Times New Roman" w:cs="Times New Roman"/>
          <w:sz w:val="24"/>
          <w:szCs w:val="24"/>
        </w:rPr>
        <w:t xml:space="preserve"> contracts and ag</w:t>
      </w:r>
      <w:r w:rsidRPr="008D1F1B">
        <w:rPr>
          <w:rFonts w:ascii="Times New Roman" w:hAnsi="Times New Roman" w:cs="Times New Roman"/>
          <w:sz w:val="24"/>
          <w:szCs w:val="24"/>
        </w:rPr>
        <w:t>reements with outside parties</w:t>
      </w:r>
      <w:r w:rsidR="00712D99" w:rsidRPr="008D1F1B">
        <w:rPr>
          <w:rFonts w:ascii="Times New Roman" w:hAnsi="Times New Roman" w:cs="Times New Roman"/>
          <w:sz w:val="24"/>
          <w:szCs w:val="24"/>
        </w:rPr>
        <w:t xml:space="preserve"> for performances, lecturers, etc</w:t>
      </w:r>
      <w:r w:rsidRPr="008D1F1B">
        <w:rPr>
          <w:rFonts w:ascii="Times New Roman" w:hAnsi="Times New Roman" w:cs="Times New Roman"/>
          <w:sz w:val="24"/>
          <w:szCs w:val="24"/>
        </w:rPr>
        <w:t xml:space="preserve">. </w:t>
      </w:r>
      <w:r w:rsidR="00712D99" w:rsidRPr="008D1F1B">
        <w:rPr>
          <w:rFonts w:ascii="Times New Roman" w:hAnsi="Times New Roman" w:cs="Times New Roman"/>
          <w:sz w:val="24"/>
          <w:szCs w:val="24"/>
        </w:rPr>
        <w:t>They are currently awaiting Shimek’s part of this process.</w:t>
      </w:r>
    </w:p>
    <w:p w14:paraId="0B6B66D6" w14:textId="3128C014" w:rsidR="00D83C05" w:rsidRPr="008D1F1B" w:rsidRDefault="00294A0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FBAC</w:t>
      </w:r>
      <w:r w:rsidR="00FC3A2B" w:rsidRPr="008D1F1B">
        <w:rPr>
          <w:rFonts w:ascii="Times New Roman" w:hAnsi="Times New Roman" w:cs="Times New Roman"/>
          <w:sz w:val="24"/>
          <w:szCs w:val="24"/>
        </w:rPr>
        <w:t xml:space="preserve"> (Peterson)</w:t>
      </w:r>
      <w:r w:rsidR="006E11BF" w:rsidRPr="008D1F1B">
        <w:rPr>
          <w:rFonts w:ascii="Times New Roman" w:hAnsi="Times New Roman" w:cs="Times New Roman"/>
          <w:sz w:val="24"/>
          <w:szCs w:val="24"/>
        </w:rPr>
        <w:t>: FBAC c</w:t>
      </w:r>
      <w:r w:rsidR="00D83C05" w:rsidRPr="008D1F1B">
        <w:rPr>
          <w:rFonts w:ascii="Times New Roman" w:hAnsi="Times New Roman" w:cs="Times New Roman"/>
          <w:sz w:val="24"/>
          <w:szCs w:val="24"/>
        </w:rPr>
        <w:t xml:space="preserve">ontinued to discuss </w:t>
      </w:r>
      <w:r w:rsidR="006E11BF" w:rsidRPr="008D1F1B">
        <w:rPr>
          <w:rFonts w:ascii="Times New Roman" w:hAnsi="Times New Roman" w:cs="Times New Roman"/>
          <w:sz w:val="24"/>
          <w:szCs w:val="24"/>
        </w:rPr>
        <w:t xml:space="preserve">costs of </w:t>
      </w:r>
      <w:r w:rsidR="00D83C05" w:rsidRPr="008D1F1B">
        <w:rPr>
          <w:rFonts w:ascii="Times New Roman" w:hAnsi="Times New Roman" w:cs="Times New Roman"/>
          <w:sz w:val="24"/>
          <w:szCs w:val="24"/>
        </w:rPr>
        <w:t xml:space="preserve">the goals approved </w:t>
      </w:r>
      <w:r w:rsidR="006E11BF" w:rsidRPr="008D1F1B">
        <w:rPr>
          <w:rFonts w:ascii="Times New Roman" w:hAnsi="Times New Roman" w:cs="Times New Roman"/>
          <w:sz w:val="24"/>
          <w:szCs w:val="24"/>
        </w:rPr>
        <w:t>by the senate. They l</w:t>
      </w:r>
      <w:r w:rsidR="00D83C05" w:rsidRPr="008D1F1B">
        <w:rPr>
          <w:rFonts w:ascii="Times New Roman" w:hAnsi="Times New Roman" w:cs="Times New Roman"/>
          <w:sz w:val="24"/>
          <w:szCs w:val="24"/>
        </w:rPr>
        <w:t>ooked at reports</w:t>
      </w:r>
      <w:r w:rsidR="006E11BF" w:rsidRPr="008D1F1B">
        <w:rPr>
          <w:rFonts w:ascii="Times New Roman" w:hAnsi="Times New Roman" w:cs="Times New Roman"/>
          <w:sz w:val="24"/>
          <w:szCs w:val="24"/>
        </w:rPr>
        <w:t xml:space="preserve"> from S. Young</w:t>
      </w:r>
      <w:r w:rsidR="00D83C05" w:rsidRPr="008D1F1B">
        <w:rPr>
          <w:rFonts w:ascii="Times New Roman" w:hAnsi="Times New Roman" w:cs="Times New Roman"/>
          <w:sz w:val="24"/>
          <w:szCs w:val="24"/>
        </w:rPr>
        <w:t xml:space="preserve"> </w:t>
      </w:r>
      <w:r w:rsidR="006E11BF" w:rsidRPr="008D1F1B">
        <w:rPr>
          <w:rFonts w:ascii="Times New Roman" w:hAnsi="Times New Roman" w:cs="Times New Roman"/>
          <w:sz w:val="24"/>
          <w:szCs w:val="24"/>
        </w:rPr>
        <w:t>on resources needed to continue programs related to the</w:t>
      </w:r>
      <w:r w:rsidR="00D83C05" w:rsidRPr="008D1F1B">
        <w:rPr>
          <w:rFonts w:ascii="Times New Roman" w:hAnsi="Times New Roman" w:cs="Times New Roman"/>
          <w:sz w:val="24"/>
          <w:szCs w:val="24"/>
        </w:rPr>
        <w:t xml:space="preserve"> CEGE</w:t>
      </w:r>
      <w:r w:rsidR="006E11BF" w:rsidRPr="008D1F1B">
        <w:rPr>
          <w:rFonts w:ascii="Times New Roman" w:hAnsi="Times New Roman" w:cs="Times New Roman"/>
          <w:sz w:val="24"/>
          <w:szCs w:val="24"/>
        </w:rPr>
        <w:t xml:space="preserve"> grant. They considered the need for graduate school leadership in order </w:t>
      </w:r>
      <w:r w:rsidRPr="008D1F1B">
        <w:rPr>
          <w:rFonts w:ascii="Times New Roman" w:hAnsi="Times New Roman" w:cs="Times New Roman"/>
          <w:sz w:val="24"/>
          <w:szCs w:val="24"/>
        </w:rPr>
        <w:t xml:space="preserve">to </w:t>
      </w:r>
      <w:r w:rsidR="006E11BF" w:rsidRPr="008D1F1B">
        <w:rPr>
          <w:rFonts w:ascii="Times New Roman" w:hAnsi="Times New Roman" w:cs="Times New Roman"/>
          <w:sz w:val="24"/>
          <w:szCs w:val="24"/>
        </w:rPr>
        <w:t>win</w:t>
      </w:r>
      <w:r w:rsidRPr="008D1F1B">
        <w:rPr>
          <w:rFonts w:ascii="Times New Roman" w:hAnsi="Times New Roman" w:cs="Times New Roman"/>
          <w:sz w:val="24"/>
          <w:szCs w:val="24"/>
        </w:rPr>
        <w:t xml:space="preserve"> more grants for </w:t>
      </w:r>
      <w:r w:rsidR="006972D1" w:rsidRPr="008D1F1B">
        <w:rPr>
          <w:rFonts w:ascii="Times New Roman" w:hAnsi="Times New Roman" w:cs="Times New Roman"/>
          <w:sz w:val="24"/>
          <w:szCs w:val="24"/>
        </w:rPr>
        <w:t xml:space="preserve">support of </w:t>
      </w:r>
      <w:r w:rsidRPr="008D1F1B">
        <w:rPr>
          <w:rFonts w:ascii="Times New Roman" w:hAnsi="Times New Roman" w:cs="Times New Roman"/>
          <w:sz w:val="24"/>
          <w:szCs w:val="24"/>
        </w:rPr>
        <w:t>gr</w:t>
      </w:r>
      <w:r w:rsidR="00D83C05" w:rsidRPr="008D1F1B">
        <w:rPr>
          <w:rFonts w:ascii="Times New Roman" w:hAnsi="Times New Roman" w:cs="Times New Roman"/>
          <w:sz w:val="24"/>
          <w:szCs w:val="24"/>
        </w:rPr>
        <w:t>ad</w:t>
      </w:r>
      <w:r w:rsidRPr="008D1F1B">
        <w:rPr>
          <w:rFonts w:ascii="Times New Roman" w:hAnsi="Times New Roman" w:cs="Times New Roman"/>
          <w:sz w:val="24"/>
          <w:szCs w:val="24"/>
        </w:rPr>
        <w:t>uate</w:t>
      </w:r>
      <w:r w:rsidR="00D83C05" w:rsidRPr="008D1F1B">
        <w:rPr>
          <w:rFonts w:ascii="Times New Roman" w:hAnsi="Times New Roman" w:cs="Times New Roman"/>
          <w:sz w:val="24"/>
          <w:szCs w:val="24"/>
        </w:rPr>
        <w:t xml:space="preserve"> students</w:t>
      </w:r>
      <w:r w:rsidRPr="008D1F1B">
        <w:rPr>
          <w:rFonts w:ascii="Times New Roman" w:hAnsi="Times New Roman" w:cs="Times New Roman"/>
          <w:sz w:val="24"/>
          <w:szCs w:val="24"/>
        </w:rPr>
        <w:t>.</w:t>
      </w:r>
      <w:r w:rsidR="006972D1"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Shimek </w:t>
      </w:r>
      <w:r w:rsidR="006972D1" w:rsidRPr="008D1F1B">
        <w:rPr>
          <w:rFonts w:ascii="Times New Roman" w:hAnsi="Times New Roman" w:cs="Times New Roman"/>
          <w:sz w:val="24"/>
          <w:szCs w:val="24"/>
        </w:rPr>
        <w:t xml:space="preserve">has been asked to provide an </w:t>
      </w:r>
      <w:r w:rsidR="00D83C05" w:rsidRPr="008D1F1B">
        <w:rPr>
          <w:rFonts w:ascii="Times New Roman" w:hAnsi="Times New Roman" w:cs="Times New Roman"/>
          <w:sz w:val="24"/>
          <w:szCs w:val="24"/>
        </w:rPr>
        <w:t xml:space="preserve">equity comparison for </w:t>
      </w:r>
      <w:r w:rsidR="006972D1" w:rsidRPr="008D1F1B">
        <w:rPr>
          <w:rFonts w:ascii="Times New Roman" w:hAnsi="Times New Roman" w:cs="Times New Roman"/>
          <w:sz w:val="24"/>
          <w:szCs w:val="24"/>
        </w:rPr>
        <w:t>psychological counselors.</w:t>
      </w:r>
      <w:r w:rsidR="002A16FB">
        <w:rPr>
          <w:rFonts w:ascii="Times New Roman" w:hAnsi="Times New Roman" w:cs="Times New Roman"/>
          <w:sz w:val="24"/>
          <w:szCs w:val="24"/>
        </w:rPr>
        <w:t xml:space="preserve"> </w:t>
      </w:r>
      <w:r w:rsidR="006972D1" w:rsidRPr="008D1F1B">
        <w:rPr>
          <w:rFonts w:ascii="Times New Roman" w:hAnsi="Times New Roman" w:cs="Times New Roman"/>
          <w:sz w:val="24"/>
          <w:szCs w:val="24"/>
        </w:rPr>
        <w:t>Remaining on their</w:t>
      </w:r>
      <w:r w:rsidR="00D83C05" w:rsidRPr="008D1F1B">
        <w:rPr>
          <w:rFonts w:ascii="Times New Roman" w:hAnsi="Times New Roman" w:cs="Times New Roman"/>
          <w:sz w:val="24"/>
          <w:szCs w:val="24"/>
        </w:rPr>
        <w:t xml:space="preserve"> agenda </w:t>
      </w:r>
      <w:r w:rsidR="006972D1" w:rsidRPr="008D1F1B">
        <w:rPr>
          <w:rFonts w:ascii="Times New Roman" w:hAnsi="Times New Roman" w:cs="Times New Roman"/>
          <w:sz w:val="24"/>
          <w:szCs w:val="24"/>
        </w:rPr>
        <w:t xml:space="preserve">are </w:t>
      </w:r>
      <w:r w:rsidR="00D83C05" w:rsidRPr="008D1F1B">
        <w:rPr>
          <w:rFonts w:ascii="Times New Roman" w:hAnsi="Times New Roman" w:cs="Times New Roman"/>
          <w:sz w:val="24"/>
          <w:szCs w:val="24"/>
        </w:rPr>
        <w:t xml:space="preserve">carryover items </w:t>
      </w:r>
      <w:r w:rsidR="006972D1" w:rsidRPr="008D1F1B">
        <w:rPr>
          <w:rFonts w:ascii="Times New Roman" w:hAnsi="Times New Roman" w:cs="Times New Roman"/>
          <w:sz w:val="24"/>
          <w:szCs w:val="24"/>
        </w:rPr>
        <w:t>including</w:t>
      </w:r>
      <w:r w:rsidR="00D83C05" w:rsidRPr="008D1F1B">
        <w:rPr>
          <w:rFonts w:ascii="Times New Roman" w:hAnsi="Times New Roman" w:cs="Times New Roman"/>
          <w:sz w:val="24"/>
          <w:szCs w:val="24"/>
        </w:rPr>
        <w:t xml:space="preserve"> TT counseling positions and research startup funds for new</w:t>
      </w:r>
      <w:r w:rsidR="006972D1" w:rsidRPr="008D1F1B">
        <w:rPr>
          <w:rFonts w:ascii="Times New Roman" w:hAnsi="Times New Roman" w:cs="Times New Roman"/>
          <w:sz w:val="24"/>
          <w:szCs w:val="24"/>
        </w:rPr>
        <w:t xml:space="preserve"> science</w:t>
      </w:r>
      <w:r w:rsidR="00D83C05" w:rsidRPr="008D1F1B">
        <w:rPr>
          <w:rFonts w:ascii="Times New Roman" w:hAnsi="Times New Roman" w:cs="Times New Roman"/>
          <w:sz w:val="24"/>
          <w:szCs w:val="24"/>
        </w:rPr>
        <w:t xml:space="preserve"> faculty. </w:t>
      </w:r>
    </w:p>
    <w:p w14:paraId="7BEFD4BC" w14:textId="4670744D" w:rsidR="00D83C05" w:rsidRPr="008D1F1B" w:rsidRDefault="00294A02"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GC</w:t>
      </w:r>
      <w:r w:rsidR="00C25D42" w:rsidRPr="008D1F1B">
        <w:rPr>
          <w:rFonts w:ascii="Times New Roman" w:hAnsi="Times New Roman" w:cs="Times New Roman"/>
          <w:sz w:val="24"/>
          <w:szCs w:val="24"/>
        </w:rPr>
        <w:t xml:space="preserve"> (Ringstad)</w:t>
      </w:r>
      <w:r w:rsidRPr="008D1F1B">
        <w:rPr>
          <w:rFonts w:ascii="Times New Roman" w:hAnsi="Times New Roman" w:cs="Times New Roman"/>
          <w:sz w:val="24"/>
          <w:szCs w:val="24"/>
        </w:rPr>
        <w:t xml:space="preserve">: GC </w:t>
      </w:r>
      <w:r w:rsidR="00C25D42" w:rsidRPr="008D1F1B">
        <w:rPr>
          <w:rFonts w:ascii="Times New Roman" w:hAnsi="Times New Roman" w:cs="Times New Roman"/>
          <w:sz w:val="24"/>
          <w:szCs w:val="24"/>
        </w:rPr>
        <w:t>hadn’t</w:t>
      </w:r>
      <w:r w:rsidRPr="008D1F1B">
        <w:rPr>
          <w:rFonts w:ascii="Times New Roman" w:hAnsi="Times New Roman" w:cs="Times New Roman"/>
          <w:sz w:val="24"/>
          <w:szCs w:val="24"/>
        </w:rPr>
        <w:t xml:space="preserve"> me</w:t>
      </w:r>
      <w:r w:rsidR="00D83C05" w:rsidRPr="008D1F1B">
        <w:rPr>
          <w:rFonts w:ascii="Times New Roman" w:hAnsi="Times New Roman" w:cs="Times New Roman"/>
          <w:sz w:val="24"/>
          <w:szCs w:val="24"/>
        </w:rPr>
        <w:t xml:space="preserve">t since </w:t>
      </w:r>
      <w:r w:rsidRPr="008D1F1B">
        <w:rPr>
          <w:rFonts w:ascii="Times New Roman" w:hAnsi="Times New Roman" w:cs="Times New Roman"/>
          <w:sz w:val="24"/>
          <w:szCs w:val="24"/>
        </w:rPr>
        <w:t xml:space="preserve">the </w:t>
      </w:r>
      <w:r w:rsidR="00C25D42" w:rsidRPr="008D1F1B">
        <w:rPr>
          <w:rFonts w:ascii="Times New Roman" w:hAnsi="Times New Roman" w:cs="Times New Roman"/>
          <w:sz w:val="24"/>
          <w:szCs w:val="24"/>
        </w:rPr>
        <w:t xml:space="preserve">last senate meeting. </w:t>
      </w:r>
      <w:r w:rsidR="0059431B" w:rsidRPr="008D1F1B">
        <w:rPr>
          <w:rFonts w:ascii="Times New Roman" w:hAnsi="Times New Roman" w:cs="Times New Roman"/>
          <w:sz w:val="24"/>
          <w:szCs w:val="24"/>
        </w:rPr>
        <w:t>Ringstad</w:t>
      </w:r>
      <w:r w:rsidR="00C25D42" w:rsidRPr="008D1F1B">
        <w:rPr>
          <w:rFonts w:ascii="Times New Roman" w:hAnsi="Times New Roman" w:cs="Times New Roman"/>
          <w:sz w:val="24"/>
          <w:szCs w:val="24"/>
        </w:rPr>
        <w:t xml:space="preserve"> reminded</w:t>
      </w:r>
      <w:r w:rsidR="00D83C05" w:rsidRPr="008D1F1B">
        <w:rPr>
          <w:rFonts w:ascii="Times New Roman" w:hAnsi="Times New Roman" w:cs="Times New Roman"/>
          <w:sz w:val="24"/>
          <w:szCs w:val="24"/>
        </w:rPr>
        <w:t xml:space="preserve"> </w:t>
      </w:r>
      <w:r w:rsidR="00C25D42" w:rsidRPr="008D1F1B">
        <w:rPr>
          <w:rFonts w:ascii="Times New Roman" w:hAnsi="Times New Roman" w:cs="Times New Roman"/>
          <w:sz w:val="24"/>
          <w:szCs w:val="24"/>
        </w:rPr>
        <w:t>that GC</w:t>
      </w:r>
      <w:r w:rsidR="00D83C05" w:rsidRPr="008D1F1B">
        <w:rPr>
          <w:rFonts w:ascii="Times New Roman" w:hAnsi="Times New Roman" w:cs="Times New Roman"/>
          <w:sz w:val="24"/>
          <w:szCs w:val="24"/>
        </w:rPr>
        <w:t xml:space="preserve"> have revised the graduate learning goals</w:t>
      </w:r>
      <w:r w:rsidR="00C25D42"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and </w:t>
      </w:r>
      <w:r w:rsidRPr="008D1F1B">
        <w:rPr>
          <w:rFonts w:ascii="Times New Roman" w:hAnsi="Times New Roman" w:cs="Times New Roman"/>
          <w:sz w:val="24"/>
          <w:szCs w:val="24"/>
        </w:rPr>
        <w:t xml:space="preserve">that item </w:t>
      </w:r>
      <w:r w:rsidR="00D83C05" w:rsidRPr="008D1F1B">
        <w:rPr>
          <w:rFonts w:ascii="Times New Roman" w:hAnsi="Times New Roman" w:cs="Times New Roman"/>
          <w:sz w:val="24"/>
          <w:szCs w:val="24"/>
        </w:rPr>
        <w:t xml:space="preserve">will come </w:t>
      </w:r>
      <w:r w:rsidR="00C25D42" w:rsidRPr="008D1F1B">
        <w:rPr>
          <w:rFonts w:ascii="Times New Roman" w:hAnsi="Times New Roman" w:cs="Times New Roman"/>
          <w:sz w:val="24"/>
          <w:szCs w:val="24"/>
        </w:rPr>
        <w:t>to the senate. They continue to discuss s</w:t>
      </w:r>
      <w:r w:rsidR="00D83C05" w:rsidRPr="008D1F1B">
        <w:rPr>
          <w:rFonts w:ascii="Times New Roman" w:hAnsi="Times New Roman" w:cs="Times New Roman"/>
          <w:sz w:val="24"/>
          <w:szCs w:val="24"/>
        </w:rPr>
        <w:t>trategic moves to centralize graduate educati</w:t>
      </w:r>
      <w:r w:rsidR="00C25D42" w:rsidRPr="008D1F1B">
        <w:rPr>
          <w:rFonts w:ascii="Times New Roman" w:hAnsi="Times New Roman" w:cs="Times New Roman"/>
          <w:sz w:val="24"/>
          <w:szCs w:val="24"/>
        </w:rPr>
        <w:t>on, and hope to advocate for that to be a budget priority. They will also continue to discuss G</w:t>
      </w:r>
      <w:r w:rsidRPr="008D1F1B">
        <w:rPr>
          <w:rFonts w:ascii="Times New Roman" w:hAnsi="Times New Roman" w:cs="Times New Roman"/>
          <w:sz w:val="24"/>
          <w:szCs w:val="24"/>
        </w:rPr>
        <w:t>raduate</w:t>
      </w:r>
      <w:r w:rsidR="00C25D42" w:rsidRPr="008D1F1B">
        <w:rPr>
          <w:rFonts w:ascii="Times New Roman" w:hAnsi="Times New Roman" w:cs="Times New Roman"/>
          <w:sz w:val="24"/>
          <w:szCs w:val="24"/>
        </w:rPr>
        <w:t xml:space="preserve"> School fellowships. Finally, they c</w:t>
      </w:r>
      <w:r w:rsidR="00D83C05" w:rsidRPr="008D1F1B">
        <w:rPr>
          <w:rFonts w:ascii="Times New Roman" w:hAnsi="Times New Roman" w:cs="Times New Roman"/>
          <w:sz w:val="24"/>
          <w:szCs w:val="24"/>
        </w:rPr>
        <w:t>on</w:t>
      </w:r>
      <w:r w:rsidR="00C25D42" w:rsidRPr="008D1F1B">
        <w:rPr>
          <w:rFonts w:ascii="Times New Roman" w:hAnsi="Times New Roman" w:cs="Times New Roman"/>
          <w:sz w:val="24"/>
          <w:szCs w:val="24"/>
        </w:rPr>
        <w:t>tributed ideas and language to p</w:t>
      </w:r>
      <w:r w:rsidR="00D83C05" w:rsidRPr="008D1F1B">
        <w:rPr>
          <w:rFonts w:ascii="Times New Roman" w:hAnsi="Times New Roman" w:cs="Times New Roman"/>
          <w:sz w:val="24"/>
          <w:szCs w:val="24"/>
        </w:rPr>
        <w:t>res</w:t>
      </w:r>
      <w:r w:rsidRPr="008D1F1B">
        <w:rPr>
          <w:rFonts w:ascii="Times New Roman" w:hAnsi="Times New Roman" w:cs="Times New Roman"/>
          <w:sz w:val="24"/>
          <w:szCs w:val="24"/>
        </w:rPr>
        <w:t>ident</w:t>
      </w:r>
      <w:r w:rsidR="00C25D42" w:rsidRPr="008D1F1B">
        <w:rPr>
          <w:rFonts w:ascii="Times New Roman" w:hAnsi="Times New Roman" w:cs="Times New Roman"/>
          <w:sz w:val="24"/>
          <w:szCs w:val="24"/>
        </w:rPr>
        <w:t>ial search c</w:t>
      </w:r>
      <w:r w:rsidR="00D83C05" w:rsidRPr="008D1F1B">
        <w:rPr>
          <w:rFonts w:ascii="Times New Roman" w:hAnsi="Times New Roman" w:cs="Times New Roman"/>
          <w:sz w:val="24"/>
          <w:szCs w:val="24"/>
        </w:rPr>
        <w:t xml:space="preserve">ommittee. </w:t>
      </w:r>
    </w:p>
    <w:p w14:paraId="069FDB73" w14:textId="09B0C9DA" w:rsidR="00D83C05"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SWAS</w:t>
      </w:r>
      <w:r w:rsidR="00A93F28" w:rsidRPr="008D1F1B">
        <w:rPr>
          <w:rFonts w:ascii="Times New Roman" w:hAnsi="Times New Roman" w:cs="Times New Roman"/>
          <w:sz w:val="24"/>
          <w:szCs w:val="24"/>
        </w:rPr>
        <w:t xml:space="preserve"> (Strahm)</w:t>
      </w:r>
      <w:r w:rsidRPr="008D1F1B">
        <w:rPr>
          <w:rFonts w:ascii="Times New Roman" w:hAnsi="Times New Roman" w:cs="Times New Roman"/>
          <w:sz w:val="24"/>
          <w:szCs w:val="24"/>
        </w:rPr>
        <w:t xml:space="preserve">: Resolutions that were </w:t>
      </w:r>
      <w:r w:rsidR="00A71F40" w:rsidRPr="008D1F1B">
        <w:rPr>
          <w:rFonts w:ascii="Times New Roman" w:hAnsi="Times New Roman" w:cs="Times New Roman"/>
          <w:sz w:val="24"/>
          <w:szCs w:val="24"/>
        </w:rPr>
        <w:t xml:space="preserve">passed included the following. </w:t>
      </w:r>
      <w:r w:rsidR="00A93F28" w:rsidRPr="008D1F1B">
        <w:rPr>
          <w:rFonts w:ascii="Times New Roman" w:hAnsi="Times New Roman" w:cs="Times New Roman"/>
          <w:sz w:val="24"/>
          <w:szCs w:val="24"/>
        </w:rPr>
        <w:t>(1)</w:t>
      </w:r>
      <w:r w:rsidR="00A71F40" w:rsidRPr="008D1F1B">
        <w:rPr>
          <w:rFonts w:ascii="Times New Roman" w:hAnsi="Times New Roman" w:cs="Times New Roman"/>
          <w:sz w:val="24"/>
          <w:szCs w:val="24"/>
        </w:rPr>
        <w:t xml:space="preserve"> Resolution r</w:t>
      </w:r>
      <w:r w:rsidRPr="008D1F1B">
        <w:rPr>
          <w:rFonts w:ascii="Times New Roman" w:hAnsi="Times New Roman" w:cs="Times New Roman"/>
          <w:sz w:val="24"/>
          <w:szCs w:val="24"/>
        </w:rPr>
        <w:t>eaffirming the principle</w:t>
      </w:r>
      <w:r w:rsidR="00A93F28" w:rsidRPr="008D1F1B">
        <w:rPr>
          <w:rFonts w:ascii="Times New Roman" w:hAnsi="Times New Roman" w:cs="Times New Roman"/>
          <w:sz w:val="24"/>
          <w:szCs w:val="24"/>
        </w:rPr>
        <w:t>s of shared g</w:t>
      </w:r>
      <w:r w:rsidRPr="008D1F1B">
        <w:rPr>
          <w:rFonts w:ascii="Times New Roman" w:hAnsi="Times New Roman" w:cs="Times New Roman"/>
          <w:sz w:val="24"/>
          <w:szCs w:val="24"/>
        </w:rPr>
        <w:t>ov</w:t>
      </w:r>
      <w:r w:rsidR="00294A02" w:rsidRPr="008D1F1B">
        <w:rPr>
          <w:rFonts w:ascii="Times New Roman" w:hAnsi="Times New Roman" w:cs="Times New Roman"/>
          <w:sz w:val="24"/>
          <w:szCs w:val="24"/>
        </w:rPr>
        <w:t>ernance</w:t>
      </w:r>
      <w:r w:rsidR="00A93F28" w:rsidRPr="008D1F1B">
        <w:rPr>
          <w:rFonts w:ascii="Times New Roman" w:hAnsi="Times New Roman" w:cs="Times New Roman"/>
          <w:sz w:val="24"/>
          <w:szCs w:val="24"/>
        </w:rPr>
        <w:t xml:space="preserve"> in the CSU, requesting</w:t>
      </w:r>
      <w:r w:rsidR="00294A02" w:rsidRPr="008D1F1B">
        <w:rPr>
          <w:rFonts w:ascii="Times New Roman" w:hAnsi="Times New Roman" w:cs="Times New Roman"/>
          <w:sz w:val="24"/>
          <w:szCs w:val="24"/>
        </w:rPr>
        <w:t xml:space="preserve"> that the C</w:t>
      </w:r>
      <w:r w:rsidRPr="008D1F1B">
        <w:rPr>
          <w:rFonts w:ascii="Times New Roman" w:hAnsi="Times New Roman" w:cs="Times New Roman"/>
          <w:sz w:val="24"/>
          <w:szCs w:val="24"/>
        </w:rPr>
        <w:t xml:space="preserve">hancellor articulate </w:t>
      </w:r>
      <w:r w:rsidR="00294A02" w:rsidRPr="008D1F1B">
        <w:rPr>
          <w:rFonts w:ascii="Times New Roman" w:hAnsi="Times New Roman" w:cs="Times New Roman"/>
          <w:sz w:val="24"/>
          <w:szCs w:val="24"/>
        </w:rPr>
        <w:t xml:space="preserve">how </w:t>
      </w:r>
      <w:r w:rsidRPr="008D1F1B">
        <w:rPr>
          <w:rFonts w:ascii="Times New Roman" w:hAnsi="Times New Roman" w:cs="Times New Roman"/>
          <w:sz w:val="24"/>
          <w:szCs w:val="24"/>
        </w:rPr>
        <w:t xml:space="preserve">his </w:t>
      </w:r>
      <w:r w:rsidR="00A71F40" w:rsidRPr="008D1F1B">
        <w:rPr>
          <w:rFonts w:ascii="Times New Roman" w:hAnsi="Times New Roman" w:cs="Times New Roman"/>
          <w:sz w:val="24"/>
          <w:szCs w:val="24"/>
        </w:rPr>
        <w:t>use of the term “shared leadership”</w:t>
      </w:r>
      <w:r w:rsidR="00294A02" w:rsidRPr="008D1F1B">
        <w:rPr>
          <w:rFonts w:ascii="Times New Roman" w:hAnsi="Times New Roman" w:cs="Times New Roman"/>
          <w:sz w:val="24"/>
          <w:szCs w:val="24"/>
        </w:rPr>
        <w:t xml:space="preserve"> conforms to</w:t>
      </w:r>
      <w:r w:rsidR="00A71F40" w:rsidRPr="008D1F1B">
        <w:rPr>
          <w:rFonts w:ascii="Times New Roman" w:hAnsi="Times New Roman" w:cs="Times New Roman"/>
          <w:sz w:val="24"/>
          <w:szCs w:val="24"/>
        </w:rPr>
        <w:t xml:space="preserve"> and differs from HEE</w:t>
      </w:r>
      <w:r w:rsidRPr="008D1F1B">
        <w:rPr>
          <w:rFonts w:ascii="Times New Roman" w:hAnsi="Times New Roman" w:cs="Times New Roman"/>
          <w:sz w:val="24"/>
          <w:szCs w:val="24"/>
        </w:rPr>
        <w:t>RA.</w:t>
      </w:r>
      <w:r w:rsidR="002A16FB">
        <w:rPr>
          <w:rFonts w:ascii="Times New Roman" w:hAnsi="Times New Roman" w:cs="Times New Roman"/>
          <w:sz w:val="24"/>
          <w:szCs w:val="24"/>
        </w:rPr>
        <w:t xml:space="preserve"> </w:t>
      </w:r>
      <w:r w:rsidR="00A71F40" w:rsidRPr="008D1F1B">
        <w:rPr>
          <w:rFonts w:ascii="Times New Roman" w:hAnsi="Times New Roman" w:cs="Times New Roman"/>
          <w:sz w:val="24"/>
          <w:szCs w:val="24"/>
        </w:rPr>
        <w:t>(2)</w:t>
      </w:r>
      <w:r w:rsidR="00294A02" w:rsidRPr="008D1F1B">
        <w:rPr>
          <w:rFonts w:ascii="Times New Roman" w:hAnsi="Times New Roman" w:cs="Times New Roman"/>
          <w:sz w:val="24"/>
          <w:szCs w:val="24"/>
        </w:rPr>
        <w:t xml:space="preserve"> </w:t>
      </w:r>
      <w:r w:rsidR="00A71F40" w:rsidRPr="008D1F1B">
        <w:rPr>
          <w:rFonts w:ascii="Times New Roman" w:hAnsi="Times New Roman" w:cs="Times New Roman"/>
          <w:sz w:val="24"/>
          <w:szCs w:val="24"/>
        </w:rPr>
        <w:t>Support for requiring a fourth year of quantitative reasoning to get into the</w:t>
      </w:r>
      <w:r w:rsidRPr="008D1F1B">
        <w:rPr>
          <w:rFonts w:ascii="Times New Roman" w:hAnsi="Times New Roman" w:cs="Times New Roman"/>
          <w:sz w:val="24"/>
          <w:szCs w:val="24"/>
        </w:rPr>
        <w:t xml:space="preserve"> university. </w:t>
      </w:r>
      <w:r w:rsidR="00A71F40" w:rsidRPr="008D1F1B">
        <w:rPr>
          <w:rFonts w:ascii="Times New Roman" w:hAnsi="Times New Roman" w:cs="Times New Roman"/>
          <w:sz w:val="24"/>
          <w:szCs w:val="24"/>
        </w:rPr>
        <w:t>CSU</w:t>
      </w:r>
      <w:r w:rsidRPr="008D1F1B">
        <w:rPr>
          <w:rFonts w:ascii="Times New Roman" w:hAnsi="Times New Roman" w:cs="Times New Roman"/>
          <w:sz w:val="24"/>
          <w:szCs w:val="24"/>
        </w:rPr>
        <w:t xml:space="preserve"> currently require</w:t>
      </w:r>
      <w:r w:rsidR="00A71F40" w:rsidRPr="008D1F1B">
        <w:rPr>
          <w:rFonts w:ascii="Times New Roman" w:hAnsi="Times New Roman" w:cs="Times New Roman"/>
          <w:sz w:val="24"/>
          <w:szCs w:val="24"/>
        </w:rPr>
        <w:t>s three</w:t>
      </w:r>
      <w:r w:rsidRPr="008D1F1B">
        <w:rPr>
          <w:rFonts w:ascii="Times New Roman" w:hAnsi="Times New Roman" w:cs="Times New Roman"/>
          <w:sz w:val="24"/>
          <w:szCs w:val="24"/>
        </w:rPr>
        <w:t xml:space="preserve"> y</w:t>
      </w:r>
      <w:r w:rsidR="00A71F40" w:rsidRPr="008D1F1B">
        <w:rPr>
          <w:rFonts w:ascii="Times New Roman" w:hAnsi="Times New Roman" w:cs="Times New Roman"/>
          <w:sz w:val="24"/>
          <w:szCs w:val="24"/>
        </w:rPr>
        <w:t>ea</w:t>
      </w:r>
      <w:r w:rsidRPr="008D1F1B">
        <w:rPr>
          <w:rFonts w:ascii="Times New Roman" w:hAnsi="Times New Roman" w:cs="Times New Roman"/>
          <w:sz w:val="24"/>
          <w:szCs w:val="24"/>
        </w:rPr>
        <w:t xml:space="preserve">rs. </w:t>
      </w:r>
      <w:r w:rsidR="00A71F40" w:rsidRPr="008D1F1B">
        <w:rPr>
          <w:rFonts w:ascii="Times New Roman" w:hAnsi="Times New Roman" w:cs="Times New Roman"/>
          <w:sz w:val="24"/>
          <w:szCs w:val="24"/>
        </w:rPr>
        <w:t>Strahm</w:t>
      </w:r>
      <w:r w:rsidRPr="008D1F1B">
        <w:rPr>
          <w:rFonts w:ascii="Times New Roman" w:hAnsi="Times New Roman" w:cs="Times New Roman"/>
          <w:sz w:val="24"/>
          <w:szCs w:val="24"/>
        </w:rPr>
        <w:t xml:space="preserve"> managed to have them add an amendment recommending that the CSU investigate the </w:t>
      </w:r>
      <w:r w:rsidR="00A71F40" w:rsidRPr="008D1F1B">
        <w:rPr>
          <w:rFonts w:ascii="Times New Roman" w:hAnsi="Times New Roman" w:cs="Times New Roman"/>
          <w:sz w:val="24"/>
          <w:szCs w:val="24"/>
        </w:rPr>
        <w:t xml:space="preserve">potential disparate </w:t>
      </w:r>
      <w:r w:rsidRPr="008D1F1B">
        <w:rPr>
          <w:rFonts w:ascii="Times New Roman" w:hAnsi="Times New Roman" w:cs="Times New Roman"/>
          <w:sz w:val="24"/>
          <w:szCs w:val="24"/>
        </w:rPr>
        <w:t xml:space="preserve">impact of these requirements </w:t>
      </w:r>
      <w:r w:rsidR="00294A02" w:rsidRPr="008D1F1B">
        <w:rPr>
          <w:rFonts w:ascii="Times New Roman" w:hAnsi="Times New Roman" w:cs="Times New Roman"/>
          <w:sz w:val="24"/>
          <w:szCs w:val="24"/>
        </w:rPr>
        <w:t>on students</w:t>
      </w:r>
      <w:r w:rsidR="00A71F40" w:rsidRPr="008D1F1B">
        <w:rPr>
          <w:rFonts w:ascii="Times New Roman" w:hAnsi="Times New Roman" w:cs="Times New Roman"/>
          <w:sz w:val="24"/>
          <w:szCs w:val="24"/>
        </w:rPr>
        <w:t xml:space="preserve"> from historically underserved populations</w:t>
      </w:r>
      <w:r w:rsidR="00294A02"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4A4944" w:rsidRPr="008D1F1B">
        <w:rPr>
          <w:rFonts w:ascii="Times New Roman" w:hAnsi="Times New Roman" w:cs="Times New Roman"/>
          <w:sz w:val="24"/>
          <w:szCs w:val="24"/>
        </w:rPr>
        <w:t>(3) Resolution on selection of faculty to serve on campus honorary degree committees. The resolution expresses concern about the BoT policy that provides for “consultation” rather than specifying that faculty select their own representatives. (4) Preventing workplace bullying in the CSU, reaffirming that at the university d</w:t>
      </w:r>
      <w:r w:rsidRPr="008D1F1B">
        <w:rPr>
          <w:rFonts w:ascii="Times New Roman" w:hAnsi="Times New Roman" w:cs="Times New Roman"/>
          <w:sz w:val="24"/>
          <w:szCs w:val="24"/>
        </w:rPr>
        <w:t>ifferent perspectives can be tolerated and respected</w:t>
      </w:r>
      <w:r w:rsidR="004A4944" w:rsidRPr="008D1F1B">
        <w:rPr>
          <w:rFonts w:ascii="Times New Roman" w:hAnsi="Times New Roman" w:cs="Times New Roman"/>
          <w:sz w:val="24"/>
          <w:szCs w:val="24"/>
        </w:rPr>
        <w:t>,</w:t>
      </w:r>
      <w:r w:rsidR="004A4944" w:rsidRPr="008D1F1B">
        <w:rPr>
          <w:sz w:val="24"/>
          <w:szCs w:val="24"/>
        </w:rPr>
        <w:t xml:space="preserve"> </w:t>
      </w:r>
      <w:r w:rsidR="004A4944" w:rsidRPr="008D1F1B">
        <w:rPr>
          <w:rFonts w:ascii="Times New Roman" w:hAnsi="Times New Roman" w:cs="Times New Roman"/>
          <w:sz w:val="24"/>
          <w:szCs w:val="24"/>
        </w:rPr>
        <w:t>and that members of campus should address one another respectfully, and admin</w:t>
      </w:r>
      <w:r w:rsidR="008C47B4" w:rsidRPr="008D1F1B">
        <w:rPr>
          <w:rFonts w:ascii="Times New Roman" w:hAnsi="Times New Roman" w:cs="Times New Roman"/>
          <w:sz w:val="24"/>
          <w:szCs w:val="24"/>
        </w:rPr>
        <w:t>istration should</w:t>
      </w:r>
      <w:r w:rsidR="004A4944" w:rsidRPr="008D1F1B">
        <w:rPr>
          <w:rFonts w:ascii="Times New Roman" w:hAnsi="Times New Roman" w:cs="Times New Roman"/>
          <w:sz w:val="24"/>
          <w:szCs w:val="24"/>
        </w:rPr>
        <w:t xml:space="preserve"> promote inclusive environments</w:t>
      </w:r>
      <w:r w:rsidR="008C47B4" w:rsidRPr="008D1F1B">
        <w:rPr>
          <w:rFonts w:ascii="Times New Roman" w:hAnsi="Times New Roman" w:cs="Times New Roman"/>
          <w:sz w:val="24"/>
          <w:szCs w:val="24"/>
        </w:rPr>
        <w:t>.</w:t>
      </w:r>
    </w:p>
    <w:p w14:paraId="0662959B" w14:textId="4F235E06" w:rsidR="00D83C05" w:rsidRPr="008D1F1B" w:rsidRDefault="00F31926"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lastRenderedPageBreak/>
        <w:t xml:space="preserve">SWAS also discussed </w:t>
      </w:r>
      <w:r w:rsidR="00294A02" w:rsidRPr="008D1F1B">
        <w:rPr>
          <w:rFonts w:ascii="Times New Roman" w:hAnsi="Times New Roman" w:cs="Times New Roman"/>
          <w:sz w:val="24"/>
          <w:szCs w:val="24"/>
        </w:rPr>
        <w:t>c</w:t>
      </w:r>
      <w:r w:rsidR="00D83C05" w:rsidRPr="008D1F1B">
        <w:rPr>
          <w:rFonts w:ascii="Times New Roman" w:hAnsi="Times New Roman" w:cs="Times New Roman"/>
          <w:sz w:val="24"/>
          <w:szCs w:val="24"/>
        </w:rPr>
        <w:t xml:space="preserve">oncerns about communications </w:t>
      </w:r>
      <w:r w:rsidRPr="008D1F1B">
        <w:rPr>
          <w:rFonts w:ascii="Times New Roman" w:hAnsi="Times New Roman" w:cs="Times New Roman"/>
          <w:sz w:val="24"/>
          <w:szCs w:val="24"/>
        </w:rPr>
        <w:t>from campus presidents and administration about</w:t>
      </w:r>
      <w:r w:rsidR="00D83C05" w:rsidRPr="008D1F1B">
        <w:rPr>
          <w:rFonts w:ascii="Times New Roman" w:hAnsi="Times New Roman" w:cs="Times New Roman"/>
          <w:sz w:val="24"/>
          <w:szCs w:val="24"/>
        </w:rPr>
        <w:t xml:space="preserve"> </w:t>
      </w:r>
      <w:r w:rsidRPr="008D1F1B">
        <w:rPr>
          <w:rFonts w:ascii="Times New Roman" w:hAnsi="Times New Roman" w:cs="Times New Roman"/>
          <w:sz w:val="24"/>
          <w:szCs w:val="24"/>
        </w:rPr>
        <w:t>stating that</w:t>
      </w:r>
      <w:r w:rsidR="00D83C05" w:rsidRPr="008D1F1B">
        <w:rPr>
          <w:rFonts w:ascii="Times New Roman" w:hAnsi="Times New Roman" w:cs="Times New Roman"/>
          <w:sz w:val="24"/>
          <w:szCs w:val="24"/>
        </w:rPr>
        <w:t xml:space="preserve"> </w:t>
      </w:r>
      <w:r w:rsidRPr="008D1F1B">
        <w:rPr>
          <w:rFonts w:ascii="Times New Roman" w:hAnsi="Times New Roman" w:cs="Times New Roman"/>
          <w:sz w:val="24"/>
          <w:szCs w:val="24"/>
        </w:rPr>
        <w:t xml:space="preserve">faculty should not discuss potential </w:t>
      </w:r>
      <w:r w:rsidR="00D83C05" w:rsidRPr="008D1F1B">
        <w:rPr>
          <w:rFonts w:ascii="Times New Roman" w:hAnsi="Times New Roman" w:cs="Times New Roman"/>
          <w:sz w:val="24"/>
          <w:szCs w:val="24"/>
        </w:rPr>
        <w:t>strike action</w:t>
      </w:r>
      <w:r w:rsidRPr="008D1F1B">
        <w:rPr>
          <w:rFonts w:ascii="Times New Roman" w:hAnsi="Times New Roman" w:cs="Times New Roman"/>
          <w:sz w:val="24"/>
          <w:szCs w:val="24"/>
        </w:rPr>
        <w:t xml:space="preserve"> in class</w:t>
      </w:r>
      <w:r w:rsidR="00D83C05" w:rsidRPr="008D1F1B">
        <w:rPr>
          <w:rFonts w:ascii="Times New Roman" w:hAnsi="Times New Roman" w:cs="Times New Roman"/>
          <w:sz w:val="24"/>
          <w:szCs w:val="24"/>
        </w:rPr>
        <w:t xml:space="preserve">. </w:t>
      </w:r>
      <w:r w:rsidRPr="008D1F1B">
        <w:rPr>
          <w:rFonts w:ascii="Times New Roman" w:hAnsi="Times New Roman" w:cs="Times New Roman"/>
          <w:sz w:val="24"/>
          <w:szCs w:val="24"/>
        </w:rPr>
        <w:t>T</w:t>
      </w:r>
      <w:r w:rsidR="00D83C05" w:rsidRPr="008D1F1B">
        <w:rPr>
          <w:rFonts w:ascii="Times New Roman" w:hAnsi="Times New Roman" w:cs="Times New Roman"/>
          <w:sz w:val="24"/>
          <w:szCs w:val="24"/>
        </w:rPr>
        <w:t xml:space="preserve">he determination </w:t>
      </w:r>
      <w:r w:rsidRPr="008D1F1B">
        <w:rPr>
          <w:rFonts w:ascii="Times New Roman" w:hAnsi="Times New Roman" w:cs="Times New Roman"/>
          <w:sz w:val="24"/>
          <w:szCs w:val="24"/>
        </w:rPr>
        <w:t>of what is appropriate to discuss in class is a decision for faculty.</w:t>
      </w:r>
      <w:r w:rsidR="002A16FB">
        <w:rPr>
          <w:rFonts w:ascii="Times New Roman" w:hAnsi="Times New Roman" w:cs="Times New Roman"/>
          <w:sz w:val="24"/>
          <w:szCs w:val="24"/>
        </w:rPr>
        <w:t xml:space="preserve"> </w:t>
      </w:r>
    </w:p>
    <w:p w14:paraId="2867A62C" w14:textId="570E7773" w:rsidR="00D83C05"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UEPC</w:t>
      </w:r>
      <w:r w:rsidR="002872DD" w:rsidRPr="008D1F1B">
        <w:rPr>
          <w:rFonts w:ascii="Times New Roman" w:hAnsi="Times New Roman" w:cs="Times New Roman"/>
          <w:sz w:val="24"/>
          <w:szCs w:val="24"/>
        </w:rPr>
        <w:t xml:space="preserve"> (Stone): UEPC c</w:t>
      </w:r>
      <w:r w:rsidRPr="008D1F1B">
        <w:rPr>
          <w:rFonts w:ascii="Times New Roman" w:hAnsi="Times New Roman" w:cs="Times New Roman"/>
          <w:sz w:val="24"/>
          <w:szCs w:val="24"/>
        </w:rPr>
        <w:t>ontinues to</w:t>
      </w:r>
      <w:r w:rsidR="002872DD" w:rsidRPr="008D1F1B">
        <w:rPr>
          <w:rFonts w:ascii="Times New Roman" w:hAnsi="Times New Roman" w:cs="Times New Roman"/>
          <w:sz w:val="24"/>
          <w:szCs w:val="24"/>
        </w:rPr>
        <w:t xml:space="preserve"> work on course time modules. Stone said she appreciates</w:t>
      </w:r>
      <w:r w:rsidRPr="008D1F1B">
        <w:rPr>
          <w:rFonts w:ascii="Times New Roman" w:hAnsi="Times New Roman" w:cs="Times New Roman"/>
          <w:sz w:val="24"/>
          <w:szCs w:val="24"/>
        </w:rPr>
        <w:t xml:space="preserve"> the feedbac</w:t>
      </w:r>
      <w:r w:rsidR="002872DD" w:rsidRPr="008D1F1B">
        <w:rPr>
          <w:rFonts w:ascii="Times New Roman" w:hAnsi="Times New Roman" w:cs="Times New Roman"/>
          <w:sz w:val="24"/>
          <w:szCs w:val="24"/>
        </w:rPr>
        <w:t>k already received, and asked for more. The committee is a</w:t>
      </w:r>
      <w:r w:rsidR="003F34C3" w:rsidRPr="008D1F1B">
        <w:rPr>
          <w:rFonts w:ascii="Times New Roman" w:hAnsi="Times New Roman" w:cs="Times New Roman"/>
          <w:sz w:val="24"/>
          <w:szCs w:val="24"/>
        </w:rPr>
        <w:t xml:space="preserve">lso working on cleaning </w:t>
      </w:r>
      <w:r w:rsidR="002872DD" w:rsidRPr="008D1F1B">
        <w:rPr>
          <w:rFonts w:ascii="Times New Roman" w:hAnsi="Times New Roman" w:cs="Times New Roman"/>
          <w:sz w:val="24"/>
          <w:szCs w:val="24"/>
        </w:rPr>
        <w:t xml:space="preserve">up the discrepancy between the </w:t>
      </w:r>
      <w:r w:rsidR="00216284" w:rsidRPr="008D1F1B">
        <w:rPr>
          <w:rFonts w:ascii="Times New Roman" w:hAnsi="Times New Roman" w:cs="Times New Roman"/>
          <w:sz w:val="24"/>
          <w:szCs w:val="24"/>
        </w:rPr>
        <w:t>Individual</w:t>
      </w:r>
      <w:r w:rsidR="003F34C3" w:rsidRPr="008D1F1B">
        <w:rPr>
          <w:rFonts w:ascii="Times New Roman" w:hAnsi="Times New Roman" w:cs="Times New Roman"/>
          <w:sz w:val="24"/>
          <w:szCs w:val="24"/>
        </w:rPr>
        <w:t xml:space="preserve"> Study </w:t>
      </w:r>
      <w:r w:rsidR="002872DD" w:rsidRPr="008D1F1B">
        <w:rPr>
          <w:rFonts w:ascii="Times New Roman" w:hAnsi="Times New Roman" w:cs="Times New Roman"/>
          <w:sz w:val="24"/>
          <w:szCs w:val="24"/>
        </w:rPr>
        <w:t>policy and form. They w</w:t>
      </w:r>
      <w:r w:rsidRPr="008D1F1B">
        <w:rPr>
          <w:rFonts w:ascii="Times New Roman" w:hAnsi="Times New Roman" w:cs="Times New Roman"/>
          <w:sz w:val="24"/>
          <w:szCs w:val="24"/>
        </w:rPr>
        <w:t>ill meet with VP S</w:t>
      </w:r>
      <w:r w:rsidR="003F34C3" w:rsidRPr="008D1F1B">
        <w:rPr>
          <w:rFonts w:ascii="Times New Roman" w:hAnsi="Times New Roman" w:cs="Times New Roman"/>
          <w:sz w:val="24"/>
          <w:szCs w:val="24"/>
        </w:rPr>
        <w:t xml:space="preserve">himek to discuss. </w:t>
      </w:r>
      <w:r w:rsidR="002872DD" w:rsidRPr="008D1F1B">
        <w:rPr>
          <w:rFonts w:ascii="Times New Roman" w:hAnsi="Times New Roman" w:cs="Times New Roman"/>
          <w:sz w:val="24"/>
          <w:szCs w:val="24"/>
        </w:rPr>
        <w:t>They are w</w:t>
      </w:r>
      <w:r w:rsidRPr="008D1F1B">
        <w:rPr>
          <w:rFonts w:ascii="Times New Roman" w:hAnsi="Times New Roman" w:cs="Times New Roman"/>
          <w:sz w:val="24"/>
          <w:szCs w:val="24"/>
        </w:rPr>
        <w:t xml:space="preserve">orking on </w:t>
      </w:r>
      <w:r w:rsidR="002872DD" w:rsidRPr="008D1F1B">
        <w:rPr>
          <w:rFonts w:ascii="Times New Roman" w:hAnsi="Times New Roman" w:cs="Times New Roman"/>
          <w:sz w:val="24"/>
          <w:szCs w:val="24"/>
        </w:rPr>
        <w:t>timeline for academic program review, and reviewing the process for</w:t>
      </w:r>
      <w:r w:rsidRPr="008D1F1B">
        <w:rPr>
          <w:rFonts w:ascii="Times New Roman" w:hAnsi="Times New Roman" w:cs="Times New Roman"/>
          <w:sz w:val="24"/>
          <w:szCs w:val="24"/>
        </w:rPr>
        <w:t xml:space="preserve"> Selected and Special Topics courses.</w:t>
      </w:r>
      <w:r w:rsidR="002A16FB">
        <w:rPr>
          <w:rFonts w:ascii="Times New Roman" w:hAnsi="Times New Roman" w:cs="Times New Roman"/>
          <w:sz w:val="24"/>
          <w:szCs w:val="24"/>
        </w:rPr>
        <w:t xml:space="preserve"> </w:t>
      </w:r>
    </w:p>
    <w:p w14:paraId="2B5E9B43" w14:textId="77777777" w:rsidR="00D83C05" w:rsidRPr="008D1F1B" w:rsidRDefault="00D83C05" w:rsidP="00EE5A93">
      <w:pPr>
        <w:numPr>
          <w:ilvl w:val="0"/>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 xml:space="preserve">Second Reading Item: </w:t>
      </w:r>
    </w:p>
    <w:p w14:paraId="6777126F" w14:textId="77777777" w:rsidR="00D83C05" w:rsidRPr="008D1F1B" w:rsidRDefault="00D83C05" w:rsidP="00EE5A93">
      <w:pPr>
        <w:pStyle w:val="ListParagraph"/>
        <w:numPr>
          <w:ilvl w:val="1"/>
          <w:numId w:val="13"/>
        </w:numPr>
        <w:suppressAutoHyphens w:val="0"/>
        <w:spacing w:after="0" w:line="240" w:lineRule="auto"/>
        <w:contextualSpacing w:val="0"/>
        <w:rPr>
          <w:rFonts w:ascii="Times New Roman" w:hAnsi="Times New Roman" w:cs="Times New Roman"/>
          <w:b/>
          <w:sz w:val="24"/>
          <w:szCs w:val="24"/>
        </w:rPr>
      </w:pPr>
      <w:r w:rsidRPr="008D1F1B">
        <w:rPr>
          <w:rFonts w:ascii="Times New Roman" w:hAnsi="Times New Roman" w:cs="Times New Roman"/>
          <w:b/>
          <w:sz w:val="24"/>
          <w:szCs w:val="24"/>
        </w:rPr>
        <w:t>1/AS/16/FAC Amendments to the Constitution of the General Faculty</w:t>
      </w:r>
    </w:p>
    <w:p w14:paraId="5E0B15E6" w14:textId="415781AD" w:rsidR="00D83C05" w:rsidRPr="008D1F1B" w:rsidRDefault="00D30326"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Speaker Thompson</w:t>
      </w:r>
      <w:r w:rsidR="00D83C05" w:rsidRPr="008D1F1B">
        <w:rPr>
          <w:rFonts w:ascii="Times New Roman" w:hAnsi="Times New Roman" w:cs="Times New Roman"/>
          <w:sz w:val="24"/>
          <w:szCs w:val="24"/>
        </w:rPr>
        <w:t xml:space="preserve"> </w:t>
      </w:r>
      <w:r w:rsidRPr="008D1F1B">
        <w:rPr>
          <w:rFonts w:ascii="Times New Roman" w:hAnsi="Times New Roman" w:cs="Times New Roman"/>
          <w:sz w:val="24"/>
          <w:szCs w:val="24"/>
        </w:rPr>
        <w:t>began by noting the</w:t>
      </w:r>
      <w:r w:rsidR="00D83C05" w:rsidRPr="008D1F1B">
        <w:rPr>
          <w:rFonts w:ascii="Times New Roman" w:hAnsi="Times New Roman" w:cs="Times New Roman"/>
          <w:sz w:val="24"/>
          <w:szCs w:val="24"/>
        </w:rPr>
        <w:t xml:space="preserve"> discussion</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partly in senate</w:t>
      </w:r>
      <w:r w:rsidRPr="008D1F1B">
        <w:rPr>
          <w:rFonts w:ascii="Times New Roman" w:hAnsi="Times New Roman" w:cs="Times New Roman"/>
          <w:sz w:val="24"/>
          <w:szCs w:val="24"/>
        </w:rPr>
        <w:t xml:space="preserve"> and partly outside of senate, </w:t>
      </w:r>
      <w:r w:rsidR="00D83C05" w:rsidRPr="008D1F1B">
        <w:rPr>
          <w:rFonts w:ascii="Times New Roman" w:hAnsi="Times New Roman" w:cs="Times New Roman"/>
          <w:sz w:val="24"/>
          <w:szCs w:val="24"/>
        </w:rPr>
        <w:t xml:space="preserve">about process. Process is </w:t>
      </w:r>
      <w:r w:rsidRPr="008D1F1B">
        <w:rPr>
          <w:rFonts w:ascii="Times New Roman" w:hAnsi="Times New Roman" w:cs="Times New Roman"/>
          <w:sz w:val="24"/>
          <w:szCs w:val="24"/>
        </w:rPr>
        <w:t>king</w:t>
      </w:r>
      <w:r w:rsidR="00D83C05" w:rsidRPr="008D1F1B">
        <w:rPr>
          <w:rFonts w:ascii="Times New Roman" w:hAnsi="Times New Roman" w:cs="Times New Roman"/>
          <w:sz w:val="24"/>
          <w:szCs w:val="24"/>
        </w:rPr>
        <w:t xml:space="preserve"> and long lives the </w:t>
      </w:r>
      <w:r w:rsidRPr="008D1F1B">
        <w:rPr>
          <w:rFonts w:ascii="Times New Roman" w:hAnsi="Times New Roman" w:cs="Times New Roman"/>
          <w:sz w:val="24"/>
          <w:szCs w:val="24"/>
        </w:rPr>
        <w:t>king</w:t>
      </w:r>
      <w:r w:rsidR="00D83C05" w:rsidRPr="008D1F1B">
        <w:rPr>
          <w:rFonts w:ascii="Times New Roman" w:hAnsi="Times New Roman" w:cs="Times New Roman"/>
          <w:sz w:val="24"/>
          <w:szCs w:val="24"/>
        </w:rPr>
        <w:t xml:space="preserve">. We </w:t>
      </w:r>
      <w:r w:rsidRPr="008D1F1B">
        <w:rPr>
          <w:rFonts w:ascii="Times New Roman" w:hAnsi="Times New Roman" w:cs="Times New Roman"/>
          <w:sz w:val="24"/>
          <w:szCs w:val="24"/>
        </w:rPr>
        <w:t xml:space="preserve">have </w:t>
      </w:r>
      <w:r w:rsidR="00D83C05" w:rsidRPr="008D1F1B">
        <w:rPr>
          <w:rFonts w:ascii="Times New Roman" w:hAnsi="Times New Roman" w:cs="Times New Roman"/>
          <w:sz w:val="24"/>
          <w:szCs w:val="24"/>
        </w:rPr>
        <w:t>had a reasonable discussion and when w</w:t>
      </w:r>
      <w:r w:rsidR="003F34C3" w:rsidRPr="008D1F1B">
        <w:rPr>
          <w:rFonts w:ascii="Times New Roman" w:hAnsi="Times New Roman" w:cs="Times New Roman"/>
          <w:sz w:val="24"/>
          <w:szCs w:val="24"/>
        </w:rPr>
        <w:t>e</w:t>
      </w:r>
      <w:r w:rsidR="00D83C05" w:rsidRPr="008D1F1B">
        <w:rPr>
          <w:rFonts w:ascii="Times New Roman" w:hAnsi="Times New Roman" w:cs="Times New Roman"/>
          <w:sz w:val="24"/>
          <w:szCs w:val="24"/>
        </w:rPr>
        <w:t xml:space="preserve"> cast </w:t>
      </w:r>
      <w:r w:rsidR="003F34C3" w:rsidRPr="008D1F1B">
        <w:rPr>
          <w:rFonts w:ascii="Times New Roman" w:hAnsi="Times New Roman" w:cs="Times New Roman"/>
          <w:sz w:val="24"/>
          <w:szCs w:val="24"/>
        </w:rPr>
        <w:t xml:space="preserve">a </w:t>
      </w:r>
      <w:r w:rsidR="00D83C05" w:rsidRPr="008D1F1B">
        <w:rPr>
          <w:rFonts w:ascii="Times New Roman" w:hAnsi="Times New Roman" w:cs="Times New Roman"/>
          <w:sz w:val="24"/>
          <w:szCs w:val="24"/>
        </w:rPr>
        <w:t xml:space="preserve">vote </w:t>
      </w:r>
      <w:r w:rsidR="003F34C3" w:rsidRPr="008D1F1B">
        <w:rPr>
          <w:rFonts w:ascii="Times New Roman" w:hAnsi="Times New Roman" w:cs="Times New Roman"/>
          <w:sz w:val="24"/>
          <w:szCs w:val="24"/>
        </w:rPr>
        <w:t xml:space="preserve">it </w:t>
      </w:r>
      <w:r w:rsidR="00D83C05" w:rsidRPr="008D1F1B">
        <w:rPr>
          <w:rFonts w:ascii="Times New Roman" w:hAnsi="Times New Roman" w:cs="Times New Roman"/>
          <w:sz w:val="24"/>
          <w:szCs w:val="24"/>
        </w:rPr>
        <w:t>wi</w:t>
      </w:r>
      <w:r w:rsidRPr="008D1F1B">
        <w:rPr>
          <w:rFonts w:ascii="Times New Roman" w:hAnsi="Times New Roman" w:cs="Times New Roman"/>
          <w:sz w:val="24"/>
          <w:szCs w:val="24"/>
        </w:rPr>
        <w:t>ll be based on our conscience. The p</w:t>
      </w:r>
      <w:r w:rsidR="00D83C05" w:rsidRPr="008D1F1B">
        <w:rPr>
          <w:rFonts w:ascii="Times New Roman" w:hAnsi="Times New Roman" w:cs="Times New Roman"/>
          <w:sz w:val="24"/>
          <w:szCs w:val="24"/>
        </w:rPr>
        <w:t>rocess was lengthy to</w:t>
      </w:r>
      <w:r w:rsidRPr="008D1F1B">
        <w:rPr>
          <w:rFonts w:ascii="Times New Roman" w:hAnsi="Times New Roman" w:cs="Times New Roman"/>
          <w:sz w:val="24"/>
          <w:szCs w:val="24"/>
        </w:rPr>
        <w:t xml:space="preserve"> provide time for all to</w:t>
      </w:r>
      <w:r w:rsidR="00D83C05" w:rsidRPr="008D1F1B">
        <w:rPr>
          <w:rFonts w:ascii="Times New Roman" w:hAnsi="Times New Roman" w:cs="Times New Roman"/>
          <w:sz w:val="24"/>
          <w:szCs w:val="24"/>
        </w:rPr>
        <w:t xml:space="preserve"> reflect</w:t>
      </w:r>
      <w:r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research</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and participate.</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Thompson lauded the work of the FAC and all committees that have worked on this process. In various venues the motion of 1 AS has been criticized. Thompson could understand that, if the prior senate meeting was the only meeting that one had attended, one might be concerned about the way the item was moved. But no senator has complained about it. Senators have been regularly briefed on it at each meeting. Senate has reached a point where 1 AS is an action item after months of update and discussion.</w:t>
      </w:r>
    </w:p>
    <w:p w14:paraId="0A6CF501" w14:textId="776B928B"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w:t>
      </w:r>
      <w:r w:rsidR="00BD36B4" w:rsidRPr="008D1F1B">
        <w:rPr>
          <w:rFonts w:ascii="Times New Roman" w:hAnsi="Times New Roman" w:cs="Times New Roman"/>
          <w:sz w:val="24"/>
          <w:szCs w:val="24"/>
        </w:rPr>
        <w:t xml:space="preserve"> r</w:t>
      </w:r>
      <w:r w:rsidRPr="008D1F1B">
        <w:rPr>
          <w:rFonts w:ascii="Times New Roman" w:hAnsi="Times New Roman" w:cs="Times New Roman"/>
          <w:sz w:val="24"/>
          <w:szCs w:val="24"/>
        </w:rPr>
        <w:t>eviewed changes</w:t>
      </w:r>
      <w:r w:rsidR="00BD36B4" w:rsidRPr="008D1F1B">
        <w:rPr>
          <w:rFonts w:ascii="Times New Roman" w:hAnsi="Times New Roman" w:cs="Times New Roman"/>
          <w:sz w:val="24"/>
          <w:szCs w:val="24"/>
        </w:rPr>
        <w:t xml:space="preserve"> to the resolution</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BD36B4" w:rsidRPr="008D1F1B">
        <w:rPr>
          <w:rFonts w:ascii="Times New Roman" w:hAnsi="Times New Roman" w:cs="Times New Roman"/>
          <w:sz w:val="24"/>
          <w:szCs w:val="24"/>
        </w:rPr>
        <w:t xml:space="preserve">First, </w:t>
      </w:r>
      <w:r w:rsidRPr="008D1F1B">
        <w:rPr>
          <w:rFonts w:ascii="Times New Roman" w:hAnsi="Times New Roman" w:cs="Times New Roman"/>
          <w:sz w:val="24"/>
          <w:szCs w:val="24"/>
        </w:rPr>
        <w:t xml:space="preserve">FAC elected to withdraw 2/AS/FAC/16 that </w:t>
      </w:r>
      <w:r w:rsidR="00BD36B4" w:rsidRPr="008D1F1B">
        <w:rPr>
          <w:rFonts w:ascii="Times New Roman" w:hAnsi="Times New Roman" w:cs="Times New Roman"/>
          <w:sz w:val="24"/>
          <w:szCs w:val="24"/>
        </w:rPr>
        <w:t>concerned voting rights.</w:t>
      </w:r>
      <w:r w:rsidR="002A16FB">
        <w:rPr>
          <w:rFonts w:ascii="Times New Roman" w:hAnsi="Times New Roman" w:cs="Times New Roman"/>
          <w:sz w:val="24"/>
          <w:szCs w:val="24"/>
        </w:rPr>
        <w:t xml:space="preserve"> </w:t>
      </w:r>
      <w:r w:rsidR="00BD36B4" w:rsidRPr="008D1F1B">
        <w:rPr>
          <w:rFonts w:ascii="Times New Roman" w:hAnsi="Times New Roman" w:cs="Times New Roman"/>
          <w:sz w:val="24"/>
          <w:szCs w:val="24"/>
        </w:rPr>
        <w:t>The i</w:t>
      </w:r>
      <w:r w:rsidRPr="008D1F1B">
        <w:rPr>
          <w:rFonts w:ascii="Times New Roman" w:hAnsi="Times New Roman" w:cs="Times New Roman"/>
          <w:sz w:val="24"/>
          <w:szCs w:val="24"/>
        </w:rPr>
        <w:t xml:space="preserve">ntent </w:t>
      </w:r>
      <w:r w:rsidR="00BD36B4" w:rsidRPr="008D1F1B">
        <w:rPr>
          <w:rFonts w:ascii="Times New Roman" w:hAnsi="Times New Roman" w:cs="Times New Roman"/>
          <w:sz w:val="24"/>
          <w:szCs w:val="24"/>
        </w:rPr>
        <w:t>of</w:t>
      </w:r>
      <w:r w:rsidRPr="008D1F1B">
        <w:rPr>
          <w:rFonts w:ascii="Times New Roman" w:hAnsi="Times New Roman" w:cs="Times New Roman"/>
          <w:sz w:val="24"/>
          <w:szCs w:val="24"/>
        </w:rPr>
        <w:t xml:space="preserve"> FAC</w:t>
      </w:r>
      <w:r w:rsidR="00BD36B4" w:rsidRPr="008D1F1B">
        <w:rPr>
          <w:rFonts w:ascii="Times New Roman" w:hAnsi="Times New Roman" w:cs="Times New Roman"/>
          <w:sz w:val="24"/>
          <w:szCs w:val="24"/>
        </w:rPr>
        <w:t xml:space="preserve"> in proposing the second resolution </w:t>
      </w:r>
      <w:r w:rsidR="003F34C3" w:rsidRPr="008D1F1B">
        <w:rPr>
          <w:rFonts w:ascii="Times New Roman" w:hAnsi="Times New Roman" w:cs="Times New Roman"/>
          <w:sz w:val="24"/>
          <w:szCs w:val="24"/>
        </w:rPr>
        <w:t>was to make the effects of 1/AS/16/FAC</w:t>
      </w:r>
      <w:r w:rsidRPr="008D1F1B">
        <w:rPr>
          <w:rFonts w:ascii="Times New Roman" w:hAnsi="Times New Roman" w:cs="Times New Roman"/>
          <w:sz w:val="24"/>
          <w:szCs w:val="24"/>
        </w:rPr>
        <w:t xml:space="preserve"> </w:t>
      </w:r>
      <w:r w:rsidR="00216284" w:rsidRPr="008D1F1B">
        <w:rPr>
          <w:rFonts w:ascii="Times New Roman" w:hAnsi="Times New Roman" w:cs="Times New Roman"/>
          <w:sz w:val="24"/>
          <w:szCs w:val="24"/>
        </w:rPr>
        <w:t>clearer</w:t>
      </w:r>
      <w:r w:rsidRPr="008D1F1B">
        <w:rPr>
          <w:rFonts w:ascii="Times New Roman" w:hAnsi="Times New Roman" w:cs="Times New Roman"/>
          <w:sz w:val="24"/>
          <w:szCs w:val="24"/>
        </w:rPr>
        <w:t xml:space="preserve">. </w:t>
      </w:r>
      <w:r w:rsidR="00D90209" w:rsidRPr="008D1F1B">
        <w:rPr>
          <w:rFonts w:ascii="Times New Roman" w:hAnsi="Times New Roman" w:cs="Times New Roman"/>
          <w:sz w:val="24"/>
          <w:szCs w:val="24"/>
        </w:rPr>
        <w:t>Instead, it confused things. N</w:t>
      </w:r>
      <w:r w:rsidRPr="008D1F1B">
        <w:rPr>
          <w:rFonts w:ascii="Times New Roman" w:hAnsi="Times New Roman" w:cs="Times New Roman"/>
          <w:sz w:val="24"/>
          <w:szCs w:val="24"/>
        </w:rPr>
        <w:t xml:space="preserve">o </w:t>
      </w:r>
      <w:r w:rsidR="00D90209" w:rsidRPr="008D1F1B">
        <w:rPr>
          <w:rFonts w:ascii="Times New Roman" w:hAnsi="Times New Roman" w:cs="Times New Roman"/>
          <w:sz w:val="24"/>
          <w:szCs w:val="24"/>
        </w:rPr>
        <w:t xml:space="preserve">governance </w:t>
      </w:r>
      <w:r w:rsidRPr="008D1F1B">
        <w:rPr>
          <w:rFonts w:ascii="Times New Roman" w:hAnsi="Times New Roman" w:cs="Times New Roman"/>
          <w:sz w:val="24"/>
          <w:szCs w:val="24"/>
        </w:rPr>
        <w:t>action</w:t>
      </w:r>
      <w:r w:rsidR="00D90209" w:rsidRPr="008D1F1B">
        <w:rPr>
          <w:rFonts w:ascii="Times New Roman" w:hAnsi="Times New Roman" w:cs="Times New Roman"/>
          <w:sz w:val="24"/>
          <w:szCs w:val="24"/>
        </w:rPr>
        <w:t xml:space="preserve"> is needed</w:t>
      </w:r>
      <w:r w:rsidRPr="008D1F1B">
        <w:rPr>
          <w:rFonts w:ascii="Times New Roman" w:hAnsi="Times New Roman" w:cs="Times New Roman"/>
          <w:sz w:val="24"/>
          <w:szCs w:val="24"/>
        </w:rPr>
        <w:t xml:space="preserve"> to update th</w:t>
      </w:r>
      <w:r w:rsidR="003F34C3" w:rsidRPr="008D1F1B">
        <w:rPr>
          <w:rFonts w:ascii="Times New Roman" w:hAnsi="Times New Roman" w:cs="Times New Roman"/>
          <w:sz w:val="24"/>
          <w:szCs w:val="24"/>
        </w:rPr>
        <w:t>e Faculty H</w:t>
      </w:r>
      <w:r w:rsidRPr="008D1F1B">
        <w:rPr>
          <w:rFonts w:ascii="Times New Roman" w:hAnsi="Times New Roman" w:cs="Times New Roman"/>
          <w:sz w:val="24"/>
          <w:szCs w:val="24"/>
        </w:rPr>
        <w:t>andbook.</w:t>
      </w:r>
      <w:r w:rsidR="00D90209" w:rsidRPr="008D1F1B">
        <w:rPr>
          <w:rFonts w:ascii="Times New Roman" w:hAnsi="Times New Roman" w:cs="Times New Roman"/>
          <w:sz w:val="24"/>
          <w:szCs w:val="24"/>
        </w:rPr>
        <w:t xml:space="preserve"> The handbook is descriptive, not prescriptive: w</w:t>
      </w:r>
      <w:r w:rsidRPr="008D1F1B">
        <w:rPr>
          <w:rFonts w:ascii="Times New Roman" w:hAnsi="Times New Roman" w:cs="Times New Roman"/>
          <w:sz w:val="24"/>
          <w:szCs w:val="24"/>
        </w:rPr>
        <w:t xml:space="preserve">hen there are changes to the constitution of the </w:t>
      </w:r>
      <w:r w:rsidR="00843B0F" w:rsidRPr="008D1F1B">
        <w:rPr>
          <w:rFonts w:ascii="Times New Roman" w:hAnsi="Times New Roman" w:cs="Times New Roman"/>
          <w:sz w:val="24"/>
          <w:szCs w:val="24"/>
        </w:rPr>
        <w:t>general faculty</w:t>
      </w:r>
      <w:r w:rsidRPr="008D1F1B">
        <w:rPr>
          <w:rFonts w:ascii="Times New Roman" w:hAnsi="Times New Roman" w:cs="Times New Roman"/>
          <w:sz w:val="24"/>
          <w:szCs w:val="24"/>
        </w:rPr>
        <w:t xml:space="preserve"> or </w:t>
      </w:r>
      <w:r w:rsidR="00843B0F" w:rsidRPr="008D1F1B">
        <w:rPr>
          <w:rFonts w:ascii="Times New Roman" w:hAnsi="Times New Roman" w:cs="Times New Roman"/>
          <w:sz w:val="24"/>
          <w:szCs w:val="24"/>
        </w:rPr>
        <w:t xml:space="preserve">in the </w:t>
      </w:r>
      <w:r w:rsidRPr="008D1F1B">
        <w:rPr>
          <w:rFonts w:ascii="Times New Roman" w:hAnsi="Times New Roman" w:cs="Times New Roman"/>
          <w:sz w:val="24"/>
          <w:szCs w:val="24"/>
        </w:rPr>
        <w:t>CBA then it’s up to FAC to update the Faculty Handbook in response to th</w:t>
      </w:r>
      <w:r w:rsidR="003F34C3" w:rsidRPr="008D1F1B">
        <w:rPr>
          <w:rFonts w:ascii="Times New Roman" w:hAnsi="Times New Roman" w:cs="Times New Roman"/>
          <w:sz w:val="24"/>
          <w:szCs w:val="24"/>
        </w:rPr>
        <w:t>ose changes.</w:t>
      </w:r>
      <w:r w:rsidR="002A16FB">
        <w:rPr>
          <w:rFonts w:ascii="Times New Roman" w:hAnsi="Times New Roman" w:cs="Times New Roman"/>
          <w:sz w:val="24"/>
          <w:szCs w:val="24"/>
        </w:rPr>
        <w:t xml:space="preserve"> </w:t>
      </w:r>
      <w:r w:rsidR="003F34C3" w:rsidRPr="008D1F1B">
        <w:rPr>
          <w:rFonts w:ascii="Times New Roman" w:hAnsi="Times New Roman" w:cs="Times New Roman"/>
          <w:sz w:val="24"/>
          <w:szCs w:val="24"/>
        </w:rPr>
        <w:t>No action of the S</w:t>
      </w:r>
      <w:r w:rsidRPr="008D1F1B">
        <w:rPr>
          <w:rFonts w:ascii="Times New Roman" w:hAnsi="Times New Roman" w:cs="Times New Roman"/>
          <w:sz w:val="24"/>
          <w:szCs w:val="24"/>
        </w:rPr>
        <w:t>enate</w:t>
      </w:r>
      <w:r w:rsidR="003F34C3" w:rsidRPr="008D1F1B">
        <w:rPr>
          <w:rFonts w:ascii="Times New Roman" w:hAnsi="Times New Roman" w:cs="Times New Roman"/>
          <w:sz w:val="24"/>
          <w:szCs w:val="24"/>
        </w:rPr>
        <w:t xml:space="preserve"> is required</w:t>
      </w:r>
      <w:r w:rsidR="00843B0F"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843B0F" w:rsidRPr="008D1F1B">
        <w:rPr>
          <w:rFonts w:ascii="Times New Roman" w:hAnsi="Times New Roman" w:cs="Times New Roman"/>
          <w:sz w:val="24"/>
          <w:szCs w:val="24"/>
        </w:rPr>
        <w:t>Hence they w</w:t>
      </w:r>
      <w:r w:rsidRPr="008D1F1B">
        <w:rPr>
          <w:rFonts w:ascii="Times New Roman" w:hAnsi="Times New Roman" w:cs="Times New Roman"/>
          <w:sz w:val="24"/>
          <w:szCs w:val="24"/>
        </w:rPr>
        <w:t>ithdrew that resoluti</w:t>
      </w:r>
      <w:r w:rsidR="003F34C3" w:rsidRPr="008D1F1B">
        <w:rPr>
          <w:rFonts w:ascii="Times New Roman" w:hAnsi="Times New Roman" w:cs="Times New Roman"/>
          <w:sz w:val="24"/>
          <w:szCs w:val="24"/>
        </w:rPr>
        <w:t>on.</w:t>
      </w:r>
      <w:r w:rsidR="002A16FB">
        <w:rPr>
          <w:rFonts w:ascii="Times New Roman" w:hAnsi="Times New Roman" w:cs="Times New Roman"/>
          <w:sz w:val="24"/>
          <w:szCs w:val="24"/>
        </w:rPr>
        <w:t xml:space="preserve"> </w:t>
      </w:r>
      <w:r w:rsidR="00843B0F" w:rsidRPr="008D1F1B">
        <w:rPr>
          <w:rFonts w:ascii="Times New Roman" w:hAnsi="Times New Roman" w:cs="Times New Roman"/>
          <w:sz w:val="24"/>
          <w:szCs w:val="24"/>
        </w:rPr>
        <w:t>The explanation of</w:t>
      </w:r>
      <w:r w:rsidR="003F34C3" w:rsidRPr="008D1F1B">
        <w:rPr>
          <w:rFonts w:ascii="Times New Roman" w:hAnsi="Times New Roman" w:cs="Times New Roman"/>
          <w:sz w:val="24"/>
          <w:szCs w:val="24"/>
        </w:rPr>
        <w:t xml:space="preserve"> changes </w:t>
      </w:r>
      <w:r w:rsidR="00843B0F" w:rsidRPr="008D1F1B">
        <w:rPr>
          <w:rFonts w:ascii="Times New Roman" w:hAnsi="Times New Roman" w:cs="Times New Roman"/>
          <w:sz w:val="24"/>
          <w:szCs w:val="24"/>
        </w:rPr>
        <w:t xml:space="preserve">in voting rights, should the proposed amendment to the constitution be ratified and approved, </w:t>
      </w:r>
      <w:r w:rsidR="003F34C3" w:rsidRPr="008D1F1B">
        <w:rPr>
          <w:rFonts w:ascii="Times New Roman" w:hAnsi="Times New Roman" w:cs="Times New Roman"/>
          <w:sz w:val="24"/>
          <w:szCs w:val="24"/>
        </w:rPr>
        <w:t>are provided</w:t>
      </w:r>
      <w:r w:rsidRPr="008D1F1B">
        <w:rPr>
          <w:rFonts w:ascii="Times New Roman" w:hAnsi="Times New Roman" w:cs="Times New Roman"/>
          <w:sz w:val="24"/>
          <w:szCs w:val="24"/>
        </w:rPr>
        <w:t xml:space="preserve"> on pgs. 6, 7, 8 in </w:t>
      </w:r>
      <w:r w:rsidR="00843B0F" w:rsidRPr="008D1F1B">
        <w:rPr>
          <w:rFonts w:ascii="Times New Roman" w:hAnsi="Times New Roman" w:cs="Times New Roman"/>
          <w:sz w:val="24"/>
          <w:szCs w:val="24"/>
        </w:rPr>
        <w:t xml:space="preserve">the senate </w:t>
      </w:r>
      <w:r w:rsidRPr="008D1F1B">
        <w:rPr>
          <w:rFonts w:ascii="Times New Roman" w:hAnsi="Times New Roman" w:cs="Times New Roman"/>
          <w:sz w:val="24"/>
          <w:szCs w:val="24"/>
        </w:rPr>
        <w:t>packet</w:t>
      </w:r>
      <w:r w:rsidR="003E4D14" w:rsidRPr="008D1F1B">
        <w:rPr>
          <w:rFonts w:ascii="Times New Roman" w:hAnsi="Times New Roman" w:cs="Times New Roman"/>
          <w:sz w:val="24"/>
          <w:szCs w:val="24"/>
        </w:rPr>
        <w:t xml:space="preserve"> as informational items only</w:t>
      </w:r>
      <w:r w:rsidRPr="008D1F1B">
        <w:rPr>
          <w:rFonts w:ascii="Times New Roman" w:hAnsi="Times New Roman" w:cs="Times New Roman"/>
          <w:sz w:val="24"/>
          <w:szCs w:val="24"/>
        </w:rPr>
        <w:t xml:space="preserve">. </w:t>
      </w:r>
    </w:p>
    <w:p w14:paraId="10FFE87B"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4486643D" w14:textId="198ADAF2" w:rsidR="00D83C05" w:rsidRPr="008D1F1B" w:rsidRDefault="003E4D14"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 briefly explained how the document was laid out. Section A</w:t>
      </w:r>
      <w:r w:rsidR="00D83C05" w:rsidRPr="008D1F1B">
        <w:rPr>
          <w:rFonts w:ascii="Times New Roman" w:hAnsi="Times New Roman" w:cs="Times New Roman"/>
          <w:sz w:val="24"/>
          <w:szCs w:val="24"/>
        </w:rPr>
        <w:t xml:space="preserve"> is the current </w:t>
      </w:r>
      <w:r w:rsidR="003F34C3" w:rsidRPr="008D1F1B">
        <w:rPr>
          <w:rFonts w:ascii="Times New Roman" w:hAnsi="Times New Roman" w:cs="Times New Roman"/>
          <w:sz w:val="24"/>
          <w:szCs w:val="24"/>
        </w:rPr>
        <w:t>voting rights as described in the Faculty Handbook</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On pg. 5 there is one</w:t>
      </w:r>
      <w:r w:rsidR="00D83C05" w:rsidRPr="008D1F1B">
        <w:rPr>
          <w:rFonts w:ascii="Times New Roman" w:hAnsi="Times New Roman" w:cs="Times New Roman"/>
          <w:sz w:val="24"/>
          <w:szCs w:val="24"/>
        </w:rPr>
        <w:t xml:space="preserve"> note about </w:t>
      </w:r>
      <w:r w:rsidRPr="008D1F1B">
        <w:rPr>
          <w:rFonts w:ascii="Times New Roman" w:hAnsi="Times New Roman" w:cs="Times New Roman"/>
          <w:sz w:val="24"/>
          <w:szCs w:val="24"/>
        </w:rPr>
        <w:t xml:space="preserve">the changes. On pg. 6 </w:t>
      </w:r>
      <w:r w:rsidR="00D83C05" w:rsidRPr="008D1F1B">
        <w:rPr>
          <w:rFonts w:ascii="Times New Roman" w:hAnsi="Times New Roman" w:cs="Times New Roman"/>
          <w:sz w:val="24"/>
          <w:szCs w:val="24"/>
        </w:rPr>
        <w:t>the voting righ</w:t>
      </w:r>
      <w:r w:rsidR="003F34C3" w:rsidRPr="008D1F1B">
        <w:rPr>
          <w:rFonts w:ascii="Times New Roman" w:hAnsi="Times New Roman" w:cs="Times New Roman"/>
          <w:sz w:val="24"/>
          <w:szCs w:val="24"/>
        </w:rPr>
        <w:t>ts</w:t>
      </w:r>
      <w:r w:rsidRPr="008D1F1B">
        <w:rPr>
          <w:rFonts w:ascii="Times New Roman" w:hAnsi="Times New Roman" w:cs="Times New Roman"/>
          <w:sz w:val="24"/>
          <w:szCs w:val="24"/>
        </w:rPr>
        <w:t xml:space="preserve"> appear, as they</w:t>
      </w:r>
      <w:r w:rsidR="003F34C3" w:rsidRPr="008D1F1B">
        <w:rPr>
          <w:rFonts w:ascii="Times New Roman" w:hAnsi="Times New Roman" w:cs="Times New Roman"/>
          <w:sz w:val="24"/>
          <w:szCs w:val="24"/>
        </w:rPr>
        <w:t xml:space="preserve"> would </w:t>
      </w:r>
      <w:r w:rsidRPr="008D1F1B">
        <w:rPr>
          <w:rFonts w:ascii="Times New Roman" w:hAnsi="Times New Roman" w:cs="Times New Roman"/>
          <w:sz w:val="24"/>
          <w:szCs w:val="24"/>
        </w:rPr>
        <w:t xml:space="preserve">change </w:t>
      </w:r>
      <w:r w:rsidR="003F34C3" w:rsidRPr="008D1F1B">
        <w:rPr>
          <w:rFonts w:ascii="Times New Roman" w:hAnsi="Times New Roman" w:cs="Times New Roman"/>
          <w:sz w:val="24"/>
          <w:szCs w:val="24"/>
        </w:rPr>
        <w:t xml:space="preserve">following </w:t>
      </w:r>
      <w:r w:rsidRPr="008D1F1B">
        <w:rPr>
          <w:rFonts w:ascii="Times New Roman" w:hAnsi="Times New Roman" w:cs="Times New Roman"/>
          <w:sz w:val="24"/>
          <w:szCs w:val="24"/>
        </w:rPr>
        <w:t>the constitutional amendment,</w:t>
      </w:r>
      <w:r w:rsidR="00D83C05" w:rsidRPr="008D1F1B">
        <w:rPr>
          <w:rFonts w:ascii="Times New Roman" w:hAnsi="Times New Roman" w:cs="Times New Roman"/>
          <w:sz w:val="24"/>
          <w:szCs w:val="24"/>
        </w:rPr>
        <w:t xml:space="preserve"> to </w:t>
      </w:r>
      <w:r w:rsidR="00181A6B" w:rsidRPr="008D1F1B">
        <w:rPr>
          <w:rFonts w:ascii="Times New Roman" w:hAnsi="Times New Roman" w:cs="Times New Roman"/>
          <w:sz w:val="24"/>
          <w:szCs w:val="24"/>
        </w:rPr>
        <w:t>show</w:t>
      </w:r>
      <w:r w:rsidR="00D83C05" w:rsidRPr="008D1F1B">
        <w:rPr>
          <w:rFonts w:ascii="Times New Roman" w:hAnsi="Times New Roman" w:cs="Times New Roman"/>
          <w:sz w:val="24"/>
          <w:szCs w:val="24"/>
        </w:rPr>
        <w:t xml:space="preserve"> what the </w:t>
      </w:r>
      <w:r w:rsidR="00181A6B" w:rsidRPr="008D1F1B">
        <w:rPr>
          <w:rFonts w:ascii="Times New Roman" w:hAnsi="Times New Roman" w:cs="Times New Roman"/>
          <w:sz w:val="24"/>
          <w:szCs w:val="24"/>
        </w:rPr>
        <w:t xml:space="preserve">effect of </w:t>
      </w:r>
      <w:r w:rsidR="00D83C05" w:rsidRPr="008D1F1B">
        <w:rPr>
          <w:rFonts w:ascii="Times New Roman" w:hAnsi="Times New Roman" w:cs="Times New Roman"/>
          <w:sz w:val="24"/>
          <w:szCs w:val="24"/>
        </w:rPr>
        <w:t xml:space="preserve">proposed changes to the constitution would be. </w:t>
      </w:r>
    </w:p>
    <w:p w14:paraId="72C062C8"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599A7EB4" w14:textId="1C6278F9" w:rsidR="00D83C05" w:rsidRPr="008D1F1B" w:rsidRDefault="003F34C3"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R</w:t>
      </w:r>
      <w:r w:rsidR="00181A6B" w:rsidRPr="008D1F1B">
        <w:rPr>
          <w:rFonts w:ascii="Times New Roman" w:hAnsi="Times New Roman" w:cs="Times New Roman"/>
          <w:sz w:val="24"/>
          <w:szCs w:val="24"/>
        </w:rPr>
        <w:t>egarding</w:t>
      </w:r>
      <w:r w:rsidRPr="008D1F1B">
        <w:rPr>
          <w:rFonts w:ascii="Times New Roman" w:hAnsi="Times New Roman" w:cs="Times New Roman"/>
          <w:sz w:val="24"/>
          <w:szCs w:val="24"/>
        </w:rPr>
        <w:t xml:space="preserve"> 1/AS</w:t>
      </w:r>
      <w:r w:rsidR="00D83C05" w:rsidRPr="008D1F1B">
        <w:rPr>
          <w:rFonts w:ascii="Times New Roman" w:hAnsi="Times New Roman" w:cs="Times New Roman"/>
          <w:sz w:val="24"/>
          <w:szCs w:val="24"/>
        </w:rPr>
        <w:t>/15 FAC</w:t>
      </w:r>
      <w:r w:rsidR="00181A6B" w:rsidRPr="008D1F1B">
        <w:rPr>
          <w:rFonts w:ascii="Times New Roman" w:hAnsi="Times New Roman" w:cs="Times New Roman"/>
          <w:sz w:val="24"/>
          <w:szCs w:val="24"/>
        </w:rPr>
        <w:t>, Sims noted that FAC</w:t>
      </w:r>
      <w:r w:rsidR="00D83C05" w:rsidRPr="008D1F1B">
        <w:rPr>
          <w:rFonts w:ascii="Times New Roman" w:hAnsi="Times New Roman" w:cs="Times New Roman"/>
          <w:sz w:val="24"/>
          <w:szCs w:val="24"/>
        </w:rPr>
        <w:t xml:space="preserve"> m</w:t>
      </w:r>
      <w:r w:rsidRPr="008D1F1B">
        <w:rPr>
          <w:rFonts w:ascii="Times New Roman" w:hAnsi="Times New Roman" w:cs="Times New Roman"/>
          <w:sz w:val="24"/>
          <w:szCs w:val="24"/>
        </w:rPr>
        <w:t>ade a few changes and edits.</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In</w:t>
      </w:r>
      <w:r w:rsidR="00D83C05" w:rsidRPr="008D1F1B">
        <w:rPr>
          <w:rFonts w:ascii="Times New Roman" w:hAnsi="Times New Roman" w:cs="Times New Roman"/>
          <w:sz w:val="24"/>
          <w:szCs w:val="24"/>
        </w:rPr>
        <w:t xml:space="preserve"> the first resolved clause </w:t>
      </w:r>
      <w:r w:rsidR="00181A6B" w:rsidRPr="008D1F1B">
        <w:rPr>
          <w:rFonts w:ascii="Times New Roman" w:hAnsi="Times New Roman" w:cs="Times New Roman"/>
          <w:sz w:val="24"/>
          <w:szCs w:val="24"/>
        </w:rPr>
        <w:t>they</w:t>
      </w:r>
      <w:r w:rsidR="00D83C05" w:rsidRPr="008D1F1B">
        <w:rPr>
          <w:rFonts w:ascii="Times New Roman" w:hAnsi="Times New Roman" w:cs="Times New Roman"/>
          <w:sz w:val="24"/>
          <w:szCs w:val="24"/>
        </w:rPr>
        <w:t xml:space="preserve"> changed the word </w:t>
      </w:r>
      <w:r w:rsidR="00D83C05" w:rsidRPr="008D1F1B">
        <w:rPr>
          <w:rFonts w:ascii="Times New Roman" w:hAnsi="Times New Roman" w:cs="Times New Roman"/>
          <w:sz w:val="24"/>
          <w:szCs w:val="24"/>
          <w:u w:val="single"/>
        </w:rPr>
        <w:t>below</w:t>
      </w:r>
      <w:r w:rsidR="00D83C05" w:rsidRPr="008D1F1B">
        <w:rPr>
          <w:rFonts w:ascii="Times New Roman" w:hAnsi="Times New Roman" w:cs="Times New Roman"/>
          <w:sz w:val="24"/>
          <w:szCs w:val="24"/>
        </w:rPr>
        <w:t xml:space="preserve"> to the word </w:t>
      </w:r>
      <w:r w:rsidR="00D83C05" w:rsidRPr="008D1F1B">
        <w:rPr>
          <w:rFonts w:ascii="Times New Roman" w:hAnsi="Times New Roman" w:cs="Times New Roman"/>
          <w:sz w:val="24"/>
          <w:szCs w:val="24"/>
          <w:u w:val="single"/>
        </w:rPr>
        <w:t>attached</w:t>
      </w:r>
      <w:r w:rsidR="00181A6B"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181A6B" w:rsidRPr="008D1F1B">
        <w:rPr>
          <w:rFonts w:ascii="Times New Roman" w:hAnsi="Times New Roman" w:cs="Times New Roman"/>
          <w:sz w:val="24"/>
          <w:szCs w:val="24"/>
        </w:rPr>
        <w:t xml:space="preserve">This also clarified the resolution by separating the amendments </w:t>
      </w:r>
      <w:r w:rsidR="00D83C05" w:rsidRPr="008D1F1B">
        <w:rPr>
          <w:rFonts w:ascii="Times New Roman" w:hAnsi="Times New Roman" w:cs="Times New Roman"/>
          <w:sz w:val="24"/>
          <w:szCs w:val="24"/>
        </w:rPr>
        <w:t>from the action</w:t>
      </w:r>
      <w:r w:rsidRPr="008D1F1B">
        <w:rPr>
          <w:rFonts w:ascii="Times New Roman" w:hAnsi="Times New Roman" w:cs="Times New Roman"/>
          <w:sz w:val="24"/>
          <w:szCs w:val="24"/>
        </w:rPr>
        <w:t xml:space="preserve"> of the resolution itself. The S</w:t>
      </w:r>
      <w:r w:rsidR="00D83C05" w:rsidRPr="008D1F1B">
        <w:rPr>
          <w:rFonts w:ascii="Times New Roman" w:hAnsi="Times New Roman" w:cs="Times New Roman"/>
          <w:sz w:val="24"/>
          <w:szCs w:val="24"/>
        </w:rPr>
        <w:t xml:space="preserve">enate is not voting on whether to approve these amendments. </w:t>
      </w:r>
      <w:r w:rsidR="00181A6B" w:rsidRPr="008D1F1B">
        <w:rPr>
          <w:rFonts w:ascii="Times New Roman" w:hAnsi="Times New Roman" w:cs="Times New Roman"/>
          <w:sz w:val="24"/>
          <w:szCs w:val="24"/>
        </w:rPr>
        <w:t>The constitution</w:t>
      </w:r>
      <w:r w:rsidR="00D83C05" w:rsidRPr="008D1F1B">
        <w:rPr>
          <w:rFonts w:ascii="Times New Roman" w:hAnsi="Times New Roman" w:cs="Times New Roman"/>
          <w:sz w:val="24"/>
          <w:szCs w:val="24"/>
        </w:rPr>
        <w:t xml:space="preserve"> can only be amended by a 2/3</w:t>
      </w:r>
      <w:r w:rsidR="00181A6B" w:rsidRPr="008D1F1B">
        <w:rPr>
          <w:rFonts w:ascii="Times New Roman" w:hAnsi="Times New Roman" w:cs="Times New Roman"/>
          <w:sz w:val="24"/>
          <w:szCs w:val="24"/>
          <w:vertAlign w:val="superscript"/>
        </w:rPr>
        <w:t xml:space="preserve"> </w:t>
      </w:r>
      <w:r w:rsidR="00D83C05" w:rsidRPr="008D1F1B">
        <w:rPr>
          <w:rFonts w:ascii="Times New Roman" w:hAnsi="Times New Roman" w:cs="Times New Roman"/>
          <w:sz w:val="24"/>
          <w:szCs w:val="24"/>
        </w:rPr>
        <w:t>vote</w:t>
      </w:r>
      <w:r w:rsidR="00181A6B" w:rsidRPr="008D1F1B">
        <w:rPr>
          <w:rFonts w:ascii="Times New Roman" w:hAnsi="Times New Roman" w:cs="Times New Roman"/>
          <w:sz w:val="24"/>
          <w:szCs w:val="24"/>
        </w:rPr>
        <w:t xml:space="preserve"> of the general faculty</w:t>
      </w:r>
      <w:r w:rsidR="00D83C05" w:rsidRPr="008D1F1B">
        <w:rPr>
          <w:rFonts w:ascii="Times New Roman" w:hAnsi="Times New Roman" w:cs="Times New Roman"/>
          <w:sz w:val="24"/>
          <w:szCs w:val="24"/>
        </w:rPr>
        <w:t xml:space="preserve"> and approval of the president. </w:t>
      </w:r>
    </w:p>
    <w:p w14:paraId="16FB9663"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6F632CD7" w14:textId="6CA79224" w:rsidR="00D83C05" w:rsidRPr="008D1F1B" w:rsidRDefault="00181A6B"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lastRenderedPageBreak/>
        <w:t>Among the amendments,</w:t>
      </w:r>
      <w:r w:rsidR="00D83C05" w:rsidRPr="008D1F1B">
        <w:rPr>
          <w:rFonts w:ascii="Times New Roman" w:hAnsi="Times New Roman" w:cs="Times New Roman"/>
          <w:sz w:val="24"/>
          <w:szCs w:val="24"/>
        </w:rPr>
        <w:t xml:space="preserve"> FAC </w:t>
      </w:r>
      <w:r w:rsidRPr="008D1F1B">
        <w:rPr>
          <w:rFonts w:ascii="Times New Roman" w:hAnsi="Times New Roman" w:cs="Times New Roman"/>
          <w:sz w:val="24"/>
          <w:szCs w:val="24"/>
        </w:rPr>
        <w:t>had proposed,</w:t>
      </w:r>
      <w:r w:rsidR="00D83C05" w:rsidRPr="008D1F1B">
        <w:rPr>
          <w:rFonts w:ascii="Times New Roman" w:hAnsi="Times New Roman" w:cs="Times New Roman"/>
          <w:sz w:val="24"/>
          <w:szCs w:val="24"/>
        </w:rPr>
        <w:t xml:space="preserve"> in </w:t>
      </w:r>
      <w:r w:rsidRPr="008D1F1B">
        <w:rPr>
          <w:rFonts w:ascii="Times New Roman" w:hAnsi="Times New Roman" w:cs="Times New Roman"/>
          <w:sz w:val="24"/>
          <w:szCs w:val="24"/>
        </w:rPr>
        <w:t>the interest</w:t>
      </w:r>
      <w:r w:rsidR="00D83C05" w:rsidRPr="008D1F1B">
        <w:rPr>
          <w:rFonts w:ascii="Times New Roman" w:hAnsi="Times New Roman" w:cs="Times New Roman"/>
          <w:sz w:val="24"/>
          <w:szCs w:val="24"/>
        </w:rPr>
        <w:t xml:space="preserve"> of clarity</w:t>
      </w:r>
      <w:r w:rsidRP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to change the term </w:t>
      </w:r>
      <w:r w:rsidR="00D83C05" w:rsidRPr="008D1F1B">
        <w:rPr>
          <w:rFonts w:ascii="Times New Roman" w:hAnsi="Times New Roman" w:cs="Times New Roman"/>
          <w:sz w:val="24"/>
          <w:szCs w:val="24"/>
          <w:u w:val="single"/>
        </w:rPr>
        <w:t>general</w:t>
      </w:r>
      <w:r w:rsidR="00D83C05"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u w:val="single"/>
        </w:rPr>
        <w:t>faculty</w:t>
      </w:r>
      <w:r w:rsidRPr="008D1F1B">
        <w:rPr>
          <w:rFonts w:ascii="Times New Roman" w:hAnsi="Times New Roman" w:cs="Times New Roman"/>
          <w:sz w:val="24"/>
          <w:szCs w:val="24"/>
        </w:rPr>
        <w:t xml:space="preserve"> to simply </w:t>
      </w:r>
      <w:r w:rsidRPr="008D1F1B">
        <w:rPr>
          <w:rFonts w:ascii="Times New Roman" w:hAnsi="Times New Roman" w:cs="Times New Roman"/>
          <w:sz w:val="24"/>
          <w:szCs w:val="24"/>
          <w:u w:val="single"/>
        </w:rPr>
        <w:t>faculty</w:t>
      </w:r>
      <w:r w:rsidR="00D83C05" w:rsidRPr="008D1F1B">
        <w:rPr>
          <w:rFonts w:ascii="Times New Roman" w:hAnsi="Times New Roman" w:cs="Times New Roman"/>
          <w:sz w:val="24"/>
          <w:szCs w:val="24"/>
        </w:rPr>
        <w:t xml:space="preserve"> throughout the constitution.</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Again, this apparently caused confusion, so although this was not a substantive change, FAC withdrew it.</w:t>
      </w:r>
    </w:p>
    <w:p w14:paraId="6885AEA2" w14:textId="77777777" w:rsidR="00181A6B" w:rsidRPr="008D1F1B" w:rsidRDefault="00181A6B" w:rsidP="00EE5A93">
      <w:pPr>
        <w:pStyle w:val="ListParagraph"/>
        <w:spacing w:line="240" w:lineRule="auto"/>
        <w:ind w:left="0"/>
        <w:rPr>
          <w:rFonts w:ascii="Times New Roman" w:hAnsi="Times New Roman" w:cs="Times New Roman"/>
          <w:sz w:val="24"/>
          <w:szCs w:val="24"/>
        </w:rPr>
      </w:pPr>
    </w:p>
    <w:p w14:paraId="4ABC3641" w14:textId="64279580" w:rsidR="00D83C05" w:rsidRPr="008D1F1B" w:rsidRDefault="003F34C3"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Wellman</w:t>
      </w:r>
      <w:r w:rsidR="00CC166B" w:rsidRPr="008D1F1B">
        <w:rPr>
          <w:rFonts w:ascii="Times New Roman" w:hAnsi="Times New Roman" w:cs="Times New Roman"/>
          <w:sz w:val="24"/>
          <w:szCs w:val="24"/>
        </w:rPr>
        <w:t>, s</w:t>
      </w:r>
      <w:r w:rsidRPr="008D1F1B">
        <w:rPr>
          <w:rFonts w:ascii="Times New Roman" w:hAnsi="Times New Roman" w:cs="Times New Roman"/>
          <w:sz w:val="24"/>
          <w:szCs w:val="24"/>
        </w:rPr>
        <w:t>peaking for Politics/</w:t>
      </w:r>
      <w:r w:rsidR="00D83C05" w:rsidRPr="008D1F1B">
        <w:rPr>
          <w:rFonts w:ascii="Times New Roman" w:hAnsi="Times New Roman" w:cs="Times New Roman"/>
          <w:sz w:val="24"/>
          <w:szCs w:val="24"/>
        </w:rPr>
        <w:t>PADM</w:t>
      </w:r>
      <w:r w:rsidR="00CC166B" w:rsidRPr="008D1F1B">
        <w:rPr>
          <w:rFonts w:ascii="Times New Roman" w:hAnsi="Times New Roman" w:cs="Times New Roman"/>
          <w:sz w:val="24"/>
          <w:szCs w:val="24"/>
        </w:rPr>
        <w:t>, said that</w:t>
      </w:r>
      <w:r w:rsidR="00D83C05" w:rsidRPr="008D1F1B">
        <w:rPr>
          <w:rFonts w:ascii="Times New Roman" w:hAnsi="Times New Roman" w:cs="Times New Roman"/>
          <w:sz w:val="24"/>
          <w:szCs w:val="24"/>
        </w:rPr>
        <w:t xml:space="preserve"> </w:t>
      </w:r>
      <w:r w:rsidRPr="008D1F1B">
        <w:rPr>
          <w:rFonts w:ascii="Times New Roman" w:hAnsi="Times New Roman" w:cs="Times New Roman"/>
          <w:sz w:val="24"/>
          <w:szCs w:val="24"/>
        </w:rPr>
        <w:t>they want</w:t>
      </w:r>
      <w:r w:rsidR="00D83C05" w:rsidRPr="008D1F1B">
        <w:rPr>
          <w:rFonts w:ascii="Times New Roman" w:hAnsi="Times New Roman" w:cs="Times New Roman"/>
          <w:sz w:val="24"/>
          <w:szCs w:val="24"/>
        </w:rPr>
        <w:t xml:space="preserve"> to see</w:t>
      </w:r>
      <w:r w:rsidRPr="008D1F1B">
        <w:rPr>
          <w:rFonts w:ascii="Times New Roman" w:hAnsi="Times New Roman" w:cs="Times New Roman"/>
          <w:sz w:val="24"/>
          <w:szCs w:val="24"/>
        </w:rPr>
        <w:t xml:space="preserve"> proportionate representation. If</w:t>
      </w:r>
      <w:r w:rsidR="00D83C05" w:rsidRPr="008D1F1B">
        <w:rPr>
          <w:rFonts w:ascii="Times New Roman" w:hAnsi="Times New Roman" w:cs="Times New Roman"/>
          <w:sz w:val="24"/>
          <w:szCs w:val="24"/>
        </w:rPr>
        <w:t xml:space="preserve"> FAC were to p</w:t>
      </w:r>
      <w:r w:rsidRPr="008D1F1B">
        <w:rPr>
          <w:rFonts w:ascii="Times New Roman" w:hAnsi="Times New Roman" w:cs="Times New Roman"/>
          <w:sz w:val="24"/>
          <w:szCs w:val="24"/>
        </w:rPr>
        <w:t>ursue that how would that occur?</w:t>
      </w:r>
      <w:r w:rsidR="002A16FB">
        <w:rPr>
          <w:rFonts w:ascii="Times New Roman" w:hAnsi="Times New Roman" w:cs="Times New Roman"/>
          <w:sz w:val="24"/>
          <w:szCs w:val="24"/>
        </w:rPr>
        <w:t xml:space="preserve"> </w:t>
      </w:r>
    </w:p>
    <w:p w14:paraId="317A4916"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54008B99" w14:textId="77777777" w:rsidR="00A33800"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w:t>
      </w:r>
      <w:r w:rsidR="00E10625" w:rsidRPr="008D1F1B">
        <w:rPr>
          <w:rFonts w:ascii="Times New Roman" w:hAnsi="Times New Roman" w:cs="Times New Roman"/>
          <w:sz w:val="24"/>
          <w:szCs w:val="24"/>
        </w:rPr>
        <w:t xml:space="preserve"> replied that his first response to that question when he heard it was to review</w:t>
      </w:r>
      <w:r w:rsidRPr="008D1F1B">
        <w:rPr>
          <w:rFonts w:ascii="Times New Roman" w:hAnsi="Times New Roman" w:cs="Times New Roman"/>
          <w:sz w:val="24"/>
          <w:szCs w:val="24"/>
        </w:rPr>
        <w:t xml:space="preserve"> his notes from </w:t>
      </w:r>
      <w:r w:rsidR="00E10625" w:rsidRPr="008D1F1B">
        <w:rPr>
          <w:rFonts w:ascii="Times New Roman" w:hAnsi="Times New Roman" w:cs="Times New Roman"/>
          <w:sz w:val="24"/>
          <w:szCs w:val="24"/>
        </w:rPr>
        <w:t>the 9 February senate</w:t>
      </w:r>
      <w:r w:rsidRPr="008D1F1B">
        <w:rPr>
          <w:rFonts w:ascii="Times New Roman" w:hAnsi="Times New Roman" w:cs="Times New Roman"/>
          <w:sz w:val="24"/>
          <w:szCs w:val="24"/>
        </w:rPr>
        <w:t xml:space="preserve"> meeting</w:t>
      </w:r>
      <w:r w:rsidR="00E10625" w:rsidRPr="008D1F1B">
        <w:rPr>
          <w:rFonts w:ascii="Times New Roman" w:hAnsi="Times New Roman" w:cs="Times New Roman"/>
          <w:sz w:val="24"/>
          <w:szCs w:val="24"/>
        </w:rPr>
        <w:t>,</w:t>
      </w:r>
      <w:r w:rsidRPr="008D1F1B">
        <w:rPr>
          <w:rFonts w:ascii="Times New Roman" w:hAnsi="Times New Roman" w:cs="Times New Roman"/>
          <w:sz w:val="24"/>
          <w:szCs w:val="24"/>
        </w:rPr>
        <w:t xml:space="preserve"> before the resolution was offered. Part B </w:t>
      </w:r>
      <w:r w:rsidR="00E10625" w:rsidRPr="008D1F1B">
        <w:rPr>
          <w:rFonts w:ascii="Times New Roman" w:hAnsi="Times New Roman" w:cs="Times New Roman"/>
          <w:sz w:val="24"/>
          <w:szCs w:val="24"/>
        </w:rPr>
        <w:t xml:space="preserve">of the discussion information provided </w:t>
      </w:r>
      <w:r w:rsidRPr="008D1F1B">
        <w:rPr>
          <w:rFonts w:ascii="Times New Roman" w:hAnsi="Times New Roman" w:cs="Times New Roman"/>
          <w:sz w:val="24"/>
          <w:szCs w:val="24"/>
        </w:rPr>
        <w:t>explicitly asked all the senators if there should be any</w:t>
      </w:r>
      <w:r w:rsidR="00E10625" w:rsidRPr="008D1F1B">
        <w:rPr>
          <w:rFonts w:ascii="Times New Roman" w:hAnsi="Times New Roman" w:cs="Times New Roman"/>
          <w:sz w:val="24"/>
          <w:szCs w:val="24"/>
        </w:rPr>
        <w:t xml:space="preserve"> restrictions on voting rights,</w:t>
      </w:r>
      <w:r w:rsidRPr="008D1F1B">
        <w:rPr>
          <w:rFonts w:ascii="Times New Roman" w:hAnsi="Times New Roman" w:cs="Times New Roman"/>
          <w:sz w:val="24"/>
          <w:szCs w:val="24"/>
        </w:rPr>
        <w:t xml:space="preserve"> and if so</w:t>
      </w:r>
      <w:r w:rsidR="00E10625" w:rsidRPr="008D1F1B">
        <w:rPr>
          <w:rFonts w:ascii="Times New Roman" w:hAnsi="Times New Roman" w:cs="Times New Roman"/>
          <w:sz w:val="24"/>
          <w:szCs w:val="24"/>
        </w:rPr>
        <w:t>, what would be the preferred way to limit them</w:t>
      </w:r>
      <w:r w:rsidR="00A33800" w:rsidRPr="008D1F1B">
        <w:rPr>
          <w:rFonts w:ascii="Times New Roman" w:hAnsi="Times New Roman" w:cs="Times New Roman"/>
          <w:sz w:val="24"/>
          <w:szCs w:val="24"/>
        </w:rPr>
        <w:t>. Sims read from the minutes of the meeting:</w:t>
      </w:r>
    </w:p>
    <w:p w14:paraId="28C66607" w14:textId="33F8612C" w:rsidR="00055AC9"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 xml:space="preserve"> </w:t>
      </w:r>
    </w:p>
    <w:p w14:paraId="3B5292EE" w14:textId="6B3BB039" w:rsidR="00D83C05" w:rsidRPr="008D1F1B" w:rsidRDefault="00055AC9" w:rsidP="00EE5A93">
      <w:pPr>
        <w:pStyle w:val="ListParagraph"/>
        <w:spacing w:line="240" w:lineRule="auto"/>
        <w:ind w:left="0"/>
        <w:rPr>
          <w:rFonts w:ascii="Times New Roman" w:hAnsi="Times New Roman" w:cs="Times New Roman"/>
          <w:i/>
          <w:sz w:val="24"/>
          <w:szCs w:val="24"/>
        </w:rPr>
      </w:pPr>
      <w:r w:rsidRPr="008D1F1B">
        <w:rPr>
          <w:rFonts w:ascii="Times New Roman" w:hAnsi="Times New Roman" w:cs="Times New Roman"/>
          <w:sz w:val="24"/>
          <w:szCs w:val="24"/>
        </w:rPr>
        <w:t>(</w:t>
      </w:r>
      <w:r w:rsidRPr="008D1F1B">
        <w:rPr>
          <w:rFonts w:ascii="Times New Roman" w:hAnsi="Times New Roman"/>
          <w:i/>
          <w:sz w:val="24"/>
          <w:szCs w:val="24"/>
        </w:rPr>
        <w:t xml:space="preserve">Then there is item B, as follows: should there be any restrictions on voting right for faculty? Three potential options were presented: no restrictions (one faculty member, one vote); restrictions based on time in service (e.g., two years); or restrictions based on time base (e.g., 0.4 FTEF—erroneously stated as 0.4 WTU in distributed documents). </w:t>
      </w:r>
    </w:p>
    <w:p w14:paraId="69DB884E"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4C411AE2" w14:textId="5620669B"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 xml:space="preserve">The feedback </w:t>
      </w:r>
      <w:r w:rsidR="00A33800" w:rsidRPr="008D1F1B">
        <w:rPr>
          <w:rFonts w:ascii="Times New Roman" w:hAnsi="Times New Roman" w:cs="Times New Roman"/>
          <w:sz w:val="24"/>
          <w:szCs w:val="24"/>
        </w:rPr>
        <w:t>Sims got from the Senate was, n</w:t>
      </w:r>
      <w:r w:rsidRPr="008D1F1B">
        <w:rPr>
          <w:rFonts w:ascii="Times New Roman" w:hAnsi="Times New Roman" w:cs="Times New Roman"/>
          <w:sz w:val="24"/>
          <w:szCs w:val="24"/>
        </w:rPr>
        <w:t>o</w:t>
      </w:r>
      <w:r w:rsidR="00A33800" w:rsidRPr="008D1F1B">
        <w:rPr>
          <w:rFonts w:ascii="Times New Roman" w:hAnsi="Times New Roman" w:cs="Times New Roman"/>
          <w:sz w:val="24"/>
          <w:szCs w:val="24"/>
        </w:rPr>
        <w:t>,</w:t>
      </w:r>
      <w:r w:rsidRPr="008D1F1B">
        <w:rPr>
          <w:rFonts w:ascii="Times New Roman" w:hAnsi="Times New Roman" w:cs="Times New Roman"/>
          <w:sz w:val="24"/>
          <w:szCs w:val="24"/>
        </w:rPr>
        <w:t xml:space="preserve"> there should not be restrictions to voting rights</w:t>
      </w:r>
      <w:r w:rsidR="00A33800" w:rsidRPr="008D1F1B">
        <w:rPr>
          <w:rFonts w:ascii="Times New Roman" w:hAnsi="Times New Roman" w:cs="Times New Roman"/>
          <w:sz w:val="24"/>
          <w:szCs w:val="24"/>
        </w:rPr>
        <w:t>,</w:t>
      </w:r>
      <w:r w:rsidRPr="008D1F1B">
        <w:rPr>
          <w:rFonts w:ascii="Times New Roman" w:hAnsi="Times New Roman" w:cs="Times New Roman"/>
          <w:sz w:val="24"/>
          <w:szCs w:val="24"/>
        </w:rPr>
        <w:t xml:space="preserve"> be</w:t>
      </w:r>
      <w:r w:rsidR="00055AC9" w:rsidRPr="008D1F1B">
        <w:rPr>
          <w:rFonts w:ascii="Times New Roman" w:hAnsi="Times New Roman" w:cs="Times New Roman"/>
          <w:sz w:val="24"/>
          <w:szCs w:val="24"/>
        </w:rPr>
        <w:t>cause investment is reciprocal</w:t>
      </w:r>
      <w:r w:rsidR="00A33800" w:rsidRPr="008D1F1B">
        <w:rPr>
          <w:rFonts w:ascii="Times New Roman" w:hAnsi="Times New Roman" w:cs="Times New Roman"/>
          <w:sz w:val="24"/>
          <w:szCs w:val="24"/>
        </w:rPr>
        <w:t>,</w:t>
      </w:r>
      <w:r w:rsidR="00055AC9" w:rsidRPr="008D1F1B">
        <w:rPr>
          <w:rFonts w:ascii="Times New Roman" w:hAnsi="Times New Roman" w:cs="Times New Roman"/>
          <w:sz w:val="24"/>
          <w:szCs w:val="24"/>
        </w:rPr>
        <w:t xml:space="preserve"> and </w:t>
      </w:r>
      <w:r w:rsidR="00A33800" w:rsidRPr="008D1F1B">
        <w:rPr>
          <w:rFonts w:ascii="Times New Roman" w:hAnsi="Times New Roman" w:cs="Times New Roman"/>
          <w:sz w:val="24"/>
          <w:szCs w:val="24"/>
        </w:rPr>
        <w:t>attempting to enforce the restrictions</w:t>
      </w:r>
      <w:r w:rsidR="00055AC9" w:rsidRPr="008D1F1B">
        <w:rPr>
          <w:rFonts w:ascii="Times New Roman" w:hAnsi="Times New Roman" w:cs="Times New Roman"/>
          <w:sz w:val="24"/>
          <w:szCs w:val="24"/>
        </w:rPr>
        <w:t xml:space="preserve"> </w:t>
      </w:r>
      <w:r w:rsidRPr="008D1F1B">
        <w:rPr>
          <w:rFonts w:ascii="Times New Roman" w:hAnsi="Times New Roman" w:cs="Times New Roman"/>
          <w:sz w:val="24"/>
          <w:szCs w:val="24"/>
        </w:rPr>
        <w:t>would produce unnecessary workload</w:t>
      </w:r>
      <w:r w:rsidR="00A33800" w:rsidRPr="008D1F1B">
        <w:rPr>
          <w:rFonts w:ascii="Times New Roman" w:hAnsi="Times New Roman" w:cs="Times New Roman"/>
          <w:sz w:val="24"/>
          <w:szCs w:val="24"/>
        </w:rPr>
        <w:t xml:space="preserve"> for staff,</w:t>
      </w:r>
      <w:r w:rsidRPr="008D1F1B">
        <w:rPr>
          <w:rFonts w:ascii="Times New Roman" w:hAnsi="Times New Roman" w:cs="Times New Roman"/>
          <w:sz w:val="24"/>
          <w:szCs w:val="24"/>
        </w:rPr>
        <w:t xml:space="preserve"> </w:t>
      </w:r>
      <w:r w:rsidR="00A33800" w:rsidRPr="008D1F1B">
        <w:rPr>
          <w:rFonts w:ascii="Times New Roman" w:hAnsi="Times New Roman" w:cs="Times New Roman"/>
          <w:sz w:val="24"/>
          <w:szCs w:val="24"/>
        </w:rPr>
        <w:t>since</w:t>
      </w:r>
      <w:r w:rsidRPr="008D1F1B">
        <w:rPr>
          <w:rFonts w:ascii="Times New Roman" w:hAnsi="Times New Roman" w:cs="Times New Roman"/>
          <w:sz w:val="24"/>
          <w:szCs w:val="24"/>
        </w:rPr>
        <w:t xml:space="preserve"> the number of faculty shifts from year to year.</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 xml:space="preserve">At the end of that meeting </w:t>
      </w:r>
      <w:r w:rsidR="00A33800" w:rsidRPr="008D1F1B">
        <w:rPr>
          <w:rFonts w:ascii="Times New Roman" w:hAnsi="Times New Roman" w:cs="Times New Roman"/>
          <w:sz w:val="24"/>
          <w:szCs w:val="24"/>
        </w:rPr>
        <w:t>Sims had</w:t>
      </w:r>
      <w:r w:rsidRPr="008D1F1B">
        <w:rPr>
          <w:rFonts w:ascii="Times New Roman" w:hAnsi="Times New Roman" w:cs="Times New Roman"/>
          <w:sz w:val="24"/>
          <w:szCs w:val="24"/>
        </w:rPr>
        <w:t xml:space="preserve"> said that your homework assignment </w:t>
      </w:r>
      <w:r w:rsidR="00A33800" w:rsidRPr="008D1F1B">
        <w:rPr>
          <w:rFonts w:ascii="Times New Roman" w:hAnsi="Times New Roman" w:cs="Times New Roman"/>
          <w:sz w:val="24"/>
          <w:szCs w:val="24"/>
        </w:rPr>
        <w:t>is to consult with your departments</w:t>
      </w:r>
      <w:r w:rsidR="00055AC9" w:rsidRPr="008D1F1B">
        <w:rPr>
          <w:rFonts w:ascii="Times New Roman" w:hAnsi="Times New Roman" w:cs="Times New Roman"/>
          <w:sz w:val="24"/>
          <w:szCs w:val="24"/>
        </w:rPr>
        <w:t>.</w:t>
      </w:r>
      <w:r w:rsidRPr="008D1F1B">
        <w:rPr>
          <w:rFonts w:ascii="Times New Roman" w:hAnsi="Times New Roman" w:cs="Times New Roman"/>
          <w:sz w:val="24"/>
          <w:szCs w:val="24"/>
        </w:rPr>
        <w:t xml:space="preserve"> From that time until just a few days ago he heard no feedback </w:t>
      </w:r>
      <w:r w:rsidR="00A33800" w:rsidRPr="008D1F1B">
        <w:rPr>
          <w:rFonts w:ascii="Times New Roman" w:hAnsi="Times New Roman" w:cs="Times New Roman"/>
          <w:sz w:val="24"/>
          <w:szCs w:val="24"/>
        </w:rPr>
        <w:t>about it. FAC</w:t>
      </w:r>
      <w:r w:rsidR="00265F1A" w:rsidRPr="008D1F1B">
        <w:rPr>
          <w:rFonts w:ascii="Times New Roman" w:hAnsi="Times New Roman" w:cs="Times New Roman"/>
          <w:sz w:val="24"/>
          <w:szCs w:val="24"/>
        </w:rPr>
        <w:t xml:space="preserve"> members</w:t>
      </w:r>
      <w:r w:rsidR="00A33800" w:rsidRPr="008D1F1B">
        <w:rPr>
          <w:rFonts w:ascii="Times New Roman" w:hAnsi="Times New Roman" w:cs="Times New Roman"/>
          <w:sz w:val="24"/>
          <w:szCs w:val="24"/>
        </w:rPr>
        <w:t xml:space="preserve"> were all surprised by the recent call for restricted voting.</w:t>
      </w:r>
    </w:p>
    <w:p w14:paraId="78B1290A"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507692E0" w14:textId="6ECBA4FA"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Speak</w:t>
      </w:r>
      <w:r w:rsidR="00055AC9" w:rsidRPr="008D1F1B">
        <w:rPr>
          <w:rFonts w:ascii="Times New Roman" w:hAnsi="Times New Roman" w:cs="Times New Roman"/>
          <w:sz w:val="24"/>
          <w:szCs w:val="24"/>
        </w:rPr>
        <w:t>er</w:t>
      </w:r>
      <w:r w:rsidR="00317885" w:rsidRPr="008D1F1B">
        <w:rPr>
          <w:rFonts w:ascii="Times New Roman" w:hAnsi="Times New Roman" w:cs="Times New Roman"/>
          <w:sz w:val="24"/>
          <w:szCs w:val="24"/>
        </w:rPr>
        <w:t xml:space="preserve"> Thompson interjected that he wanted to</w:t>
      </w:r>
      <w:r w:rsidR="00055AC9" w:rsidRPr="008D1F1B">
        <w:rPr>
          <w:rFonts w:ascii="Times New Roman" w:hAnsi="Times New Roman" w:cs="Times New Roman"/>
          <w:sz w:val="24"/>
          <w:szCs w:val="24"/>
        </w:rPr>
        <w:t xml:space="preserve"> b</w:t>
      </w:r>
      <w:r w:rsidRPr="008D1F1B">
        <w:rPr>
          <w:rFonts w:ascii="Times New Roman" w:hAnsi="Times New Roman" w:cs="Times New Roman"/>
          <w:sz w:val="24"/>
          <w:szCs w:val="24"/>
        </w:rPr>
        <w:t xml:space="preserve">e sure </w:t>
      </w:r>
      <w:r w:rsidR="00317885" w:rsidRPr="008D1F1B">
        <w:rPr>
          <w:rFonts w:ascii="Times New Roman" w:hAnsi="Times New Roman" w:cs="Times New Roman"/>
          <w:sz w:val="24"/>
          <w:szCs w:val="24"/>
        </w:rPr>
        <w:t>the discussion was on target, and</w:t>
      </w:r>
      <w:r w:rsidR="00055AC9" w:rsidRPr="008D1F1B">
        <w:rPr>
          <w:rFonts w:ascii="Times New Roman" w:hAnsi="Times New Roman" w:cs="Times New Roman"/>
          <w:sz w:val="24"/>
          <w:szCs w:val="24"/>
        </w:rPr>
        <w:t xml:space="preserve"> to</w:t>
      </w:r>
      <w:r w:rsidRPr="008D1F1B">
        <w:rPr>
          <w:rFonts w:ascii="Times New Roman" w:hAnsi="Times New Roman" w:cs="Times New Roman"/>
          <w:sz w:val="24"/>
          <w:szCs w:val="24"/>
        </w:rPr>
        <w:t xml:space="preserve"> alert people to a couple of things about the discussion. All senators have a chance to speak</w:t>
      </w:r>
      <w:r w:rsidR="00317885" w:rsidRPr="008D1F1B">
        <w:rPr>
          <w:rFonts w:ascii="Times New Roman" w:hAnsi="Times New Roman" w:cs="Times New Roman"/>
          <w:sz w:val="24"/>
          <w:szCs w:val="24"/>
        </w:rPr>
        <w:t>,</w:t>
      </w:r>
      <w:r w:rsidRPr="008D1F1B">
        <w:rPr>
          <w:rFonts w:ascii="Times New Roman" w:hAnsi="Times New Roman" w:cs="Times New Roman"/>
          <w:sz w:val="24"/>
          <w:szCs w:val="24"/>
        </w:rPr>
        <w:t xml:space="preserve"> and </w:t>
      </w:r>
      <w:r w:rsidR="00055AC9" w:rsidRPr="008D1F1B">
        <w:rPr>
          <w:rFonts w:ascii="Times New Roman" w:hAnsi="Times New Roman" w:cs="Times New Roman"/>
          <w:sz w:val="24"/>
          <w:szCs w:val="24"/>
        </w:rPr>
        <w:t xml:space="preserve">so do </w:t>
      </w:r>
      <w:r w:rsidR="00317885" w:rsidRPr="008D1F1B">
        <w:rPr>
          <w:rFonts w:ascii="Times New Roman" w:hAnsi="Times New Roman" w:cs="Times New Roman"/>
          <w:sz w:val="24"/>
          <w:szCs w:val="24"/>
        </w:rPr>
        <w:t>our guests. O</w:t>
      </w:r>
      <w:r w:rsidRPr="008D1F1B">
        <w:rPr>
          <w:rFonts w:ascii="Times New Roman" w:hAnsi="Times New Roman" w:cs="Times New Roman"/>
          <w:sz w:val="24"/>
          <w:szCs w:val="24"/>
        </w:rPr>
        <w:t xml:space="preserve">ur standing rules </w:t>
      </w:r>
      <w:r w:rsidR="00317885" w:rsidRPr="008D1F1B">
        <w:rPr>
          <w:rFonts w:ascii="Times New Roman" w:hAnsi="Times New Roman" w:cs="Times New Roman"/>
          <w:sz w:val="24"/>
          <w:szCs w:val="24"/>
        </w:rPr>
        <w:t>allow</w:t>
      </w:r>
      <w:r w:rsidRPr="008D1F1B">
        <w:rPr>
          <w:rFonts w:ascii="Times New Roman" w:hAnsi="Times New Roman" w:cs="Times New Roman"/>
          <w:sz w:val="24"/>
          <w:szCs w:val="24"/>
        </w:rPr>
        <w:t xml:space="preserve"> for the privileging of speakers that haven’t spoken yet.</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Also</w:t>
      </w:r>
      <w:r w:rsidR="00317885" w:rsidRPr="008D1F1B">
        <w:rPr>
          <w:rFonts w:ascii="Times New Roman" w:hAnsi="Times New Roman" w:cs="Times New Roman"/>
          <w:sz w:val="24"/>
          <w:szCs w:val="24"/>
        </w:rPr>
        <w:t xml:space="preserve"> Thompson</w:t>
      </w:r>
      <w:r w:rsidRPr="008D1F1B">
        <w:rPr>
          <w:rFonts w:ascii="Times New Roman" w:hAnsi="Times New Roman" w:cs="Times New Roman"/>
          <w:sz w:val="24"/>
          <w:szCs w:val="24"/>
        </w:rPr>
        <w:t xml:space="preserve"> will set a limit of 2 minutes per speaker.</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We will require a 2/</w:t>
      </w:r>
      <w:r w:rsidR="00317885" w:rsidRPr="008D1F1B">
        <w:rPr>
          <w:rFonts w:ascii="Times New Roman" w:hAnsi="Times New Roman" w:cs="Times New Roman"/>
          <w:sz w:val="24"/>
          <w:szCs w:val="24"/>
        </w:rPr>
        <w:t>3</w:t>
      </w:r>
      <w:r w:rsidRPr="008D1F1B">
        <w:rPr>
          <w:rFonts w:ascii="Times New Roman" w:hAnsi="Times New Roman" w:cs="Times New Roman"/>
          <w:sz w:val="24"/>
          <w:szCs w:val="24"/>
        </w:rPr>
        <w:t xml:space="preserve"> vote to </w:t>
      </w:r>
      <w:r w:rsidR="00317885" w:rsidRPr="008D1F1B">
        <w:rPr>
          <w:rFonts w:ascii="Times New Roman" w:hAnsi="Times New Roman" w:cs="Times New Roman"/>
          <w:sz w:val="24"/>
          <w:szCs w:val="24"/>
        </w:rPr>
        <w:t>call</w:t>
      </w:r>
      <w:r w:rsidRPr="008D1F1B">
        <w:rPr>
          <w:rFonts w:ascii="Times New Roman" w:hAnsi="Times New Roman" w:cs="Times New Roman"/>
          <w:sz w:val="24"/>
          <w:szCs w:val="24"/>
        </w:rPr>
        <w:t xml:space="preserve"> the question and go to a vo</w:t>
      </w:r>
      <w:r w:rsidR="00317885" w:rsidRPr="008D1F1B">
        <w:rPr>
          <w:rFonts w:ascii="Times New Roman" w:hAnsi="Times New Roman" w:cs="Times New Roman"/>
          <w:sz w:val="24"/>
          <w:szCs w:val="24"/>
        </w:rPr>
        <w:t>te at any time</w:t>
      </w:r>
      <w:r w:rsidRPr="008D1F1B">
        <w:rPr>
          <w:rFonts w:ascii="Times New Roman" w:hAnsi="Times New Roman" w:cs="Times New Roman"/>
          <w:sz w:val="24"/>
          <w:szCs w:val="24"/>
        </w:rPr>
        <w:t xml:space="preserve">. </w:t>
      </w:r>
    </w:p>
    <w:p w14:paraId="6FED6B05"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22FA23F" w14:textId="2A586A46" w:rsidR="00D83C05" w:rsidRPr="008D1F1B" w:rsidRDefault="004555E0"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Petrosky said that the</w:t>
      </w:r>
      <w:r w:rsidR="00D83C05" w:rsidRPr="008D1F1B">
        <w:rPr>
          <w:rFonts w:ascii="Times New Roman" w:hAnsi="Times New Roman" w:cs="Times New Roman"/>
          <w:sz w:val="24"/>
          <w:szCs w:val="24"/>
        </w:rPr>
        <w:t xml:space="preserve"> MOM </w:t>
      </w:r>
      <w:r w:rsidRPr="008D1F1B">
        <w:rPr>
          <w:rFonts w:ascii="Times New Roman" w:hAnsi="Times New Roman" w:cs="Times New Roman"/>
          <w:sz w:val="24"/>
          <w:szCs w:val="24"/>
        </w:rPr>
        <w:t xml:space="preserve">department </w:t>
      </w:r>
      <w:r w:rsidR="00D83C05" w:rsidRPr="008D1F1B">
        <w:rPr>
          <w:rFonts w:ascii="Times New Roman" w:hAnsi="Times New Roman" w:cs="Times New Roman"/>
          <w:sz w:val="24"/>
          <w:szCs w:val="24"/>
        </w:rPr>
        <w:t>values their non-TT faculty</w:t>
      </w:r>
      <w:r w:rsidRPr="008D1F1B">
        <w:rPr>
          <w:rFonts w:ascii="Times New Roman" w:hAnsi="Times New Roman" w:cs="Times New Roman"/>
          <w:sz w:val="24"/>
          <w:szCs w:val="24"/>
        </w:rPr>
        <w:t xml:space="preserve">, who are for the most part area </w:t>
      </w:r>
      <w:r w:rsidR="00D83C05" w:rsidRPr="008D1F1B">
        <w:rPr>
          <w:rFonts w:ascii="Times New Roman" w:hAnsi="Times New Roman" w:cs="Times New Roman"/>
          <w:sz w:val="24"/>
          <w:szCs w:val="24"/>
        </w:rPr>
        <w:t xml:space="preserve">professionals </w:t>
      </w:r>
      <w:r w:rsidRPr="008D1F1B">
        <w:rPr>
          <w:rFonts w:ascii="Times New Roman" w:hAnsi="Times New Roman" w:cs="Times New Roman"/>
          <w:sz w:val="24"/>
          <w:szCs w:val="24"/>
        </w:rPr>
        <w:t>who</w:t>
      </w:r>
      <w:r w:rsidR="00D83C05" w:rsidRPr="008D1F1B">
        <w:rPr>
          <w:rFonts w:ascii="Times New Roman" w:hAnsi="Times New Roman" w:cs="Times New Roman"/>
          <w:sz w:val="24"/>
          <w:szCs w:val="24"/>
        </w:rPr>
        <w:t xml:space="preserve"> give up</w:t>
      </w:r>
      <w:r w:rsidRPr="008D1F1B">
        <w:rPr>
          <w:rFonts w:ascii="Times New Roman" w:hAnsi="Times New Roman" w:cs="Times New Roman"/>
          <w:sz w:val="24"/>
          <w:szCs w:val="24"/>
        </w:rPr>
        <w:t xml:space="preserve"> their time to teach for them. Those who fear this amendment, i</w:t>
      </w:r>
      <w:r w:rsidR="00D83C05" w:rsidRPr="008D1F1B">
        <w:rPr>
          <w:rFonts w:ascii="Times New Roman" w:hAnsi="Times New Roman" w:cs="Times New Roman"/>
          <w:sz w:val="24"/>
          <w:szCs w:val="24"/>
        </w:rPr>
        <w:t>nstead of trying to limit participation</w:t>
      </w:r>
      <w:r w:rsidRPr="008D1F1B">
        <w:rPr>
          <w:rFonts w:ascii="Times New Roman" w:hAnsi="Times New Roman" w:cs="Times New Roman"/>
          <w:sz w:val="24"/>
          <w:szCs w:val="24"/>
        </w:rPr>
        <w:t xml:space="preserve"> of non-TT faculty, might</w:t>
      </w:r>
      <w:r w:rsidR="00D83C05" w:rsidRPr="008D1F1B">
        <w:rPr>
          <w:rFonts w:ascii="Times New Roman" w:hAnsi="Times New Roman" w:cs="Times New Roman"/>
          <w:sz w:val="24"/>
          <w:szCs w:val="24"/>
        </w:rPr>
        <w:t xml:space="preserve"> treat them a bit better.</w:t>
      </w:r>
      <w:r w:rsidR="002A16FB">
        <w:rPr>
          <w:rFonts w:ascii="Times New Roman" w:hAnsi="Times New Roman" w:cs="Times New Roman"/>
          <w:sz w:val="24"/>
          <w:szCs w:val="24"/>
        </w:rPr>
        <w:t xml:space="preserve"> </w:t>
      </w:r>
    </w:p>
    <w:p w14:paraId="786FEEED"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792DE219" w14:textId="0177484A" w:rsidR="00D83C05" w:rsidRPr="008D1F1B" w:rsidRDefault="00055AC9"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Wellman</w:t>
      </w:r>
      <w:r w:rsidR="002C5892" w:rsidRPr="008D1F1B">
        <w:rPr>
          <w:rFonts w:ascii="Times New Roman" w:hAnsi="Times New Roman" w:cs="Times New Roman"/>
          <w:sz w:val="24"/>
          <w:szCs w:val="24"/>
        </w:rPr>
        <w:t xml:space="preserve"> said his concern was about process.</w:t>
      </w:r>
      <w:r w:rsidRPr="008D1F1B">
        <w:rPr>
          <w:rFonts w:ascii="Times New Roman" w:hAnsi="Times New Roman" w:cs="Times New Roman"/>
          <w:sz w:val="24"/>
          <w:szCs w:val="24"/>
        </w:rPr>
        <w:t xml:space="preserve"> He</w:t>
      </w:r>
      <w:r w:rsidR="00D83C05" w:rsidRPr="008D1F1B">
        <w:rPr>
          <w:rFonts w:ascii="Times New Roman" w:hAnsi="Times New Roman" w:cs="Times New Roman"/>
          <w:sz w:val="24"/>
          <w:szCs w:val="24"/>
        </w:rPr>
        <w:t xml:space="preserve"> supports what FAC is trying to</w:t>
      </w:r>
      <w:r w:rsidRPr="008D1F1B">
        <w:rPr>
          <w:rFonts w:ascii="Times New Roman" w:hAnsi="Times New Roman" w:cs="Times New Roman"/>
          <w:sz w:val="24"/>
          <w:szCs w:val="24"/>
        </w:rPr>
        <w:t xml:space="preserve"> do</w:t>
      </w:r>
      <w:r w:rsidR="002C5892" w:rsidRPr="008D1F1B">
        <w:rPr>
          <w:rFonts w:ascii="Times New Roman" w:hAnsi="Times New Roman" w:cs="Times New Roman"/>
          <w:sz w:val="24"/>
          <w:szCs w:val="24"/>
        </w:rPr>
        <w:t>,</w:t>
      </w:r>
      <w:r w:rsidRPr="008D1F1B">
        <w:rPr>
          <w:rFonts w:ascii="Times New Roman" w:hAnsi="Times New Roman" w:cs="Times New Roman"/>
          <w:sz w:val="24"/>
          <w:szCs w:val="24"/>
        </w:rPr>
        <w:t xml:space="preserve"> but some in his</w:t>
      </w:r>
      <w:r w:rsidR="002C5892" w:rsidRPr="008D1F1B">
        <w:rPr>
          <w:rFonts w:ascii="Times New Roman" w:hAnsi="Times New Roman" w:cs="Times New Roman"/>
          <w:sz w:val="24"/>
          <w:szCs w:val="24"/>
        </w:rPr>
        <w:t xml:space="preserve"> department do</w:t>
      </w:r>
      <w:r w:rsidR="00D83C05" w:rsidRPr="008D1F1B">
        <w:rPr>
          <w:rFonts w:ascii="Times New Roman" w:hAnsi="Times New Roman" w:cs="Times New Roman"/>
          <w:sz w:val="24"/>
          <w:szCs w:val="24"/>
        </w:rPr>
        <w:t xml:space="preserve"> not. </w:t>
      </w:r>
      <w:r w:rsidR="002C5892" w:rsidRPr="008D1F1B">
        <w:rPr>
          <w:rFonts w:ascii="Times New Roman" w:hAnsi="Times New Roman" w:cs="Times New Roman"/>
          <w:sz w:val="24"/>
          <w:szCs w:val="24"/>
        </w:rPr>
        <w:t>If FAC should decide to revisit the issue of proportionate voting, h</w:t>
      </w:r>
      <w:r w:rsidR="00D83C05" w:rsidRPr="008D1F1B">
        <w:rPr>
          <w:rFonts w:ascii="Times New Roman" w:hAnsi="Times New Roman" w:cs="Times New Roman"/>
          <w:sz w:val="24"/>
          <w:szCs w:val="24"/>
        </w:rPr>
        <w:t>ow could that occur?</w:t>
      </w:r>
      <w:r w:rsidR="002A16FB">
        <w:rPr>
          <w:rFonts w:ascii="Times New Roman" w:hAnsi="Times New Roman" w:cs="Times New Roman"/>
          <w:sz w:val="24"/>
          <w:szCs w:val="24"/>
        </w:rPr>
        <w:t xml:space="preserve"> </w:t>
      </w:r>
    </w:p>
    <w:p w14:paraId="7047CE58"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DC3EA27" w14:textId="578275E9" w:rsidR="00D83C05" w:rsidRPr="008D1F1B" w:rsidRDefault="00644CDA"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 replied that at this point, the</w:t>
      </w:r>
      <w:r w:rsidR="00D83C05" w:rsidRPr="008D1F1B">
        <w:rPr>
          <w:rFonts w:ascii="Times New Roman" w:hAnsi="Times New Roman" w:cs="Times New Roman"/>
          <w:sz w:val="24"/>
          <w:szCs w:val="24"/>
        </w:rPr>
        <w:t xml:space="preserve"> process is in motion. Once an amendment is proposed and presented to the senate</w:t>
      </w:r>
      <w:r w:rsidR="00187F0C" w:rsidRPr="008D1F1B">
        <w:rPr>
          <w:rFonts w:ascii="Times New Roman" w:hAnsi="Times New Roman" w:cs="Times New Roman"/>
          <w:sz w:val="24"/>
          <w:szCs w:val="24"/>
        </w:rPr>
        <w:t>, t</w:t>
      </w:r>
      <w:r w:rsidR="00D83C05" w:rsidRPr="008D1F1B">
        <w:rPr>
          <w:rFonts w:ascii="Times New Roman" w:hAnsi="Times New Roman" w:cs="Times New Roman"/>
          <w:sz w:val="24"/>
          <w:szCs w:val="24"/>
        </w:rPr>
        <w:t xml:space="preserve">he senate has </w:t>
      </w:r>
      <w:r w:rsidR="00187F0C" w:rsidRPr="008D1F1B">
        <w:rPr>
          <w:rFonts w:ascii="Times New Roman" w:hAnsi="Times New Roman" w:cs="Times New Roman"/>
          <w:sz w:val="24"/>
          <w:szCs w:val="24"/>
        </w:rPr>
        <w:t>three</w:t>
      </w:r>
      <w:r w:rsidR="00D83C05" w:rsidRPr="008D1F1B">
        <w:rPr>
          <w:rFonts w:ascii="Times New Roman" w:hAnsi="Times New Roman" w:cs="Times New Roman"/>
          <w:sz w:val="24"/>
          <w:szCs w:val="24"/>
        </w:rPr>
        <w:t xml:space="preserve"> meetings </w:t>
      </w:r>
      <w:r w:rsidR="00187F0C" w:rsidRPr="008D1F1B">
        <w:rPr>
          <w:rFonts w:ascii="Times New Roman" w:hAnsi="Times New Roman" w:cs="Times New Roman"/>
          <w:sz w:val="24"/>
          <w:szCs w:val="24"/>
        </w:rPr>
        <w:t xml:space="preserve">to discuss it, </w:t>
      </w:r>
      <w:r w:rsidR="00D83C05" w:rsidRPr="008D1F1B">
        <w:rPr>
          <w:rFonts w:ascii="Times New Roman" w:hAnsi="Times New Roman" w:cs="Times New Roman"/>
          <w:sz w:val="24"/>
          <w:szCs w:val="24"/>
        </w:rPr>
        <w:t xml:space="preserve">and then FAC </w:t>
      </w:r>
      <w:r w:rsidR="00187F0C" w:rsidRPr="008D1F1B">
        <w:rPr>
          <w:rFonts w:ascii="Times New Roman" w:hAnsi="Times New Roman" w:cs="Times New Roman"/>
          <w:sz w:val="24"/>
          <w:szCs w:val="24"/>
        </w:rPr>
        <w:t>has</w:t>
      </w:r>
      <w:r w:rsidR="00D83C05" w:rsidRPr="008D1F1B">
        <w:rPr>
          <w:rFonts w:ascii="Times New Roman" w:hAnsi="Times New Roman" w:cs="Times New Roman"/>
          <w:sz w:val="24"/>
          <w:szCs w:val="24"/>
        </w:rPr>
        <w:t xml:space="preserve"> 20 days to send </w:t>
      </w:r>
      <w:r w:rsidR="00187F0C" w:rsidRPr="008D1F1B">
        <w:rPr>
          <w:rFonts w:ascii="Times New Roman" w:hAnsi="Times New Roman" w:cs="Times New Roman"/>
          <w:sz w:val="24"/>
          <w:szCs w:val="24"/>
        </w:rPr>
        <w:t>the proposed amendment</w:t>
      </w:r>
      <w:r w:rsidR="00D83C05" w:rsidRPr="008D1F1B">
        <w:rPr>
          <w:rFonts w:ascii="Times New Roman" w:hAnsi="Times New Roman" w:cs="Times New Roman"/>
          <w:sz w:val="24"/>
          <w:szCs w:val="24"/>
        </w:rPr>
        <w:t xml:space="preserve"> to a vote</w:t>
      </w:r>
      <w:r w:rsidR="00187F0C" w:rsidRPr="008D1F1B">
        <w:rPr>
          <w:rFonts w:ascii="Times New Roman" w:hAnsi="Times New Roman" w:cs="Times New Roman"/>
          <w:sz w:val="24"/>
          <w:szCs w:val="24"/>
        </w:rPr>
        <w:t xml:space="preserve"> of the general faculty. Sims would</w:t>
      </w:r>
      <w:r w:rsidR="00D83C05" w:rsidRPr="008D1F1B">
        <w:rPr>
          <w:rFonts w:ascii="Times New Roman" w:hAnsi="Times New Roman" w:cs="Times New Roman"/>
          <w:sz w:val="24"/>
          <w:szCs w:val="24"/>
        </w:rPr>
        <w:t xml:space="preserve"> have to discuss with the FAC </w:t>
      </w:r>
      <w:r w:rsidR="00187F0C" w:rsidRPr="008D1F1B">
        <w:rPr>
          <w:rFonts w:ascii="Times New Roman" w:hAnsi="Times New Roman" w:cs="Times New Roman"/>
          <w:sz w:val="24"/>
          <w:szCs w:val="24"/>
        </w:rPr>
        <w:t>whether they would want to change or withdraw the proposed amendment. I</w:t>
      </w:r>
      <w:r w:rsidR="00D83C05" w:rsidRPr="008D1F1B">
        <w:rPr>
          <w:rFonts w:ascii="Times New Roman" w:hAnsi="Times New Roman" w:cs="Times New Roman"/>
          <w:sz w:val="24"/>
          <w:szCs w:val="24"/>
        </w:rPr>
        <w:t>n</w:t>
      </w:r>
      <w:r w:rsidR="00187F0C" w:rsidRPr="008D1F1B">
        <w:rPr>
          <w:rFonts w:ascii="Times New Roman" w:hAnsi="Times New Roman" w:cs="Times New Roman"/>
          <w:sz w:val="24"/>
          <w:szCs w:val="24"/>
        </w:rPr>
        <w:t xml:space="preserve"> the</w:t>
      </w:r>
      <w:r w:rsidR="00D83C05" w:rsidRPr="008D1F1B">
        <w:rPr>
          <w:rFonts w:ascii="Times New Roman" w:hAnsi="Times New Roman" w:cs="Times New Roman"/>
          <w:sz w:val="24"/>
          <w:szCs w:val="24"/>
        </w:rPr>
        <w:t xml:space="preserve"> last </w:t>
      </w:r>
      <w:r w:rsidR="00D83C05" w:rsidRPr="008D1F1B">
        <w:rPr>
          <w:rFonts w:ascii="Times New Roman" w:hAnsi="Times New Roman" w:cs="Times New Roman"/>
          <w:sz w:val="24"/>
          <w:szCs w:val="24"/>
        </w:rPr>
        <w:lastRenderedPageBreak/>
        <w:t xml:space="preserve">couple of meetings there has been consensus in the FAC that they believe in the amendments as proposed. </w:t>
      </w:r>
    </w:p>
    <w:p w14:paraId="45213714" w14:textId="77777777" w:rsidR="00187F0C" w:rsidRPr="008D1F1B" w:rsidRDefault="00187F0C" w:rsidP="00EE5A93">
      <w:pPr>
        <w:pStyle w:val="ListParagraph"/>
        <w:spacing w:line="240" w:lineRule="auto"/>
        <w:ind w:left="0"/>
        <w:rPr>
          <w:rFonts w:ascii="Times New Roman" w:hAnsi="Times New Roman" w:cs="Times New Roman"/>
          <w:sz w:val="24"/>
          <w:szCs w:val="24"/>
        </w:rPr>
      </w:pPr>
    </w:p>
    <w:p w14:paraId="06627B1C" w14:textId="709AD463" w:rsidR="00187F0C" w:rsidRPr="008D1F1B" w:rsidRDefault="00187F0C" w:rsidP="00EE5A93">
      <w:pPr>
        <w:pStyle w:val="ListParagraph"/>
        <w:spacing w:line="240" w:lineRule="auto"/>
        <w:ind w:left="0"/>
        <w:rPr>
          <w:rFonts w:ascii="Times New Roman" w:hAnsi="Times New Roman"/>
          <w:sz w:val="24"/>
          <w:szCs w:val="24"/>
        </w:rPr>
      </w:pPr>
      <w:r w:rsidRPr="008D1F1B">
        <w:rPr>
          <w:rFonts w:ascii="Times New Roman" w:hAnsi="Times New Roman"/>
          <w:sz w:val="24"/>
          <w:szCs w:val="24"/>
        </w:rPr>
        <w:t>Wellman asked if the amendments to the constitution was “coupled with” the one-person-</w:t>
      </w:r>
      <w:r w:rsidR="0059431B" w:rsidRPr="008D1F1B">
        <w:rPr>
          <w:rFonts w:ascii="Times New Roman" w:hAnsi="Times New Roman"/>
          <w:sz w:val="24"/>
          <w:szCs w:val="24"/>
        </w:rPr>
        <w:t>one</w:t>
      </w:r>
      <w:r w:rsidRPr="008D1F1B">
        <w:rPr>
          <w:rFonts w:ascii="Times New Roman" w:hAnsi="Times New Roman"/>
          <w:sz w:val="24"/>
          <w:szCs w:val="24"/>
        </w:rPr>
        <w:t xml:space="preserve"> vote model.</w:t>
      </w:r>
    </w:p>
    <w:p w14:paraId="0B1997E0" w14:textId="77777777" w:rsidR="00187F0C" w:rsidRPr="008D1F1B" w:rsidRDefault="00187F0C" w:rsidP="00EE5A93">
      <w:pPr>
        <w:pStyle w:val="ListParagraph"/>
        <w:spacing w:line="240" w:lineRule="auto"/>
        <w:ind w:left="0"/>
        <w:rPr>
          <w:rFonts w:ascii="Times New Roman" w:hAnsi="Times New Roman"/>
          <w:sz w:val="24"/>
          <w:szCs w:val="24"/>
        </w:rPr>
      </w:pPr>
    </w:p>
    <w:p w14:paraId="6FE4106A" w14:textId="77777777" w:rsidR="00187F0C" w:rsidRPr="008D1F1B" w:rsidRDefault="00187F0C" w:rsidP="00EE5A93">
      <w:pPr>
        <w:pStyle w:val="ListParagraph"/>
        <w:spacing w:line="240" w:lineRule="auto"/>
        <w:ind w:left="0"/>
        <w:rPr>
          <w:rFonts w:ascii="Times New Roman" w:hAnsi="Times New Roman"/>
          <w:sz w:val="24"/>
          <w:szCs w:val="24"/>
        </w:rPr>
      </w:pPr>
      <w:r w:rsidRPr="008D1F1B">
        <w:rPr>
          <w:rFonts w:ascii="Times New Roman" w:hAnsi="Times New Roman"/>
          <w:sz w:val="24"/>
          <w:szCs w:val="24"/>
        </w:rPr>
        <w:t>Sims explained that the amendment, if passed, would have the effect of extending the right to vote to all faculty.</w:t>
      </w:r>
    </w:p>
    <w:p w14:paraId="264AC439" w14:textId="77777777" w:rsidR="00187F0C" w:rsidRPr="008D1F1B" w:rsidRDefault="00187F0C" w:rsidP="00EE5A93">
      <w:pPr>
        <w:pStyle w:val="ListParagraph"/>
        <w:spacing w:line="240" w:lineRule="auto"/>
        <w:ind w:left="0"/>
        <w:rPr>
          <w:rFonts w:ascii="Times New Roman" w:hAnsi="Times New Roman" w:cs="Times New Roman"/>
          <w:sz w:val="24"/>
          <w:szCs w:val="24"/>
        </w:rPr>
      </w:pPr>
    </w:p>
    <w:p w14:paraId="05ED02AE" w14:textId="39C3566A" w:rsidR="00D83C05" w:rsidRPr="008D1F1B" w:rsidRDefault="00606AC7"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Sarraillé</w:t>
      </w:r>
      <w:r w:rsidR="008D1F1B">
        <w:rPr>
          <w:rFonts w:ascii="Times New Roman" w:hAnsi="Times New Roman" w:cs="Times New Roman"/>
          <w:sz w:val="24"/>
          <w:szCs w:val="24"/>
        </w:rPr>
        <w:t xml:space="preserve"> asked </w:t>
      </w:r>
      <w:r w:rsidR="00D83C05" w:rsidRPr="008D1F1B">
        <w:rPr>
          <w:rFonts w:ascii="Times New Roman" w:hAnsi="Times New Roman" w:cs="Times New Roman"/>
          <w:sz w:val="24"/>
          <w:szCs w:val="24"/>
        </w:rPr>
        <w:t>to clarify procedural details</w:t>
      </w:r>
      <w:r w:rsidR="008D1F1B">
        <w:rPr>
          <w:rFonts w:ascii="Times New Roman" w:hAnsi="Times New Roman" w:cs="Times New Roman"/>
          <w:sz w:val="24"/>
          <w:szCs w:val="24"/>
        </w:rPr>
        <w:t>.</w:t>
      </w:r>
      <w:r w:rsidR="00D83C05" w:rsidRPr="008D1F1B">
        <w:rPr>
          <w:rFonts w:ascii="Times New Roman" w:hAnsi="Times New Roman" w:cs="Times New Roman"/>
          <w:sz w:val="24"/>
          <w:szCs w:val="24"/>
        </w:rPr>
        <w:t xml:space="preserve"> </w:t>
      </w:r>
      <w:r w:rsidR="008D1F1B">
        <w:rPr>
          <w:rFonts w:ascii="Times New Roman" w:hAnsi="Times New Roman" w:cs="Times New Roman"/>
          <w:sz w:val="24"/>
          <w:szCs w:val="24"/>
        </w:rPr>
        <w:t xml:space="preserve">If </w:t>
      </w:r>
      <w:r w:rsidR="00D83C05" w:rsidRPr="008D1F1B">
        <w:rPr>
          <w:rFonts w:ascii="Times New Roman" w:hAnsi="Times New Roman" w:cs="Times New Roman"/>
          <w:sz w:val="24"/>
          <w:szCs w:val="24"/>
        </w:rPr>
        <w:t>the amendment is not approved then possibl</w:t>
      </w:r>
      <w:r w:rsidR="008D1F1B">
        <w:rPr>
          <w:rFonts w:ascii="Times New Roman" w:hAnsi="Times New Roman" w:cs="Times New Roman"/>
          <w:sz w:val="24"/>
          <w:szCs w:val="24"/>
        </w:rPr>
        <w:t>y at another time an amendment could come through</w:t>
      </w:r>
      <w:r w:rsidR="00D83C05" w:rsidRPr="008D1F1B">
        <w:rPr>
          <w:rFonts w:ascii="Times New Roman" w:hAnsi="Times New Roman" w:cs="Times New Roman"/>
          <w:sz w:val="24"/>
          <w:szCs w:val="24"/>
        </w:rPr>
        <w:t xml:space="preserve"> that would include proportionate voting.</w:t>
      </w:r>
      <w:r w:rsidR="002A16FB">
        <w:rPr>
          <w:rFonts w:ascii="Times New Roman" w:hAnsi="Times New Roman" w:cs="Times New Roman"/>
          <w:sz w:val="24"/>
          <w:szCs w:val="24"/>
        </w:rPr>
        <w:t xml:space="preserve"> </w:t>
      </w:r>
    </w:p>
    <w:p w14:paraId="708C7E40"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4FFDBB5" w14:textId="7A86EFAD" w:rsidR="00B0304E"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Regalado</w:t>
      </w:r>
      <w:r w:rsidR="008D1F1B">
        <w:rPr>
          <w:rFonts w:ascii="Times New Roman" w:hAnsi="Times New Roman" w:cs="Times New Roman"/>
          <w:sz w:val="24"/>
          <w:szCs w:val="24"/>
        </w:rPr>
        <w:t xml:space="preserve"> reported that t</w:t>
      </w:r>
      <w:r w:rsidRPr="008D1F1B">
        <w:rPr>
          <w:rFonts w:ascii="Times New Roman" w:hAnsi="Times New Roman" w:cs="Times New Roman"/>
          <w:sz w:val="24"/>
          <w:szCs w:val="24"/>
        </w:rPr>
        <w:t>he Dep</w:t>
      </w:r>
      <w:r w:rsidR="008D1F1B">
        <w:rPr>
          <w:rFonts w:ascii="Times New Roman" w:hAnsi="Times New Roman" w:cs="Times New Roman"/>
          <w:sz w:val="24"/>
          <w:szCs w:val="24"/>
        </w:rPr>
        <w:t>artment</w:t>
      </w:r>
      <w:r w:rsidRPr="008D1F1B">
        <w:rPr>
          <w:rFonts w:ascii="Times New Roman" w:hAnsi="Times New Roman" w:cs="Times New Roman"/>
          <w:sz w:val="24"/>
          <w:szCs w:val="24"/>
        </w:rPr>
        <w:t xml:space="preserve"> </w:t>
      </w:r>
      <w:r w:rsidR="00055AC9" w:rsidRPr="008D1F1B">
        <w:rPr>
          <w:rFonts w:ascii="Times New Roman" w:hAnsi="Times New Roman" w:cs="Times New Roman"/>
          <w:sz w:val="24"/>
          <w:szCs w:val="24"/>
        </w:rPr>
        <w:t xml:space="preserve">of </w:t>
      </w:r>
      <w:r w:rsidRPr="008D1F1B">
        <w:rPr>
          <w:rFonts w:ascii="Times New Roman" w:hAnsi="Times New Roman" w:cs="Times New Roman"/>
          <w:sz w:val="24"/>
          <w:szCs w:val="24"/>
        </w:rPr>
        <w:t>History still has many problems with this proposal.</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 xml:space="preserve">Many </w:t>
      </w:r>
      <w:r w:rsidR="00B642C9">
        <w:rPr>
          <w:rFonts w:ascii="Times New Roman" w:hAnsi="Times New Roman" w:cs="Times New Roman"/>
          <w:sz w:val="24"/>
          <w:szCs w:val="24"/>
        </w:rPr>
        <w:t>are echoed in recent exchange on</w:t>
      </w:r>
      <w:r w:rsidR="00A51DDB">
        <w:rPr>
          <w:rFonts w:ascii="Times New Roman" w:hAnsi="Times New Roman" w:cs="Times New Roman"/>
          <w:sz w:val="24"/>
          <w:szCs w:val="24"/>
        </w:rPr>
        <w:t xml:space="preserve"> Facnet. Faculty had a chance to </w:t>
      </w:r>
      <w:r w:rsidR="0059431B">
        <w:rPr>
          <w:rFonts w:ascii="Times New Roman" w:hAnsi="Times New Roman" w:cs="Times New Roman"/>
          <w:sz w:val="24"/>
          <w:szCs w:val="24"/>
        </w:rPr>
        <w:t>weigh</w:t>
      </w:r>
      <w:r w:rsidRPr="008D1F1B">
        <w:rPr>
          <w:rFonts w:ascii="Times New Roman" w:hAnsi="Times New Roman" w:cs="Times New Roman"/>
          <w:sz w:val="24"/>
          <w:szCs w:val="24"/>
        </w:rPr>
        <w:t xml:space="preserve"> in on this a long time ago</w:t>
      </w:r>
      <w:r w:rsidR="00A51DDB">
        <w:rPr>
          <w:rFonts w:ascii="Times New Roman" w:hAnsi="Times New Roman" w:cs="Times New Roman"/>
          <w:sz w:val="24"/>
          <w:szCs w:val="24"/>
        </w:rPr>
        <w:t>, but e</w:t>
      </w:r>
      <w:r w:rsidRPr="008D1F1B">
        <w:rPr>
          <w:rFonts w:ascii="Times New Roman" w:hAnsi="Times New Roman" w:cs="Times New Roman"/>
          <w:sz w:val="24"/>
          <w:szCs w:val="24"/>
        </w:rPr>
        <w:t>leventh hour or not</w:t>
      </w:r>
      <w:r w:rsidR="00A51DDB">
        <w:rPr>
          <w:rFonts w:ascii="Times New Roman" w:hAnsi="Times New Roman" w:cs="Times New Roman"/>
          <w:sz w:val="24"/>
          <w:szCs w:val="24"/>
        </w:rPr>
        <w:t>,</w:t>
      </w:r>
      <w:r w:rsidRPr="008D1F1B">
        <w:rPr>
          <w:rFonts w:ascii="Times New Roman" w:hAnsi="Times New Roman" w:cs="Times New Roman"/>
          <w:sz w:val="24"/>
          <w:szCs w:val="24"/>
        </w:rPr>
        <w:t xml:space="preserve"> what if</w:t>
      </w:r>
      <w:r w:rsidR="00A51DDB">
        <w:rPr>
          <w:rFonts w:ascii="Times New Roman" w:hAnsi="Times New Roman" w:cs="Times New Roman"/>
          <w:sz w:val="24"/>
          <w:szCs w:val="24"/>
        </w:rPr>
        <w:t xml:space="preserve"> the late statements are viable?</w:t>
      </w:r>
      <w:r w:rsidRPr="008D1F1B">
        <w:rPr>
          <w:rFonts w:ascii="Times New Roman" w:hAnsi="Times New Roman" w:cs="Times New Roman"/>
          <w:sz w:val="24"/>
          <w:szCs w:val="24"/>
        </w:rPr>
        <w:t xml:space="preserve"> What if some of the reactions are c</w:t>
      </w:r>
      <w:r w:rsidR="00A51DDB">
        <w:rPr>
          <w:rFonts w:ascii="Times New Roman" w:hAnsi="Times New Roman" w:cs="Times New Roman"/>
          <w:sz w:val="24"/>
          <w:szCs w:val="24"/>
        </w:rPr>
        <w:t>ontributions to make it better</w:t>
      </w:r>
      <w:r w:rsidR="00A51DDB" w:rsidRPr="00A51DDB">
        <w:rPr>
          <w:rFonts w:ascii="Times New Roman" w:hAnsi="Times New Roman" w:cs="Times New Roman"/>
          <w:sz w:val="24"/>
          <w:szCs w:val="24"/>
        </w:rPr>
        <w:t>—</w:t>
      </w:r>
      <w:r w:rsidRPr="008D1F1B">
        <w:rPr>
          <w:rFonts w:ascii="Times New Roman" w:hAnsi="Times New Roman" w:cs="Times New Roman"/>
          <w:sz w:val="24"/>
          <w:szCs w:val="24"/>
        </w:rPr>
        <w:t xml:space="preserve">do we ignore </w:t>
      </w:r>
      <w:r w:rsidR="00A51DDB">
        <w:rPr>
          <w:rFonts w:ascii="Times New Roman" w:hAnsi="Times New Roman" w:cs="Times New Roman"/>
          <w:sz w:val="24"/>
          <w:szCs w:val="24"/>
        </w:rPr>
        <w:t>them? To quote Yogi Berra</w:t>
      </w:r>
      <w:r w:rsidRPr="008D1F1B">
        <w:rPr>
          <w:rFonts w:ascii="Times New Roman" w:hAnsi="Times New Roman" w:cs="Times New Roman"/>
          <w:sz w:val="24"/>
          <w:szCs w:val="24"/>
        </w:rPr>
        <w:t xml:space="preserve">, it’s not over until it’s over. </w:t>
      </w:r>
      <w:r w:rsidR="00B0304E" w:rsidRPr="00B0304E">
        <w:rPr>
          <w:rFonts w:ascii="Times New Roman" w:hAnsi="Times New Roman" w:cs="Times New Roman"/>
          <w:sz w:val="24"/>
          <w:szCs w:val="24"/>
        </w:rPr>
        <w:t>We should value that feedback whenever it comes in the debate. We have heard mainly speculation about what the proposed amendments will achieve.</w:t>
      </w:r>
      <w:r w:rsidRPr="008D1F1B">
        <w:rPr>
          <w:rFonts w:ascii="Times New Roman" w:hAnsi="Times New Roman" w:cs="Times New Roman"/>
          <w:sz w:val="24"/>
          <w:szCs w:val="24"/>
        </w:rPr>
        <w:t xml:space="preserve"> There is a model out there that hasn’t been explored in terms of proportionate votes.</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One of our sister institutions is working with this model and this has not been explored</w:t>
      </w:r>
      <w:r w:rsidR="00B0304E">
        <w:rPr>
          <w:rFonts w:ascii="Times New Roman" w:hAnsi="Times New Roman" w:cs="Times New Roman"/>
          <w:sz w:val="24"/>
          <w:szCs w:val="24"/>
        </w:rPr>
        <w:t>. W</w:t>
      </w:r>
      <w:r w:rsidRPr="008D1F1B">
        <w:rPr>
          <w:rFonts w:ascii="Times New Roman" w:hAnsi="Times New Roman" w:cs="Times New Roman"/>
          <w:sz w:val="24"/>
          <w:szCs w:val="24"/>
        </w:rPr>
        <w:t>hat is San Jose University</w:t>
      </w:r>
      <w:r w:rsidR="00055AC9" w:rsidRPr="008D1F1B">
        <w:rPr>
          <w:rFonts w:ascii="Times New Roman" w:hAnsi="Times New Roman" w:cs="Times New Roman"/>
          <w:sz w:val="24"/>
          <w:szCs w:val="24"/>
        </w:rPr>
        <w:t xml:space="preserve"> doing? </w:t>
      </w:r>
      <w:r w:rsidR="00B0304E">
        <w:rPr>
          <w:rFonts w:ascii="Times New Roman" w:hAnsi="Times New Roman" w:cs="Times New Roman"/>
          <w:sz w:val="24"/>
          <w:szCs w:val="24"/>
        </w:rPr>
        <w:t>This information c</w:t>
      </w:r>
      <w:r w:rsidRPr="008D1F1B">
        <w:rPr>
          <w:rFonts w:ascii="Times New Roman" w:hAnsi="Times New Roman" w:cs="Times New Roman"/>
          <w:sz w:val="24"/>
          <w:szCs w:val="24"/>
        </w:rPr>
        <w:t xml:space="preserve">ould be helpful to make </w:t>
      </w:r>
      <w:r w:rsidR="00B0304E">
        <w:rPr>
          <w:rFonts w:ascii="Times New Roman" w:hAnsi="Times New Roman" w:cs="Times New Roman"/>
          <w:sz w:val="24"/>
          <w:szCs w:val="24"/>
        </w:rPr>
        <w:t>the amendment</w:t>
      </w:r>
      <w:r w:rsidRPr="008D1F1B">
        <w:rPr>
          <w:rFonts w:ascii="Times New Roman" w:hAnsi="Times New Roman" w:cs="Times New Roman"/>
          <w:sz w:val="24"/>
          <w:szCs w:val="24"/>
        </w:rPr>
        <w:t xml:space="preserve"> much better.</w:t>
      </w:r>
      <w:r w:rsidR="002A16FB">
        <w:rPr>
          <w:rFonts w:ascii="Times New Roman" w:hAnsi="Times New Roman" w:cs="Times New Roman"/>
          <w:sz w:val="24"/>
          <w:szCs w:val="24"/>
        </w:rPr>
        <w:t xml:space="preserve"> </w:t>
      </w:r>
      <w:r w:rsidR="00B0304E">
        <w:rPr>
          <w:rFonts w:ascii="Times New Roman" w:hAnsi="Times New Roman" w:cs="Times New Roman"/>
          <w:sz w:val="24"/>
          <w:szCs w:val="24"/>
        </w:rPr>
        <w:t xml:space="preserve">The History Department </w:t>
      </w:r>
      <w:r w:rsidRPr="008D1F1B">
        <w:rPr>
          <w:rFonts w:ascii="Times New Roman" w:hAnsi="Times New Roman" w:cs="Times New Roman"/>
          <w:sz w:val="24"/>
          <w:szCs w:val="24"/>
        </w:rPr>
        <w:t xml:space="preserve">encourages that exploration. </w:t>
      </w:r>
      <w:r w:rsidR="00B0304E">
        <w:rPr>
          <w:rFonts w:ascii="Times New Roman" w:hAnsi="Times New Roman" w:cs="Times New Roman"/>
          <w:sz w:val="24"/>
          <w:szCs w:val="24"/>
        </w:rPr>
        <w:t>Regalado said he</w:t>
      </w:r>
      <w:r w:rsidRPr="008D1F1B">
        <w:rPr>
          <w:rFonts w:ascii="Times New Roman" w:hAnsi="Times New Roman" w:cs="Times New Roman"/>
          <w:sz w:val="24"/>
          <w:szCs w:val="24"/>
        </w:rPr>
        <w:t xml:space="preserve"> would like to table </w:t>
      </w:r>
      <w:r w:rsidR="00B0304E">
        <w:rPr>
          <w:rFonts w:ascii="Times New Roman" w:hAnsi="Times New Roman" w:cs="Times New Roman"/>
          <w:sz w:val="24"/>
          <w:szCs w:val="24"/>
        </w:rPr>
        <w:t>the resolution</w:t>
      </w:r>
      <w:r w:rsidRPr="008D1F1B">
        <w:rPr>
          <w:rFonts w:ascii="Times New Roman" w:hAnsi="Times New Roman" w:cs="Times New Roman"/>
          <w:sz w:val="24"/>
          <w:szCs w:val="24"/>
        </w:rPr>
        <w:t xml:space="preserve"> to </w:t>
      </w:r>
      <w:r w:rsidR="00B0304E">
        <w:rPr>
          <w:rFonts w:ascii="Times New Roman" w:hAnsi="Times New Roman" w:cs="Times New Roman"/>
          <w:sz w:val="24"/>
          <w:szCs w:val="24"/>
        </w:rPr>
        <w:t>a date certain, to provide FAC</w:t>
      </w:r>
      <w:r w:rsidRPr="008D1F1B">
        <w:rPr>
          <w:rFonts w:ascii="Times New Roman" w:hAnsi="Times New Roman" w:cs="Times New Roman"/>
          <w:sz w:val="24"/>
          <w:szCs w:val="24"/>
        </w:rPr>
        <w:t xml:space="preserve"> time</w:t>
      </w:r>
      <w:r w:rsidR="00B0304E">
        <w:rPr>
          <w:rFonts w:ascii="Times New Roman" w:hAnsi="Times New Roman" w:cs="Times New Roman"/>
          <w:sz w:val="24"/>
          <w:szCs w:val="24"/>
        </w:rPr>
        <w:t xml:space="preserve"> to look at that model</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p>
    <w:p w14:paraId="17E18993" w14:textId="77777777" w:rsidR="00B0304E" w:rsidRDefault="00B0304E" w:rsidP="00EE5A93">
      <w:pPr>
        <w:pStyle w:val="ListParagraph"/>
        <w:spacing w:line="240" w:lineRule="auto"/>
        <w:ind w:left="0"/>
        <w:rPr>
          <w:rFonts w:ascii="Times New Roman" w:hAnsi="Times New Roman" w:cs="Times New Roman"/>
          <w:sz w:val="24"/>
          <w:szCs w:val="24"/>
        </w:rPr>
      </w:pPr>
    </w:p>
    <w:p w14:paraId="58D445D0" w14:textId="16E326DA" w:rsidR="00D83C05" w:rsidRPr="008D1F1B" w:rsidRDefault="00B0304E"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Thompson interrupted to inform Regalado his time had expired.</w:t>
      </w:r>
      <w:r w:rsidR="002A16FB">
        <w:rPr>
          <w:rFonts w:ascii="Times New Roman" w:hAnsi="Times New Roman" w:cs="Times New Roman"/>
          <w:sz w:val="24"/>
          <w:szCs w:val="24"/>
        </w:rPr>
        <w:t xml:space="preserve"> </w:t>
      </w:r>
    </w:p>
    <w:p w14:paraId="628715A7"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58880BD6" w14:textId="3D2786B5" w:rsidR="00D83C05" w:rsidRDefault="00B0304E"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Regalado m</w:t>
      </w:r>
      <w:r w:rsidR="00D83C05" w:rsidRPr="008D1F1B">
        <w:rPr>
          <w:rFonts w:ascii="Times New Roman" w:hAnsi="Times New Roman" w:cs="Times New Roman"/>
          <w:sz w:val="24"/>
          <w:szCs w:val="24"/>
        </w:rPr>
        <w:t>oved to table</w:t>
      </w:r>
      <w:r w:rsidR="00055AC9"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Wagner seconded.</w:t>
      </w:r>
      <w:r w:rsidR="002A16FB">
        <w:rPr>
          <w:rFonts w:ascii="Times New Roman" w:hAnsi="Times New Roman" w:cs="Times New Roman"/>
          <w:sz w:val="24"/>
          <w:szCs w:val="24"/>
        </w:rPr>
        <w:t xml:space="preserve"> </w:t>
      </w:r>
    </w:p>
    <w:p w14:paraId="6E84AB17" w14:textId="77777777" w:rsidR="00B0304E" w:rsidRPr="008D1F1B" w:rsidRDefault="00B0304E" w:rsidP="00EE5A93">
      <w:pPr>
        <w:pStyle w:val="ListParagraph"/>
        <w:spacing w:line="240" w:lineRule="auto"/>
        <w:ind w:left="0"/>
        <w:rPr>
          <w:rFonts w:ascii="Times New Roman" w:hAnsi="Times New Roman" w:cs="Times New Roman"/>
          <w:sz w:val="24"/>
          <w:szCs w:val="24"/>
        </w:rPr>
      </w:pPr>
    </w:p>
    <w:p w14:paraId="763B01A8" w14:textId="4F64CE82" w:rsidR="00D83C05" w:rsidRPr="008D1F1B" w:rsidRDefault="00055AC9"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Thompson</w:t>
      </w:r>
      <w:r w:rsidR="009F59F4">
        <w:rPr>
          <w:rFonts w:ascii="Times New Roman" w:hAnsi="Times New Roman" w:cs="Times New Roman"/>
          <w:sz w:val="24"/>
          <w:szCs w:val="24"/>
        </w:rPr>
        <w:t xml:space="preserve"> provided the information that</w:t>
      </w:r>
      <w:r w:rsidR="00D83C05" w:rsidRPr="008D1F1B">
        <w:rPr>
          <w:rFonts w:ascii="Times New Roman" w:hAnsi="Times New Roman" w:cs="Times New Roman"/>
          <w:sz w:val="24"/>
          <w:szCs w:val="24"/>
        </w:rPr>
        <w:t xml:space="preserve"> </w:t>
      </w:r>
      <w:r w:rsidR="009F59F4">
        <w:rPr>
          <w:rFonts w:ascii="Times New Roman" w:hAnsi="Times New Roman" w:cs="Times New Roman"/>
          <w:sz w:val="24"/>
          <w:szCs w:val="24"/>
        </w:rPr>
        <w:t>in the standing r</w:t>
      </w:r>
      <w:r w:rsidR="00D83C05" w:rsidRPr="008D1F1B">
        <w:rPr>
          <w:rFonts w:ascii="Times New Roman" w:hAnsi="Times New Roman" w:cs="Times New Roman"/>
          <w:sz w:val="24"/>
          <w:szCs w:val="24"/>
        </w:rPr>
        <w:t xml:space="preserve">ules tabling </w:t>
      </w:r>
      <w:r w:rsidR="009F59F4">
        <w:rPr>
          <w:rFonts w:ascii="Times New Roman" w:hAnsi="Times New Roman" w:cs="Times New Roman"/>
          <w:sz w:val="24"/>
          <w:szCs w:val="24"/>
        </w:rPr>
        <w:t>something makes it</w:t>
      </w:r>
      <w:r w:rsidR="00D83C05" w:rsidRPr="008D1F1B">
        <w:rPr>
          <w:rFonts w:ascii="Times New Roman" w:hAnsi="Times New Roman" w:cs="Times New Roman"/>
          <w:sz w:val="24"/>
          <w:szCs w:val="24"/>
        </w:rPr>
        <w:t xml:space="preserve"> dead for that college year.</w:t>
      </w:r>
      <w:r w:rsidR="002A16FB">
        <w:rPr>
          <w:rFonts w:ascii="Times New Roman" w:hAnsi="Times New Roman" w:cs="Times New Roman"/>
          <w:sz w:val="24"/>
          <w:szCs w:val="24"/>
        </w:rPr>
        <w:t xml:space="preserve"> </w:t>
      </w:r>
      <w:r w:rsidR="009F59F4">
        <w:rPr>
          <w:rFonts w:ascii="Times New Roman" w:hAnsi="Times New Roman" w:cs="Times New Roman"/>
          <w:sz w:val="24"/>
          <w:szCs w:val="24"/>
        </w:rPr>
        <w:t>He explained</w:t>
      </w:r>
      <w:r w:rsidR="00D83C05" w:rsidRPr="008D1F1B">
        <w:rPr>
          <w:rFonts w:ascii="Times New Roman" w:hAnsi="Times New Roman" w:cs="Times New Roman"/>
          <w:sz w:val="24"/>
          <w:szCs w:val="24"/>
        </w:rPr>
        <w:t xml:space="preserve"> what it means</w:t>
      </w:r>
      <w:r w:rsidR="009F59F4">
        <w:rPr>
          <w:rFonts w:ascii="Times New Roman" w:hAnsi="Times New Roman" w:cs="Times New Roman"/>
          <w:sz w:val="24"/>
          <w:szCs w:val="24"/>
        </w:rPr>
        <w:t xml:space="preserve"> to table this resolution. The s</w:t>
      </w:r>
      <w:r w:rsidR="00D83C05" w:rsidRPr="008D1F1B">
        <w:rPr>
          <w:rFonts w:ascii="Times New Roman" w:hAnsi="Times New Roman" w:cs="Times New Roman"/>
          <w:sz w:val="24"/>
          <w:szCs w:val="24"/>
        </w:rPr>
        <w:t xml:space="preserve">enate has an opportunity to </w:t>
      </w:r>
      <w:r w:rsidR="009F59F4">
        <w:rPr>
          <w:rFonts w:ascii="Times New Roman" w:hAnsi="Times New Roman" w:cs="Times New Roman"/>
          <w:sz w:val="24"/>
          <w:szCs w:val="24"/>
        </w:rPr>
        <w:t>make a recommendation to the general faculty</w:t>
      </w:r>
      <w:r w:rsidR="00D83C05" w:rsidRPr="008D1F1B">
        <w:rPr>
          <w:rFonts w:ascii="Times New Roman" w:hAnsi="Times New Roman" w:cs="Times New Roman"/>
          <w:sz w:val="24"/>
          <w:szCs w:val="24"/>
        </w:rPr>
        <w:t xml:space="preserve"> on whether to vote </w:t>
      </w:r>
      <w:r w:rsidR="009F59F4">
        <w:rPr>
          <w:rFonts w:ascii="Times New Roman" w:hAnsi="Times New Roman" w:cs="Times New Roman"/>
          <w:sz w:val="24"/>
          <w:szCs w:val="24"/>
        </w:rPr>
        <w:t>for the amendment</w:t>
      </w:r>
      <w:r w:rsidR="00BE7FAA">
        <w:rPr>
          <w:rFonts w:ascii="Times New Roman" w:hAnsi="Times New Roman" w:cs="Times New Roman"/>
          <w:sz w:val="24"/>
          <w:szCs w:val="24"/>
        </w:rPr>
        <w:t>s or not</w:t>
      </w:r>
      <w:r w:rsidR="00D83C05" w:rsidRPr="008D1F1B">
        <w:rPr>
          <w:rFonts w:ascii="Times New Roman" w:hAnsi="Times New Roman" w:cs="Times New Roman"/>
          <w:sz w:val="24"/>
          <w:szCs w:val="24"/>
        </w:rPr>
        <w:t>. If we table that</w:t>
      </w:r>
      <w:r w:rsidR="00BE7FAA">
        <w:rPr>
          <w:rFonts w:ascii="Times New Roman" w:hAnsi="Times New Roman" w:cs="Times New Roman"/>
          <w:sz w:val="24"/>
          <w:szCs w:val="24"/>
        </w:rPr>
        <w:t>, it</w:t>
      </w:r>
      <w:r w:rsidR="00D83C05" w:rsidRPr="008D1F1B">
        <w:rPr>
          <w:rFonts w:ascii="Times New Roman" w:hAnsi="Times New Roman" w:cs="Times New Roman"/>
          <w:sz w:val="24"/>
          <w:szCs w:val="24"/>
        </w:rPr>
        <w:t xml:space="preserve"> doesn</w:t>
      </w:r>
      <w:r w:rsidRPr="008D1F1B">
        <w:rPr>
          <w:rFonts w:ascii="Times New Roman" w:hAnsi="Times New Roman" w:cs="Times New Roman"/>
          <w:sz w:val="24"/>
          <w:szCs w:val="24"/>
        </w:rPr>
        <w:t xml:space="preserve">’t function the way </w:t>
      </w:r>
      <w:r w:rsidR="00216284" w:rsidRPr="008D1F1B">
        <w:rPr>
          <w:rFonts w:ascii="Times New Roman" w:hAnsi="Times New Roman" w:cs="Times New Roman"/>
          <w:sz w:val="24"/>
          <w:szCs w:val="24"/>
        </w:rPr>
        <w:t>tabling</w:t>
      </w:r>
      <w:r w:rsidR="00BE7FAA">
        <w:rPr>
          <w:rFonts w:ascii="Times New Roman" w:hAnsi="Times New Roman" w:cs="Times New Roman"/>
          <w:sz w:val="24"/>
          <w:szCs w:val="24"/>
        </w:rPr>
        <w:t xml:space="preserve"> often does. It does not kill the amendments</w:t>
      </w:r>
      <w:r w:rsidR="00D83C05" w:rsidRPr="008D1F1B">
        <w:rPr>
          <w:rFonts w:ascii="Times New Roman" w:hAnsi="Times New Roman" w:cs="Times New Roman"/>
          <w:sz w:val="24"/>
          <w:szCs w:val="24"/>
        </w:rPr>
        <w:t xml:space="preserve">. </w:t>
      </w:r>
      <w:r w:rsidR="00BE7FAA">
        <w:rPr>
          <w:rFonts w:ascii="Times New Roman" w:hAnsi="Times New Roman" w:cs="Times New Roman"/>
          <w:sz w:val="24"/>
          <w:szCs w:val="24"/>
        </w:rPr>
        <w:t>It would mean that th</w:t>
      </w:r>
      <w:r w:rsidR="00D83C05" w:rsidRPr="008D1F1B">
        <w:rPr>
          <w:rFonts w:ascii="Times New Roman" w:hAnsi="Times New Roman" w:cs="Times New Roman"/>
          <w:sz w:val="24"/>
          <w:szCs w:val="24"/>
        </w:rPr>
        <w:t xml:space="preserve">e senate is declining to make any statements to </w:t>
      </w:r>
      <w:r w:rsidR="00BE7FAA">
        <w:rPr>
          <w:rFonts w:ascii="Times New Roman" w:hAnsi="Times New Roman" w:cs="Times New Roman"/>
          <w:sz w:val="24"/>
          <w:szCs w:val="24"/>
        </w:rPr>
        <w:t xml:space="preserve">general faculty about </w:t>
      </w:r>
      <w:r w:rsidR="00D83C05" w:rsidRPr="008D1F1B">
        <w:rPr>
          <w:rFonts w:ascii="Times New Roman" w:hAnsi="Times New Roman" w:cs="Times New Roman"/>
          <w:sz w:val="24"/>
          <w:szCs w:val="24"/>
        </w:rPr>
        <w:t xml:space="preserve">the </w:t>
      </w:r>
      <w:r w:rsidR="00BE7FAA">
        <w:rPr>
          <w:rFonts w:ascii="Times New Roman" w:hAnsi="Times New Roman" w:cs="Times New Roman"/>
          <w:sz w:val="24"/>
          <w:szCs w:val="24"/>
        </w:rPr>
        <w:t>amendments; it is n</w:t>
      </w:r>
      <w:r w:rsidR="00D83C05" w:rsidRPr="008D1F1B">
        <w:rPr>
          <w:rFonts w:ascii="Times New Roman" w:hAnsi="Times New Roman" w:cs="Times New Roman"/>
          <w:sz w:val="24"/>
          <w:szCs w:val="24"/>
        </w:rPr>
        <w:t>ot a statement for or against.</w:t>
      </w:r>
      <w:r w:rsidR="002A16FB">
        <w:rPr>
          <w:rFonts w:ascii="Times New Roman" w:hAnsi="Times New Roman" w:cs="Times New Roman"/>
          <w:sz w:val="24"/>
          <w:szCs w:val="24"/>
        </w:rPr>
        <w:t xml:space="preserve"> </w:t>
      </w:r>
    </w:p>
    <w:p w14:paraId="50BB7FF8"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44292330" w14:textId="65E1D4BD"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w:t>
      </w:r>
      <w:r w:rsidR="003C59CC">
        <w:rPr>
          <w:rFonts w:ascii="Times New Roman" w:hAnsi="Times New Roman" w:cs="Times New Roman"/>
          <w:sz w:val="24"/>
          <w:szCs w:val="24"/>
        </w:rPr>
        <w:t xml:space="preserve"> said t</w:t>
      </w:r>
      <w:r w:rsidRPr="008D1F1B">
        <w:rPr>
          <w:rFonts w:ascii="Times New Roman" w:hAnsi="Times New Roman" w:cs="Times New Roman"/>
          <w:sz w:val="24"/>
          <w:szCs w:val="24"/>
        </w:rPr>
        <w:t xml:space="preserve">hat </w:t>
      </w:r>
      <w:r w:rsidR="003C59CC">
        <w:rPr>
          <w:rFonts w:ascii="Times New Roman" w:hAnsi="Times New Roman" w:cs="Times New Roman"/>
          <w:sz w:val="24"/>
          <w:szCs w:val="24"/>
        </w:rPr>
        <w:t>would have been</w:t>
      </w:r>
      <w:r w:rsidRPr="008D1F1B">
        <w:rPr>
          <w:rFonts w:ascii="Times New Roman" w:hAnsi="Times New Roman" w:cs="Times New Roman"/>
          <w:sz w:val="24"/>
          <w:szCs w:val="24"/>
        </w:rPr>
        <w:t xml:space="preserve"> his first comment. </w:t>
      </w:r>
      <w:r w:rsidR="003C59CC">
        <w:rPr>
          <w:rFonts w:ascii="Times New Roman" w:hAnsi="Times New Roman" w:cs="Times New Roman"/>
          <w:sz w:val="24"/>
          <w:szCs w:val="24"/>
        </w:rPr>
        <w:t xml:space="preserve">He cited </w:t>
      </w:r>
      <w:r w:rsidRPr="008D1F1B">
        <w:rPr>
          <w:rFonts w:ascii="Times New Roman" w:hAnsi="Times New Roman" w:cs="Times New Roman"/>
          <w:sz w:val="24"/>
          <w:szCs w:val="24"/>
        </w:rPr>
        <w:t xml:space="preserve">Article 7 of </w:t>
      </w:r>
      <w:r w:rsidR="00055AC9" w:rsidRPr="008D1F1B">
        <w:rPr>
          <w:rFonts w:ascii="Times New Roman" w:hAnsi="Times New Roman" w:cs="Times New Roman"/>
          <w:sz w:val="24"/>
          <w:szCs w:val="24"/>
        </w:rPr>
        <w:t xml:space="preserve">the </w:t>
      </w:r>
      <w:r w:rsidRPr="008D1F1B">
        <w:rPr>
          <w:rFonts w:ascii="Times New Roman" w:hAnsi="Times New Roman" w:cs="Times New Roman"/>
          <w:sz w:val="24"/>
          <w:szCs w:val="24"/>
        </w:rPr>
        <w:t>constitution</w:t>
      </w:r>
      <w:r w:rsidR="003C59CC">
        <w:rPr>
          <w:rFonts w:ascii="Times New Roman" w:hAnsi="Times New Roman" w:cs="Times New Roman"/>
          <w:sz w:val="24"/>
          <w:szCs w:val="24"/>
        </w:rPr>
        <w:t xml:space="preserve"> on the point raised by the Speaker. If the resolution was tabled, the s</w:t>
      </w:r>
      <w:r w:rsidRPr="008D1F1B">
        <w:rPr>
          <w:rFonts w:ascii="Times New Roman" w:hAnsi="Times New Roman" w:cs="Times New Roman"/>
          <w:sz w:val="24"/>
          <w:szCs w:val="24"/>
        </w:rPr>
        <w:t xml:space="preserve">enate would be removing themselves </w:t>
      </w:r>
      <w:r w:rsidR="00055AC9" w:rsidRPr="008D1F1B">
        <w:rPr>
          <w:rFonts w:ascii="Times New Roman" w:hAnsi="Times New Roman" w:cs="Times New Roman"/>
          <w:sz w:val="24"/>
          <w:szCs w:val="24"/>
        </w:rPr>
        <w:t>from commenting on this issue. He w</w:t>
      </w:r>
      <w:r w:rsidRPr="008D1F1B">
        <w:rPr>
          <w:rFonts w:ascii="Times New Roman" w:hAnsi="Times New Roman" w:cs="Times New Roman"/>
          <w:sz w:val="24"/>
          <w:szCs w:val="24"/>
        </w:rPr>
        <w:t>ould be dis</w:t>
      </w:r>
      <w:r w:rsidR="00055AC9" w:rsidRPr="008D1F1B">
        <w:rPr>
          <w:rFonts w:ascii="Times New Roman" w:hAnsi="Times New Roman" w:cs="Times New Roman"/>
          <w:sz w:val="24"/>
          <w:szCs w:val="24"/>
        </w:rPr>
        <w:t>appointed about that. This body</w:t>
      </w:r>
      <w:r w:rsidRPr="008D1F1B">
        <w:rPr>
          <w:rFonts w:ascii="Times New Roman" w:hAnsi="Times New Roman" w:cs="Times New Roman"/>
          <w:sz w:val="24"/>
          <w:szCs w:val="24"/>
        </w:rPr>
        <w:t xml:space="preserve"> should matter and should have an opportunity to speak to </w:t>
      </w:r>
      <w:r w:rsidR="003C59CC">
        <w:rPr>
          <w:rFonts w:ascii="Times New Roman" w:hAnsi="Times New Roman" w:cs="Times New Roman"/>
          <w:sz w:val="24"/>
          <w:szCs w:val="24"/>
        </w:rPr>
        <w:t>the amendments</w:t>
      </w:r>
      <w:r w:rsidRPr="008D1F1B">
        <w:rPr>
          <w:rFonts w:ascii="Times New Roman" w:hAnsi="Times New Roman" w:cs="Times New Roman"/>
          <w:sz w:val="24"/>
          <w:szCs w:val="24"/>
        </w:rPr>
        <w:t xml:space="preserve">. </w:t>
      </w:r>
      <w:r w:rsidR="003C59CC">
        <w:rPr>
          <w:rFonts w:ascii="Times New Roman" w:hAnsi="Times New Roman" w:cs="Times New Roman"/>
          <w:sz w:val="24"/>
          <w:szCs w:val="24"/>
        </w:rPr>
        <w:t>Sims expressed his frustration</w:t>
      </w:r>
      <w:r w:rsidRPr="008D1F1B">
        <w:rPr>
          <w:rFonts w:ascii="Times New Roman" w:hAnsi="Times New Roman" w:cs="Times New Roman"/>
          <w:sz w:val="24"/>
          <w:szCs w:val="24"/>
        </w:rPr>
        <w:t xml:space="preserve"> from al</w:t>
      </w:r>
      <w:r w:rsidR="00055AC9" w:rsidRPr="008D1F1B">
        <w:rPr>
          <w:rFonts w:ascii="Times New Roman" w:hAnsi="Times New Roman" w:cs="Times New Roman"/>
          <w:sz w:val="24"/>
          <w:szCs w:val="24"/>
        </w:rPr>
        <w:t>l</w:t>
      </w:r>
      <w:r w:rsidR="003C59CC">
        <w:rPr>
          <w:rFonts w:ascii="Times New Roman" w:hAnsi="Times New Roman" w:cs="Times New Roman"/>
          <w:sz w:val="24"/>
          <w:szCs w:val="24"/>
        </w:rPr>
        <w:t xml:space="preserve"> the what if’s and the presumption</w:t>
      </w:r>
      <w:r w:rsidRPr="008D1F1B">
        <w:rPr>
          <w:rFonts w:ascii="Times New Roman" w:hAnsi="Times New Roman" w:cs="Times New Roman"/>
          <w:sz w:val="24"/>
          <w:szCs w:val="24"/>
        </w:rPr>
        <w:t xml:space="preserve"> that the FAC hasn’t received a tremendous amount of feedback throughout the year. We have r</w:t>
      </w:r>
      <w:r w:rsidR="003C59CC">
        <w:rPr>
          <w:rFonts w:ascii="Times New Roman" w:hAnsi="Times New Roman" w:cs="Times New Roman"/>
          <w:sz w:val="24"/>
          <w:szCs w:val="24"/>
        </w:rPr>
        <w:t>eceived a lot of feedback. The amendments</w:t>
      </w:r>
      <w:r w:rsidRPr="008D1F1B">
        <w:rPr>
          <w:rFonts w:ascii="Times New Roman" w:hAnsi="Times New Roman" w:cs="Times New Roman"/>
          <w:sz w:val="24"/>
          <w:szCs w:val="24"/>
        </w:rPr>
        <w:t xml:space="preserve"> we</w:t>
      </w:r>
      <w:r w:rsidR="00055AC9" w:rsidRPr="008D1F1B">
        <w:rPr>
          <w:rFonts w:ascii="Times New Roman" w:hAnsi="Times New Roman" w:cs="Times New Roman"/>
          <w:sz w:val="24"/>
          <w:szCs w:val="24"/>
        </w:rPr>
        <w:t>re constructed very thoughtful</w:t>
      </w:r>
      <w:r w:rsidR="003C59CC">
        <w:rPr>
          <w:rFonts w:ascii="Times New Roman" w:hAnsi="Times New Roman" w:cs="Times New Roman"/>
          <w:sz w:val="24"/>
          <w:szCs w:val="24"/>
        </w:rPr>
        <w:t>ly and with a lot</w:t>
      </w:r>
      <w:r w:rsidRPr="008D1F1B">
        <w:rPr>
          <w:rFonts w:ascii="Times New Roman" w:hAnsi="Times New Roman" w:cs="Times New Roman"/>
          <w:sz w:val="24"/>
          <w:szCs w:val="24"/>
        </w:rPr>
        <w:t xml:space="preserve"> of del</w:t>
      </w:r>
      <w:r w:rsidR="003C59CC">
        <w:rPr>
          <w:rFonts w:ascii="Times New Roman" w:hAnsi="Times New Roman" w:cs="Times New Roman"/>
          <w:sz w:val="24"/>
          <w:szCs w:val="24"/>
        </w:rPr>
        <w:t>iberation</w:t>
      </w:r>
      <w:r w:rsidR="00055AC9" w:rsidRPr="008D1F1B">
        <w:rPr>
          <w:rFonts w:ascii="Times New Roman" w:hAnsi="Times New Roman" w:cs="Times New Roman"/>
          <w:sz w:val="24"/>
          <w:szCs w:val="24"/>
        </w:rPr>
        <w:t xml:space="preserve"> with </w:t>
      </w:r>
      <w:r w:rsidR="003C59CC">
        <w:rPr>
          <w:rFonts w:ascii="Times New Roman" w:hAnsi="Times New Roman" w:cs="Times New Roman"/>
          <w:sz w:val="24"/>
          <w:szCs w:val="24"/>
        </w:rPr>
        <w:t>a lot</w:t>
      </w:r>
      <w:r w:rsidR="00055AC9" w:rsidRPr="008D1F1B">
        <w:rPr>
          <w:rFonts w:ascii="Times New Roman" w:hAnsi="Times New Roman" w:cs="Times New Roman"/>
          <w:sz w:val="24"/>
          <w:szCs w:val="24"/>
        </w:rPr>
        <w:t xml:space="preserve"> of folk</w:t>
      </w:r>
      <w:r w:rsidRPr="008D1F1B">
        <w:rPr>
          <w:rFonts w:ascii="Times New Roman" w:hAnsi="Times New Roman" w:cs="Times New Roman"/>
          <w:sz w:val="24"/>
          <w:szCs w:val="24"/>
        </w:rPr>
        <w:t>s</w:t>
      </w:r>
      <w:r w:rsidR="003C59CC">
        <w:rPr>
          <w:rFonts w:ascii="Times New Roman" w:hAnsi="Times New Roman" w:cs="Times New Roman"/>
          <w:sz w:val="24"/>
          <w:szCs w:val="24"/>
        </w:rPr>
        <w:t>,</w:t>
      </w:r>
      <w:r w:rsidRPr="008D1F1B">
        <w:rPr>
          <w:rFonts w:ascii="Times New Roman" w:hAnsi="Times New Roman" w:cs="Times New Roman"/>
          <w:sz w:val="24"/>
          <w:szCs w:val="24"/>
        </w:rPr>
        <w:t xml:space="preserve"> </w:t>
      </w:r>
      <w:r w:rsidR="00055AC9" w:rsidRPr="008D1F1B">
        <w:rPr>
          <w:rFonts w:ascii="Times New Roman" w:hAnsi="Times New Roman" w:cs="Times New Roman"/>
          <w:sz w:val="24"/>
          <w:szCs w:val="24"/>
        </w:rPr>
        <w:t>and</w:t>
      </w:r>
      <w:r w:rsidRPr="008D1F1B">
        <w:rPr>
          <w:rFonts w:ascii="Times New Roman" w:hAnsi="Times New Roman" w:cs="Times New Roman"/>
          <w:sz w:val="24"/>
          <w:szCs w:val="24"/>
        </w:rPr>
        <w:t xml:space="preserve"> they reflect the information given to FAC very accurately. </w:t>
      </w:r>
    </w:p>
    <w:p w14:paraId="7937B6F6"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6972E2FE" w14:textId="3DD00A87" w:rsidR="00D83C05" w:rsidRPr="008D1F1B" w:rsidRDefault="00606AC7"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Sarraillé</w:t>
      </w:r>
      <w:r w:rsidR="003C59CC">
        <w:rPr>
          <w:rFonts w:ascii="Times New Roman" w:hAnsi="Times New Roman" w:cs="Times New Roman"/>
          <w:sz w:val="24"/>
          <w:szCs w:val="24"/>
        </w:rPr>
        <w:t xml:space="preserve"> spoke</w:t>
      </w:r>
      <w:r w:rsidR="00D83C05" w:rsidRPr="008D1F1B">
        <w:rPr>
          <w:rFonts w:ascii="Times New Roman" w:hAnsi="Times New Roman" w:cs="Times New Roman"/>
          <w:sz w:val="24"/>
          <w:szCs w:val="24"/>
        </w:rPr>
        <w:t xml:space="preserve"> against the motion to table</w:t>
      </w:r>
      <w:r w:rsidR="003C59CC">
        <w:rPr>
          <w:rFonts w:ascii="Times New Roman" w:hAnsi="Times New Roman" w:cs="Times New Roman"/>
          <w:sz w:val="24"/>
          <w:szCs w:val="24"/>
        </w:rPr>
        <w:t>, because he was t</w:t>
      </w:r>
      <w:r w:rsidR="00D83C05" w:rsidRPr="008D1F1B">
        <w:rPr>
          <w:rFonts w:ascii="Times New Roman" w:hAnsi="Times New Roman" w:cs="Times New Roman"/>
          <w:sz w:val="24"/>
          <w:szCs w:val="24"/>
        </w:rPr>
        <w:t>rying to figur</w:t>
      </w:r>
      <w:r w:rsidR="003C59CC">
        <w:rPr>
          <w:rFonts w:ascii="Times New Roman" w:hAnsi="Times New Roman" w:cs="Times New Roman"/>
          <w:sz w:val="24"/>
          <w:szCs w:val="24"/>
        </w:rPr>
        <w:t>e out what the objections are. He could see</w:t>
      </w:r>
      <w:r w:rsidR="00D83C05" w:rsidRPr="008D1F1B">
        <w:rPr>
          <w:rFonts w:ascii="Times New Roman" w:hAnsi="Times New Roman" w:cs="Times New Roman"/>
          <w:sz w:val="24"/>
          <w:szCs w:val="24"/>
        </w:rPr>
        <w:t xml:space="preserve"> no scenario or proposed flaw in the proposed amendment. </w:t>
      </w:r>
      <w:r w:rsidR="003C59CC">
        <w:rPr>
          <w:rFonts w:ascii="Times New Roman" w:hAnsi="Times New Roman" w:cs="Times New Roman"/>
          <w:sz w:val="24"/>
          <w:szCs w:val="24"/>
        </w:rPr>
        <w:t xml:space="preserve">If some </w:t>
      </w:r>
      <w:r w:rsidR="00D83C05" w:rsidRPr="008D1F1B">
        <w:rPr>
          <w:rFonts w:ascii="Times New Roman" w:hAnsi="Times New Roman" w:cs="Times New Roman"/>
          <w:sz w:val="24"/>
          <w:szCs w:val="24"/>
        </w:rPr>
        <w:t>do</w:t>
      </w:r>
      <w:r w:rsidR="003C59CC">
        <w:rPr>
          <w:rFonts w:ascii="Times New Roman" w:hAnsi="Times New Roman" w:cs="Times New Roman"/>
          <w:sz w:val="24"/>
          <w:szCs w:val="24"/>
        </w:rPr>
        <w:t>,</w:t>
      </w:r>
      <w:r w:rsidR="00D83C05" w:rsidRPr="008D1F1B">
        <w:rPr>
          <w:rFonts w:ascii="Times New Roman" w:hAnsi="Times New Roman" w:cs="Times New Roman"/>
          <w:sz w:val="24"/>
          <w:szCs w:val="24"/>
        </w:rPr>
        <w:t xml:space="preserve"> </w:t>
      </w:r>
      <w:r w:rsidR="00055AC9" w:rsidRPr="008D1F1B">
        <w:rPr>
          <w:rFonts w:ascii="Times New Roman" w:hAnsi="Times New Roman" w:cs="Times New Roman"/>
          <w:sz w:val="24"/>
          <w:szCs w:val="24"/>
        </w:rPr>
        <w:t xml:space="preserve">he </w:t>
      </w:r>
      <w:r w:rsidR="003C59CC">
        <w:rPr>
          <w:rFonts w:ascii="Times New Roman" w:hAnsi="Times New Roman" w:cs="Times New Roman"/>
          <w:sz w:val="24"/>
          <w:szCs w:val="24"/>
        </w:rPr>
        <w:t>said, he</w:t>
      </w:r>
      <w:r w:rsidR="00D83C05" w:rsidRPr="008D1F1B">
        <w:rPr>
          <w:rFonts w:ascii="Times New Roman" w:hAnsi="Times New Roman" w:cs="Times New Roman"/>
          <w:sz w:val="24"/>
          <w:szCs w:val="24"/>
        </w:rPr>
        <w:t xml:space="preserve"> hope</w:t>
      </w:r>
      <w:r w:rsidR="003C59CC">
        <w:rPr>
          <w:rFonts w:ascii="Times New Roman" w:hAnsi="Times New Roman" w:cs="Times New Roman"/>
          <w:sz w:val="24"/>
          <w:szCs w:val="24"/>
        </w:rPr>
        <w:t>d</w:t>
      </w:r>
      <w:r w:rsidR="00D83C05" w:rsidRPr="008D1F1B">
        <w:rPr>
          <w:rFonts w:ascii="Times New Roman" w:hAnsi="Times New Roman" w:cs="Times New Roman"/>
          <w:sz w:val="24"/>
          <w:szCs w:val="24"/>
        </w:rPr>
        <w:t xml:space="preserve"> that </w:t>
      </w:r>
      <w:r w:rsidR="003C59CC">
        <w:rPr>
          <w:rFonts w:ascii="Times New Roman" w:hAnsi="Times New Roman" w:cs="Times New Roman"/>
          <w:sz w:val="24"/>
          <w:szCs w:val="24"/>
        </w:rPr>
        <w:t>they</w:t>
      </w:r>
      <w:r w:rsidR="00D83C05" w:rsidRPr="008D1F1B">
        <w:rPr>
          <w:rFonts w:ascii="Times New Roman" w:hAnsi="Times New Roman" w:cs="Times New Roman"/>
          <w:sz w:val="24"/>
          <w:szCs w:val="24"/>
        </w:rPr>
        <w:t xml:space="preserve"> could state </w:t>
      </w:r>
      <w:r w:rsidR="003C59CC">
        <w:rPr>
          <w:rFonts w:ascii="Times New Roman" w:hAnsi="Times New Roman" w:cs="Times New Roman"/>
          <w:sz w:val="24"/>
          <w:szCs w:val="24"/>
        </w:rPr>
        <w:t>what they are</w:t>
      </w:r>
      <w:r w:rsidR="00D83C05" w:rsidRPr="008D1F1B">
        <w:rPr>
          <w:rFonts w:ascii="Times New Roman" w:hAnsi="Times New Roman" w:cs="Times New Roman"/>
          <w:sz w:val="24"/>
          <w:szCs w:val="24"/>
        </w:rPr>
        <w:t xml:space="preserve"> in less than 2 minutes.</w:t>
      </w:r>
      <w:r w:rsidR="002A16FB">
        <w:rPr>
          <w:rFonts w:ascii="Times New Roman" w:hAnsi="Times New Roman" w:cs="Times New Roman"/>
          <w:sz w:val="24"/>
          <w:szCs w:val="24"/>
        </w:rPr>
        <w:t xml:space="preserve"> </w:t>
      </w:r>
    </w:p>
    <w:p w14:paraId="777B0C34"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4690103D" w14:textId="382ABEA3" w:rsidR="00D83C05" w:rsidRPr="008D1F1B" w:rsidRDefault="00055AC9"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Regalado</w:t>
      </w:r>
      <w:r w:rsidR="003C59CC">
        <w:rPr>
          <w:rFonts w:ascii="Times New Roman" w:hAnsi="Times New Roman" w:cs="Times New Roman"/>
          <w:sz w:val="24"/>
          <w:szCs w:val="24"/>
        </w:rPr>
        <w:t xml:space="preserve"> said he was</w:t>
      </w:r>
      <w:r w:rsidRPr="008D1F1B">
        <w:rPr>
          <w:rFonts w:ascii="Times New Roman" w:hAnsi="Times New Roman" w:cs="Times New Roman"/>
          <w:sz w:val="24"/>
          <w:szCs w:val="24"/>
        </w:rPr>
        <w:t xml:space="preserve"> n</w:t>
      </w:r>
      <w:r w:rsidR="00D83C05" w:rsidRPr="008D1F1B">
        <w:rPr>
          <w:rFonts w:ascii="Times New Roman" w:hAnsi="Times New Roman" w:cs="Times New Roman"/>
          <w:sz w:val="24"/>
          <w:szCs w:val="24"/>
        </w:rPr>
        <w:t>ot sure of Sims</w:t>
      </w:r>
      <w:r w:rsidR="003C59CC">
        <w:rPr>
          <w:rFonts w:ascii="Times New Roman" w:hAnsi="Times New Roman" w:cs="Times New Roman"/>
          <w:sz w:val="24"/>
          <w:szCs w:val="24"/>
        </w:rPr>
        <w:t>’</w:t>
      </w:r>
      <w:r w:rsidR="00D83C05" w:rsidRPr="008D1F1B">
        <w:rPr>
          <w:rFonts w:ascii="Times New Roman" w:hAnsi="Times New Roman" w:cs="Times New Roman"/>
          <w:sz w:val="24"/>
          <w:szCs w:val="24"/>
        </w:rPr>
        <w:t xml:space="preserve"> position. </w:t>
      </w:r>
      <w:r w:rsidR="003C59CC">
        <w:rPr>
          <w:rFonts w:ascii="Times New Roman" w:hAnsi="Times New Roman" w:cs="Times New Roman"/>
          <w:sz w:val="24"/>
          <w:szCs w:val="24"/>
        </w:rPr>
        <w:t xml:space="preserve">At one point he </w:t>
      </w:r>
      <w:r w:rsidR="00D83C05" w:rsidRPr="008D1F1B">
        <w:rPr>
          <w:rFonts w:ascii="Times New Roman" w:hAnsi="Times New Roman" w:cs="Times New Roman"/>
          <w:sz w:val="24"/>
          <w:szCs w:val="24"/>
        </w:rPr>
        <w:t>was saying we are not engaged and now sayin</w:t>
      </w:r>
      <w:r w:rsidRPr="008D1F1B">
        <w:rPr>
          <w:rFonts w:ascii="Times New Roman" w:hAnsi="Times New Roman" w:cs="Times New Roman"/>
          <w:sz w:val="24"/>
          <w:szCs w:val="24"/>
        </w:rPr>
        <w:t>g we are engaged.</w:t>
      </w:r>
      <w:r w:rsidR="00EB772F" w:rsidRPr="00EB772F">
        <w:t xml:space="preserve"> </w:t>
      </w:r>
      <w:r w:rsidR="00EB772F" w:rsidRPr="00EB772F">
        <w:rPr>
          <w:rFonts w:ascii="Times New Roman" w:hAnsi="Times New Roman" w:cs="Times New Roman"/>
          <w:sz w:val="24"/>
          <w:szCs w:val="24"/>
        </w:rPr>
        <w:t>All we are doing at this point is suggesting that there is now a template out there for us. If that was known before, why didn’t FAC provide that before, to at least seriously consider. As long as that information is out there, to provide a fact-based basis to consider the amendment, we</w:t>
      </w:r>
      <w:r w:rsidR="00EB772F">
        <w:rPr>
          <w:rFonts w:ascii="Times New Roman" w:hAnsi="Times New Roman" w:cs="Times New Roman"/>
          <w:sz w:val="24"/>
          <w:szCs w:val="24"/>
        </w:rPr>
        <w:t xml:space="preserve"> should pay attention to that,</w:t>
      </w:r>
      <w:r w:rsidR="00D83C05" w:rsidRPr="008D1F1B">
        <w:rPr>
          <w:rFonts w:ascii="Times New Roman" w:hAnsi="Times New Roman" w:cs="Times New Roman"/>
          <w:sz w:val="24"/>
          <w:szCs w:val="24"/>
        </w:rPr>
        <w:t xml:space="preserve"> rather than making decisions on purely speculation. </w:t>
      </w:r>
    </w:p>
    <w:p w14:paraId="1FCBDCD6"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6AE3CE10" w14:textId="69E1E4CA" w:rsidR="00D83C05" w:rsidRPr="008D1F1B" w:rsidRDefault="00EB772F"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Sims said he w</w:t>
      </w:r>
      <w:r w:rsidR="00D83C05" w:rsidRPr="008D1F1B">
        <w:rPr>
          <w:rFonts w:ascii="Times New Roman" w:hAnsi="Times New Roman" w:cs="Times New Roman"/>
          <w:sz w:val="24"/>
          <w:szCs w:val="24"/>
        </w:rPr>
        <w:t xml:space="preserve">ill let his previous speech stand. </w:t>
      </w:r>
    </w:p>
    <w:p w14:paraId="4065313A"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752CA966" w14:textId="6367561A" w:rsidR="00466476"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Strahm</w:t>
      </w:r>
      <w:r w:rsidR="007F71E2">
        <w:rPr>
          <w:rFonts w:ascii="Times New Roman" w:hAnsi="Times New Roman" w:cs="Times New Roman"/>
          <w:sz w:val="24"/>
          <w:szCs w:val="24"/>
        </w:rPr>
        <w:t xml:space="preserve"> spoke</w:t>
      </w:r>
      <w:r w:rsidRPr="008D1F1B">
        <w:rPr>
          <w:rFonts w:ascii="Times New Roman" w:hAnsi="Times New Roman" w:cs="Times New Roman"/>
          <w:sz w:val="24"/>
          <w:szCs w:val="24"/>
        </w:rPr>
        <w:t xml:space="preserve"> against the motion to table</w:t>
      </w:r>
      <w:r w:rsidR="007F71E2">
        <w:rPr>
          <w:rFonts w:ascii="Times New Roman" w:hAnsi="Times New Roman" w:cs="Times New Roman"/>
          <w:sz w:val="24"/>
          <w:szCs w:val="24"/>
        </w:rPr>
        <w:t>. W</w:t>
      </w:r>
      <w:r w:rsidRPr="008D1F1B">
        <w:rPr>
          <w:rFonts w:ascii="Times New Roman" w:hAnsi="Times New Roman" w:cs="Times New Roman"/>
          <w:sz w:val="24"/>
          <w:szCs w:val="24"/>
        </w:rPr>
        <w:t xml:space="preserve">e are competent human beings and we are able to decide what kind of governance structure </w:t>
      </w:r>
      <w:r w:rsidR="00055AC9" w:rsidRPr="008D1F1B">
        <w:rPr>
          <w:rFonts w:ascii="Times New Roman" w:hAnsi="Times New Roman" w:cs="Times New Roman"/>
          <w:sz w:val="24"/>
          <w:szCs w:val="24"/>
        </w:rPr>
        <w:t>we have</w:t>
      </w:r>
      <w:r w:rsidR="007F71E2">
        <w:rPr>
          <w:rFonts w:ascii="Times New Roman" w:hAnsi="Times New Roman" w:cs="Times New Roman"/>
          <w:sz w:val="24"/>
          <w:szCs w:val="24"/>
        </w:rPr>
        <w:t>,</w:t>
      </w:r>
      <w:r w:rsidR="00055AC9" w:rsidRPr="008D1F1B">
        <w:rPr>
          <w:rFonts w:ascii="Times New Roman" w:hAnsi="Times New Roman" w:cs="Times New Roman"/>
          <w:sz w:val="24"/>
          <w:szCs w:val="24"/>
        </w:rPr>
        <w:t xml:space="preserve"> and that</w:t>
      </w:r>
      <w:r w:rsidRPr="008D1F1B">
        <w:rPr>
          <w:rFonts w:ascii="Times New Roman" w:hAnsi="Times New Roman" w:cs="Times New Roman"/>
          <w:sz w:val="24"/>
          <w:szCs w:val="24"/>
        </w:rPr>
        <w:t xml:space="preserve"> doesn’t require </w:t>
      </w:r>
      <w:r w:rsidR="00055AC9" w:rsidRPr="008D1F1B">
        <w:rPr>
          <w:rFonts w:ascii="Times New Roman" w:hAnsi="Times New Roman" w:cs="Times New Roman"/>
          <w:sz w:val="24"/>
          <w:szCs w:val="24"/>
        </w:rPr>
        <w:t>us</w:t>
      </w:r>
      <w:r w:rsidRPr="008D1F1B">
        <w:rPr>
          <w:rFonts w:ascii="Times New Roman" w:hAnsi="Times New Roman" w:cs="Times New Roman"/>
          <w:sz w:val="24"/>
          <w:szCs w:val="24"/>
        </w:rPr>
        <w:t xml:space="preserve"> to follow another model.</w:t>
      </w:r>
      <w:r w:rsidR="002A16FB">
        <w:rPr>
          <w:rFonts w:ascii="Times New Roman" w:hAnsi="Times New Roman" w:cs="Times New Roman"/>
          <w:sz w:val="24"/>
          <w:szCs w:val="24"/>
        </w:rPr>
        <w:t xml:space="preserve"> </w:t>
      </w:r>
      <w:r w:rsidR="00466476" w:rsidRPr="008D1F1B">
        <w:rPr>
          <w:rFonts w:ascii="Times New Roman" w:hAnsi="Times New Roman" w:cs="Times New Roman"/>
          <w:sz w:val="24"/>
          <w:szCs w:val="24"/>
        </w:rPr>
        <w:t>S</w:t>
      </w:r>
      <w:r w:rsidR="007F71E2">
        <w:rPr>
          <w:rFonts w:ascii="Times New Roman" w:hAnsi="Times New Roman" w:cs="Times New Roman"/>
          <w:sz w:val="24"/>
          <w:szCs w:val="24"/>
        </w:rPr>
        <w:t>he shared the language from the SWAS resolution on shared governance.</w:t>
      </w:r>
    </w:p>
    <w:p w14:paraId="278D12F1" w14:textId="77777777" w:rsidR="00466476" w:rsidRPr="008D1F1B" w:rsidRDefault="00466476" w:rsidP="00EE5A93">
      <w:pPr>
        <w:pStyle w:val="head"/>
        <w:shd w:val="clear" w:color="auto" w:fill="FFFFFF"/>
        <w:spacing w:line="240" w:lineRule="auto"/>
        <w:rPr>
          <w:sz w:val="24"/>
          <w:szCs w:val="24"/>
        </w:rPr>
      </w:pPr>
      <w:r w:rsidRPr="008D1F1B">
        <w:rPr>
          <w:b w:val="0"/>
          <w:bCs w:val="0"/>
          <w:sz w:val="24"/>
          <w:szCs w:val="24"/>
        </w:rPr>
        <w:t>Non-Tenure Track Faculty and Shared Governance in the California State University: A Call to Campus Senates</w:t>
      </w:r>
    </w:p>
    <w:p w14:paraId="6A1C6EA8" w14:textId="77777777" w:rsidR="00466476" w:rsidRPr="008D1F1B" w:rsidRDefault="00466476" w:rsidP="00EE5A93">
      <w:pPr>
        <w:pStyle w:val="head3"/>
        <w:shd w:val="clear" w:color="auto" w:fill="FFFFFF"/>
        <w:spacing w:line="240" w:lineRule="auto"/>
        <w:jc w:val="center"/>
        <w:rPr>
          <w:b w:val="0"/>
          <w:bCs w:val="0"/>
          <w:sz w:val="24"/>
          <w:szCs w:val="24"/>
        </w:rPr>
      </w:pPr>
      <w:r w:rsidRPr="008D1F1B">
        <w:rPr>
          <w:b w:val="0"/>
          <w:bCs w:val="0"/>
          <w:sz w:val="24"/>
          <w:szCs w:val="24"/>
        </w:rPr>
        <w:t>AS-3199-15/FA (Rev)</w:t>
      </w:r>
    </w:p>
    <w:p w14:paraId="5FCE0B54" w14:textId="77777777"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color w:val="000000"/>
        </w:rPr>
        <w:t>RESOLVED</w:t>
      </w:r>
      <w:r w:rsidRPr="008D1F1B">
        <w:rPr>
          <w:rFonts w:ascii="Verdana" w:hAnsi="Verdana"/>
          <w:color w:val="000000"/>
        </w:rPr>
        <w:t>: That the Academic Senate of the California State University (ASCSU) acknowledge the contributions of lecturers and non-tenure track librarians, coaches and counselors to the value of the Constitution; and be it further</w:t>
      </w:r>
    </w:p>
    <w:p w14:paraId="7E958FB8" w14:textId="77777777"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color w:val="000000"/>
        </w:rPr>
        <w:t>RESOLVED</w:t>
      </w:r>
      <w:r w:rsidRPr="008D1F1B">
        <w:rPr>
          <w:rFonts w:ascii="Verdana" w:hAnsi="Verdana"/>
          <w:color w:val="000000"/>
        </w:rPr>
        <w:t>: That the ASCSU affirm that opportunities for democratic participation, for all faculty unit employees including voting eligibility, leadership opportunities, campus and Statewide Senate representation, and inclusion at college, division, and departmental meetings are essential components of shared governance, and collegiality; and be it further</w:t>
      </w:r>
    </w:p>
    <w:p w14:paraId="4AB78FDD" w14:textId="77777777"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color w:val="000000"/>
        </w:rPr>
        <w:t>RESOLVED</w:t>
      </w:r>
      <w:r w:rsidRPr="008D1F1B">
        <w:rPr>
          <w:rFonts w:ascii="Verdana" w:hAnsi="Verdana"/>
          <w:color w:val="000000"/>
        </w:rPr>
        <w:t>: That the ASCSU encourage campus senates to review or revise their constitutions and policies in order to include lecturers, non-tenure track librarians, coaches, and counselors, in the term “faculty” in a manner consistent with the CSU-CFA Collective Bargaining Agreement (Article 2.13); and be it further</w:t>
      </w:r>
    </w:p>
    <w:p w14:paraId="7F16DB16" w14:textId="77777777"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color w:val="000000"/>
        </w:rPr>
        <w:t>RESOLVED</w:t>
      </w:r>
      <w:r w:rsidRPr="008D1F1B">
        <w:rPr>
          <w:rFonts w:ascii="Verdana" w:hAnsi="Verdana"/>
          <w:color w:val="000000"/>
        </w:rPr>
        <w:t xml:space="preserve">: That the ASCSU, while maintaining its strong resolve to increase the percentage of tenure-track positions per ACR73 recommendation, and in deference to campus and departmental autonomy, encourage campus senates to review or revise policies in order to encourage the participation of all faculty unit employees in governance matters, wherever appropriate. Participation of non-tenure track faculty in shared </w:t>
      </w:r>
      <w:r w:rsidRPr="008D1F1B">
        <w:rPr>
          <w:rFonts w:ascii="Verdana" w:hAnsi="Verdana"/>
          <w:color w:val="000000"/>
        </w:rPr>
        <w:lastRenderedPageBreak/>
        <w:t>governance in the CSU should not supplant the purview of tenured and probationary faculty and should be fairly compensated; and be it further</w:t>
      </w:r>
    </w:p>
    <w:p w14:paraId="2ADFD7F9" w14:textId="77777777"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color w:val="000000"/>
        </w:rPr>
        <w:t>RESOLVED</w:t>
      </w:r>
      <w:r w:rsidRPr="008D1F1B">
        <w:rPr>
          <w:rFonts w:ascii="Verdana" w:hAnsi="Verdana"/>
          <w:color w:val="000000"/>
        </w:rPr>
        <w:t>: That the ASCSU distribute this resolution to the CSU Board of Trustees, CSU Chancellor, CSU campus Presidents, CSU campus Senate Chairs, CSU Provosts/Vice Presidents of Academic Affairs, California Faculty Association, and the CSU Emeritus and Retired Faculty Association.</w:t>
      </w:r>
    </w:p>
    <w:p w14:paraId="42E5C7D5" w14:textId="26718F95" w:rsidR="00466476" w:rsidRPr="008D1F1B" w:rsidRDefault="00466476" w:rsidP="00EE5A93">
      <w:pPr>
        <w:pStyle w:val="NormalWeb"/>
        <w:shd w:val="clear" w:color="auto" w:fill="FFFFFF"/>
        <w:rPr>
          <w:rFonts w:ascii="Verdana" w:hAnsi="Verdana"/>
          <w:color w:val="000000"/>
        </w:rPr>
      </w:pPr>
      <w:r w:rsidRPr="008D1F1B">
        <w:rPr>
          <w:rStyle w:val="Strong"/>
          <w:rFonts w:ascii="Verdana" w:hAnsi="Verdana"/>
          <w:i/>
          <w:iCs/>
          <w:color w:val="000000"/>
        </w:rPr>
        <w:t>RATIONALE</w:t>
      </w:r>
      <w:r w:rsidRPr="008D1F1B">
        <w:rPr>
          <w:rStyle w:val="Emphasis"/>
          <w:rFonts w:ascii="Verdana" w:hAnsi="Verdana"/>
          <w:color w:val="000000"/>
        </w:rPr>
        <w:t>:</w:t>
      </w:r>
      <w:r w:rsidRPr="008D1F1B">
        <w:rPr>
          <w:rStyle w:val="apple-converted-space"/>
          <w:rFonts w:ascii="Verdana" w:hAnsi="Verdana"/>
          <w:color w:val="000000"/>
        </w:rPr>
        <w:t> </w:t>
      </w:r>
      <w:r w:rsidRPr="008D1F1B">
        <w:rPr>
          <w:rStyle w:val="Emphasis"/>
          <w:rFonts w:ascii="Verdana" w:hAnsi="Verdana"/>
          <w:color w:val="000000"/>
        </w:rPr>
        <w:t>The resolution is informed by the AAUP statistics from 2009: 75.6% of US faculty appointments were off the tenure track.</w:t>
      </w:r>
      <w:r w:rsidR="002A16FB">
        <w:rPr>
          <w:rStyle w:val="Emphasis"/>
          <w:rFonts w:ascii="Verdana" w:hAnsi="Verdana"/>
          <w:color w:val="000000"/>
        </w:rPr>
        <w:t xml:space="preserve"> </w:t>
      </w:r>
      <w:r w:rsidRPr="008D1F1B">
        <w:rPr>
          <w:rStyle w:val="Emphasis"/>
          <w:rFonts w:ascii="Verdana" w:hAnsi="Verdana"/>
          <w:color w:val="000000"/>
        </w:rPr>
        <w:t>In responding to this disturbing nationwide trend, ASCSU continues to urge progress toward, and adherence to the goals of ACR 73, and has stated its continued support in several past resolutions (e.g.</w:t>
      </w:r>
      <w:r w:rsidRPr="008D1F1B">
        <w:rPr>
          <w:rStyle w:val="apple-converted-space"/>
          <w:rFonts w:ascii="Verdana" w:hAnsi="Verdana"/>
          <w:i/>
          <w:iCs/>
          <w:color w:val="000000"/>
        </w:rPr>
        <w:t> </w:t>
      </w:r>
      <w:hyperlink r:id="rId9" w:history="1">
        <w:r w:rsidRPr="008D1F1B">
          <w:rPr>
            <w:rStyle w:val="Hyperlink"/>
            <w:rFonts w:ascii="Verdana" w:hAnsi="Verdana"/>
            <w:b/>
            <w:bCs/>
            <w:i/>
            <w:iCs/>
            <w:color w:val="630000"/>
          </w:rPr>
          <w:t>AS-3142-13/FA</w:t>
        </w:r>
      </w:hyperlink>
      <w:r w:rsidRPr="008D1F1B">
        <w:rPr>
          <w:rStyle w:val="apple-converted-space"/>
          <w:rFonts w:ascii="Verdana" w:hAnsi="Verdana"/>
          <w:i/>
          <w:iCs/>
          <w:color w:val="000000"/>
        </w:rPr>
        <w:t> </w:t>
      </w:r>
      <w:r w:rsidRPr="008D1F1B">
        <w:rPr>
          <w:rStyle w:val="Emphasis"/>
          <w:rFonts w:ascii="Verdana" w:hAnsi="Verdana"/>
          <w:color w:val="000000"/>
        </w:rPr>
        <w:t>etc.).</w:t>
      </w:r>
      <w:r w:rsidR="002A16FB">
        <w:rPr>
          <w:rStyle w:val="Emphasis"/>
          <w:rFonts w:ascii="Verdana" w:hAnsi="Verdana"/>
          <w:color w:val="000000"/>
        </w:rPr>
        <w:t xml:space="preserve"> </w:t>
      </w:r>
      <w:r w:rsidRPr="008D1F1B">
        <w:rPr>
          <w:rStyle w:val="Emphasis"/>
          <w:rFonts w:ascii="Verdana" w:hAnsi="Verdana"/>
          <w:color w:val="000000"/>
        </w:rPr>
        <w:t>Additionally, ASCSU has voiced its support for campuses to include non-tenure track faculty in policies concerning eligibility for emeritus status (</w:t>
      </w:r>
      <w:hyperlink r:id="rId10" w:history="1">
        <w:r w:rsidRPr="008D1F1B">
          <w:rPr>
            <w:rStyle w:val="Hyperlink"/>
            <w:rFonts w:ascii="Verdana" w:hAnsi="Verdana"/>
            <w:b/>
            <w:bCs/>
            <w:i/>
            <w:iCs/>
            <w:color w:val="630000"/>
          </w:rPr>
          <w:t>AS-3157-13/FA</w:t>
        </w:r>
      </w:hyperlink>
      <w:r w:rsidRPr="008D1F1B">
        <w:rPr>
          <w:rStyle w:val="Emphasis"/>
          <w:rFonts w:ascii="Verdana" w:hAnsi="Verdana"/>
          <w:color w:val="000000"/>
        </w:rPr>
        <w:t>), Research, Scholarship and Creative Activity (RSCA) funding (</w:t>
      </w:r>
      <w:hyperlink r:id="rId11" w:history="1">
        <w:r w:rsidRPr="008D1F1B">
          <w:rPr>
            <w:rStyle w:val="Hyperlink"/>
            <w:rFonts w:ascii="Verdana" w:hAnsi="Verdana"/>
            <w:b/>
            <w:bCs/>
            <w:i/>
            <w:iCs/>
            <w:color w:val="630000"/>
          </w:rPr>
          <w:t>AS-3173-14/FA [Rev]</w:t>
        </w:r>
      </w:hyperlink>
      <w:r w:rsidRPr="008D1F1B">
        <w:rPr>
          <w:rStyle w:val="Emphasis"/>
          <w:rFonts w:ascii="Verdana" w:hAnsi="Verdana"/>
          <w:color w:val="000000"/>
        </w:rPr>
        <w:t>), and for protections against any deleterious impacts upon non-tenure track faculty related to their participation in shared governance activities (</w:t>
      </w:r>
      <w:hyperlink r:id="rId12" w:history="1">
        <w:r w:rsidRPr="008D1F1B">
          <w:rPr>
            <w:rStyle w:val="Hyperlink"/>
            <w:rFonts w:ascii="Verdana" w:hAnsi="Verdana"/>
            <w:b/>
            <w:bCs/>
            <w:i/>
            <w:iCs/>
            <w:color w:val="630000"/>
          </w:rPr>
          <w:t>AS-2931-09/FA [Rev]</w:t>
        </w:r>
      </w:hyperlink>
      <w:r w:rsidRPr="008D1F1B">
        <w:rPr>
          <w:rStyle w:val="Emphasis"/>
          <w:rFonts w:ascii="Verdana" w:hAnsi="Verdana"/>
          <w:color w:val="000000"/>
        </w:rPr>
        <w:t>).</w:t>
      </w:r>
      <w:r w:rsidR="002A16FB">
        <w:rPr>
          <w:rStyle w:val="Emphasis"/>
          <w:rFonts w:ascii="Verdana" w:hAnsi="Verdana"/>
          <w:color w:val="000000"/>
        </w:rPr>
        <w:t xml:space="preserve"> </w:t>
      </w:r>
      <w:r w:rsidRPr="008D1F1B">
        <w:rPr>
          <w:rStyle w:val="Emphasis"/>
          <w:rFonts w:ascii="Verdana" w:hAnsi="Verdana"/>
          <w:color w:val="000000"/>
        </w:rPr>
        <w:t>These resolutions, taken in the ensemble, point toward the recognition of the value of all faculty unit employees including non-tenure track lecturers, coaches, counselors, and librarians in the life of the institution, and lead toward a recommendation for the inclusion of these categories under the campus definition of ‘faculty members’.</w:t>
      </w:r>
      <w:r w:rsidR="002A16FB">
        <w:rPr>
          <w:rStyle w:val="Emphasis"/>
          <w:rFonts w:ascii="Verdana" w:hAnsi="Verdana"/>
          <w:color w:val="000000"/>
        </w:rPr>
        <w:t xml:space="preserve"> </w:t>
      </w:r>
      <w:r w:rsidRPr="008D1F1B">
        <w:rPr>
          <w:rStyle w:val="Emphasis"/>
          <w:rFonts w:ascii="Verdana" w:hAnsi="Verdana"/>
          <w:color w:val="000000"/>
        </w:rPr>
        <w:t>Additionally, such a definition of these categories as ‘faculty’ conforms to the current CSU-CFA Collective Bargaining Agreement (CBA)</w:t>
      </w:r>
      <w:r w:rsidRPr="008D1F1B">
        <w:rPr>
          <w:rStyle w:val="apple-converted-space"/>
          <w:rFonts w:ascii="Verdana" w:hAnsi="Verdana"/>
          <w:i/>
          <w:iCs/>
          <w:color w:val="000000"/>
        </w:rPr>
        <w:t> </w:t>
      </w:r>
      <w:r w:rsidRPr="008D1F1B">
        <w:rPr>
          <w:rStyle w:val="Emphasis"/>
          <w:rFonts w:ascii="Verdana" w:hAnsi="Verdana"/>
          <w:color w:val="000000"/>
        </w:rPr>
        <w:t>definition of the term “Faculty Employees” (2.13)</w:t>
      </w:r>
      <w:r w:rsidRPr="008D1F1B">
        <w:rPr>
          <w:rStyle w:val="apple-converted-space"/>
          <w:rFonts w:ascii="Verdana" w:hAnsi="Verdana"/>
          <w:i/>
          <w:iCs/>
          <w:color w:val="000000"/>
        </w:rPr>
        <w:t> </w:t>
      </w:r>
      <w:r w:rsidRPr="008D1F1B">
        <w:rPr>
          <w:rFonts w:ascii="Verdana" w:hAnsi="Verdana"/>
          <w:i/>
          <w:iCs/>
          <w:color w:val="000000"/>
        </w:rPr>
        <w:br/>
      </w:r>
      <w:r w:rsidRPr="008D1F1B">
        <w:rPr>
          <w:rStyle w:val="Emphasis"/>
          <w:rFonts w:ascii="Verdana" w:hAnsi="Verdana"/>
          <w:color w:val="000000"/>
        </w:rPr>
        <w:t>(</w:t>
      </w:r>
      <w:hyperlink r:id="rId13" w:anchor="definitions" w:history="1">
        <w:r w:rsidRPr="008D1F1B">
          <w:rPr>
            <w:rStyle w:val="Emphasis"/>
            <w:rFonts w:ascii="Verdana" w:hAnsi="Verdana"/>
            <w:b/>
            <w:bCs/>
            <w:color w:val="630000"/>
            <w:u w:val="single"/>
          </w:rPr>
          <w:t>http://www.calfac.org/resource/collective-bargaining-agreement-contract-2012-2014-0#definitions</w:t>
        </w:r>
      </w:hyperlink>
      <w:r w:rsidRPr="008D1F1B">
        <w:rPr>
          <w:rStyle w:val="Emphasis"/>
          <w:rFonts w:ascii="Verdana" w:hAnsi="Verdana"/>
          <w:color w:val="000000"/>
        </w:rPr>
        <w:t>).</w:t>
      </w:r>
      <w:r w:rsidRPr="008D1F1B">
        <w:rPr>
          <w:rStyle w:val="apple-converted-space"/>
          <w:rFonts w:ascii="Verdana" w:hAnsi="Verdana"/>
          <w:i/>
          <w:iCs/>
          <w:color w:val="000000"/>
        </w:rPr>
        <w:t> </w:t>
      </w:r>
      <w:r w:rsidRPr="008D1F1B">
        <w:rPr>
          <w:rStyle w:val="Emphasis"/>
          <w:rFonts w:ascii="Verdana" w:hAnsi="Verdana"/>
          <w:color w:val="000000"/>
        </w:rPr>
        <w:t>Furthermore, the January, 2013 AAUP policy document on “The Inclusion in Governance of Faculty Members Holding Contingent Appointments” refers to the 1970 Interpretive Comment on the 1940 “Statement of Principles on Academic Freedom and Tenure,” asserting that “both the protection of academic freedom and the requirements of academic responsibility apply not only to the full-time probationary and the tenured teacher, but also to all others, such as part-time faculty”</w:t>
      </w:r>
      <w:r w:rsidRPr="008D1F1B">
        <w:rPr>
          <w:rStyle w:val="apple-converted-space"/>
          <w:rFonts w:ascii="Verdana" w:hAnsi="Verdana"/>
          <w:i/>
          <w:iCs/>
          <w:color w:val="000000"/>
        </w:rPr>
        <w:t> </w:t>
      </w:r>
      <w:r w:rsidRPr="008D1F1B">
        <w:rPr>
          <w:rFonts w:ascii="Verdana" w:hAnsi="Verdana"/>
          <w:i/>
          <w:iCs/>
          <w:color w:val="000000"/>
        </w:rPr>
        <w:br/>
      </w:r>
      <w:r w:rsidRPr="008D1F1B">
        <w:rPr>
          <w:rStyle w:val="Emphasis"/>
          <w:rFonts w:ascii="Verdana" w:hAnsi="Verdana"/>
          <w:color w:val="000000"/>
        </w:rPr>
        <w:t>(</w:t>
      </w:r>
      <w:hyperlink r:id="rId14" w:history="1">
        <w:r w:rsidRPr="008D1F1B">
          <w:rPr>
            <w:rStyle w:val="Emphasis"/>
            <w:rFonts w:ascii="Verdana" w:hAnsi="Verdana"/>
            <w:b/>
            <w:bCs/>
            <w:color w:val="630000"/>
            <w:u w:val="single"/>
          </w:rPr>
          <w:t>http://www.aaup.org/NR/rdonlyres/F780FD9B-92A4-4D41-B373-18BBEBEE64D3/0/ContingentFacultyAndGovernance.pdf</w:t>
        </w:r>
      </w:hyperlink>
      <w:r w:rsidRPr="008D1F1B">
        <w:rPr>
          <w:rStyle w:val="Emphasis"/>
          <w:rFonts w:ascii="Verdana" w:hAnsi="Verdana"/>
          <w:color w:val="000000"/>
          <w:u w:val="single"/>
        </w:rPr>
        <w:t>)</w:t>
      </w:r>
      <w:r w:rsidRPr="008D1F1B">
        <w:rPr>
          <w:rStyle w:val="Emphasis"/>
          <w:rFonts w:ascii="Verdana" w:hAnsi="Verdana"/>
          <w:color w:val="000000"/>
        </w:rPr>
        <w:t>,</w:t>
      </w:r>
      <w:r w:rsidRPr="008D1F1B">
        <w:rPr>
          <w:rStyle w:val="apple-converted-space"/>
          <w:rFonts w:ascii="Verdana" w:hAnsi="Verdana"/>
          <w:i/>
          <w:iCs/>
          <w:color w:val="000000"/>
        </w:rPr>
        <w:t> </w:t>
      </w:r>
      <w:r w:rsidRPr="008D1F1B">
        <w:rPr>
          <w:rStyle w:val="Emphasis"/>
          <w:rFonts w:ascii="Verdana" w:hAnsi="Verdana"/>
          <w:color w:val="000000"/>
        </w:rPr>
        <w:t>and recommends shared governance opportunities for those off the tenure track in order to achieve the desired goal of increased “equity among academic colleagues.”</w:t>
      </w:r>
      <w:r w:rsidR="002A16FB">
        <w:rPr>
          <w:rStyle w:val="Emphasis"/>
          <w:rFonts w:ascii="Verdana" w:hAnsi="Verdana"/>
          <w:color w:val="000000"/>
        </w:rPr>
        <w:t xml:space="preserve"> </w:t>
      </w:r>
      <w:r w:rsidRPr="008D1F1B">
        <w:rPr>
          <w:rStyle w:val="Emphasis"/>
          <w:rFonts w:ascii="Verdana" w:hAnsi="Verdana"/>
          <w:color w:val="000000"/>
        </w:rPr>
        <w:t xml:space="preserve">NOTE BENE: this resolution in no way holds that an expansion of participation in faculty governance obviates the fundamental and formative value of tenure to the life of the university, and strongly advises against any application of its recommendation as pretext for the erosion or </w:t>
      </w:r>
      <w:r w:rsidRPr="008D1F1B">
        <w:rPr>
          <w:rStyle w:val="Emphasis"/>
          <w:rFonts w:ascii="Verdana" w:hAnsi="Verdana"/>
          <w:color w:val="000000"/>
        </w:rPr>
        <w:lastRenderedPageBreak/>
        <w:t>diminution of tenure.</w:t>
      </w:r>
      <w:r w:rsidR="002A16FB">
        <w:rPr>
          <w:rStyle w:val="Emphasis"/>
          <w:rFonts w:ascii="Verdana" w:hAnsi="Verdana"/>
          <w:color w:val="000000"/>
        </w:rPr>
        <w:t xml:space="preserve"> </w:t>
      </w:r>
      <w:r w:rsidRPr="008D1F1B">
        <w:rPr>
          <w:rStyle w:val="Emphasis"/>
          <w:rFonts w:ascii="Verdana" w:hAnsi="Verdana"/>
          <w:color w:val="000000"/>
        </w:rPr>
        <w:t>Instead, the generative principle of this resolution lies in the belief that in order to strengthen the values of academic freedom, shared governance, and collegiality, the voice of non-tenure track lecturers, coaches, counselors, and librarians, as part of a unified faculty, deserves to be heard through participation in appropriate channels of non-obligatory faculty governance, and encourages campuses to find methods of fair compensation for such non-obligatory service.</w:t>
      </w:r>
    </w:p>
    <w:p w14:paraId="1973151C" w14:textId="3BEF1F0D" w:rsidR="00D83C05" w:rsidRPr="008D1F1B" w:rsidRDefault="00466476" w:rsidP="00EE5A93">
      <w:pPr>
        <w:pStyle w:val="NormalWeb"/>
        <w:shd w:val="clear" w:color="auto" w:fill="FFFFFF"/>
        <w:jc w:val="center"/>
        <w:rPr>
          <w:rFonts w:ascii="Verdana" w:hAnsi="Verdana"/>
          <w:color w:val="000000"/>
        </w:rPr>
      </w:pPr>
      <w:r w:rsidRPr="008D1F1B">
        <w:rPr>
          <w:rStyle w:val="Strong"/>
          <w:rFonts w:ascii="Verdana" w:hAnsi="Verdana"/>
          <w:color w:val="000000"/>
        </w:rPr>
        <w:t>Approved Unanimously – January 23, 2015</w:t>
      </w:r>
    </w:p>
    <w:p w14:paraId="6EFD896B"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F8DBB32" w14:textId="0067309C" w:rsidR="00D83C05" w:rsidRPr="008D1F1B" w:rsidRDefault="00E93E2C"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Regalado said that it would not be precedent setting.</w:t>
      </w:r>
      <w:r w:rsidR="00D83C05" w:rsidRPr="008D1F1B">
        <w:rPr>
          <w:rFonts w:ascii="Times New Roman" w:hAnsi="Times New Roman" w:cs="Times New Roman"/>
          <w:sz w:val="24"/>
          <w:szCs w:val="24"/>
        </w:rPr>
        <w:t xml:space="preserve"> We have at this university looked at other models. This is not rocket science. </w:t>
      </w:r>
      <w:r>
        <w:rPr>
          <w:rFonts w:ascii="Times New Roman" w:hAnsi="Times New Roman" w:cs="Times New Roman"/>
          <w:sz w:val="24"/>
          <w:szCs w:val="24"/>
        </w:rPr>
        <w:t>He asked why</w:t>
      </w:r>
      <w:r w:rsidR="00D83C05" w:rsidRPr="008D1F1B">
        <w:rPr>
          <w:rFonts w:ascii="Times New Roman" w:hAnsi="Times New Roman" w:cs="Times New Roman"/>
          <w:sz w:val="24"/>
          <w:szCs w:val="24"/>
        </w:rPr>
        <w:t xml:space="preserve"> seeking to look at how San Jose State handled proportionality</w:t>
      </w:r>
      <w:r>
        <w:rPr>
          <w:rFonts w:ascii="Times New Roman" w:hAnsi="Times New Roman" w:cs="Times New Roman"/>
          <w:sz w:val="24"/>
          <w:szCs w:val="24"/>
        </w:rPr>
        <w:t xml:space="preserve"> seemed to be</w:t>
      </w:r>
      <w:r w:rsidR="00D83C05" w:rsidRPr="008D1F1B">
        <w:rPr>
          <w:rFonts w:ascii="Times New Roman" w:hAnsi="Times New Roman" w:cs="Times New Roman"/>
          <w:sz w:val="24"/>
          <w:szCs w:val="24"/>
        </w:rPr>
        <w:t xml:space="preserve"> a threat. </w:t>
      </w:r>
      <w:r>
        <w:rPr>
          <w:rFonts w:ascii="Times New Roman" w:hAnsi="Times New Roman" w:cs="Times New Roman"/>
          <w:sz w:val="24"/>
          <w:szCs w:val="24"/>
        </w:rPr>
        <w:t>He expressed hope that faculty members could do such simplistic research</w:t>
      </w:r>
      <w:r w:rsidR="00D83C05" w:rsidRPr="008D1F1B">
        <w:rPr>
          <w:rFonts w:ascii="Times New Roman" w:hAnsi="Times New Roman" w:cs="Times New Roman"/>
          <w:sz w:val="24"/>
          <w:szCs w:val="24"/>
        </w:rPr>
        <w:t xml:space="preserve">. </w:t>
      </w:r>
    </w:p>
    <w:p w14:paraId="4B53213D"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4F2F0437" w14:textId="333A9C46" w:rsidR="00D83C05" w:rsidRPr="008D1F1B" w:rsidRDefault="00C7422D"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Byerly said that if she was not mistaken, r</w:t>
      </w:r>
      <w:r w:rsidR="00D83C05" w:rsidRPr="008D1F1B">
        <w:rPr>
          <w:rFonts w:ascii="Times New Roman" w:hAnsi="Times New Roman" w:cs="Times New Roman"/>
          <w:sz w:val="24"/>
          <w:szCs w:val="24"/>
        </w:rPr>
        <w:t>ecently Nagel compiled</w:t>
      </w:r>
      <w:r w:rsidR="00E93E2C" w:rsidRPr="00E93E2C">
        <w:rPr>
          <w:rFonts w:ascii="Times New Roman" w:hAnsi="Times New Roman" w:cs="Times New Roman"/>
          <w:sz w:val="24"/>
          <w:szCs w:val="24"/>
        </w:rPr>
        <w:t xml:space="preserve"> </w:t>
      </w:r>
      <w:r w:rsidR="00E93E2C" w:rsidRPr="008D1F1B">
        <w:rPr>
          <w:rFonts w:ascii="Times New Roman" w:hAnsi="Times New Roman" w:cs="Times New Roman"/>
          <w:sz w:val="24"/>
          <w:szCs w:val="24"/>
        </w:rPr>
        <w:t>relevant</w:t>
      </w:r>
      <w:r w:rsidR="00D83C05" w:rsidRPr="008D1F1B">
        <w:rPr>
          <w:rFonts w:ascii="Times New Roman" w:hAnsi="Times New Roman" w:cs="Times New Roman"/>
          <w:sz w:val="24"/>
          <w:szCs w:val="24"/>
        </w:rPr>
        <w:t xml:space="preserve"> </w:t>
      </w:r>
      <w:r w:rsidR="00E93E2C">
        <w:rPr>
          <w:rFonts w:ascii="Times New Roman" w:hAnsi="Times New Roman" w:cs="Times New Roman"/>
          <w:sz w:val="24"/>
          <w:szCs w:val="24"/>
        </w:rPr>
        <w:t xml:space="preserve">language from </w:t>
      </w:r>
      <w:r w:rsidR="00D83C05" w:rsidRPr="008D1F1B">
        <w:rPr>
          <w:rFonts w:ascii="Times New Roman" w:hAnsi="Times New Roman" w:cs="Times New Roman"/>
          <w:sz w:val="24"/>
          <w:szCs w:val="24"/>
        </w:rPr>
        <w:t>several constitutions and that information i</w:t>
      </w:r>
      <w:r w:rsidR="00E93E2C">
        <w:rPr>
          <w:rFonts w:ascii="Times New Roman" w:hAnsi="Times New Roman" w:cs="Times New Roman"/>
          <w:sz w:val="24"/>
          <w:szCs w:val="24"/>
        </w:rPr>
        <w:t>s out there. The deliberation is n</w:t>
      </w:r>
      <w:r w:rsidR="00D83C05" w:rsidRPr="008D1F1B">
        <w:rPr>
          <w:rFonts w:ascii="Times New Roman" w:hAnsi="Times New Roman" w:cs="Times New Roman"/>
          <w:sz w:val="24"/>
          <w:szCs w:val="24"/>
        </w:rPr>
        <w:t xml:space="preserve">ot working on speculation. Several </w:t>
      </w:r>
      <w:r w:rsidR="00E93E2C">
        <w:rPr>
          <w:rFonts w:ascii="Times New Roman" w:hAnsi="Times New Roman" w:cs="Times New Roman"/>
          <w:sz w:val="24"/>
          <w:szCs w:val="24"/>
        </w:rPr>
        <w:t xml:space="preserve">campuses </w:t>
      </w:r>
      <w:r w:rsidR="00D83C05" w:rsidRPr="008D1F1B">
        <w:rPr>
          <w:rFonts w:ascii="Times New Roman" w:hAnsi="Times New Roman" w:cs="Times New Roman"/>
          <w:sz w:val="24"/>
          <w:szCs w:val="24"/>
        </w:rPr>
        <w:t xml:space="preserve">have </w:t>
      </w:r>
      <w:r w:rsidR="00E93E2C">
        <w:rPr>
          <w:rFonts w:ascii="Times New Roman" w:hAnsi="Times New Roman" w:cs="Times New Roman"/>
          <w:sz w:val="24"/>
          <w:szCs w:val="24"/>
        </w:rPr>
        <w:t>inclusive definitions of faculty and inclusion of part-time faculty in voting rights, and have not fallen apart. No one is rushing.</w:t>
      </w:r>
      <w:r w:rsidR="00D83C05" w:rsidRPr="008D1F1B">
        <w:rPr>
          <w:rFonts w:ascii="Times New Roman" w:hAnsi="Times New Roman" w:cs="Times New Roman"/>
          <w:sz w:val="24"/>
          <w:szCs w:val="24"/>
        </w:rPr>
        <w:t xml:space="preserve"> Frankly if it is voted down then a new version can come back. </w:t>
      </w:r>
    </w:p>
    <w:p w14:paraId="59C190C3"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71DB806C" w14:textId="3F8F5CE0" w:rsidR="00D83C05" w:rsidRPr="008D1F1B" w:rsidRDefault="00C7422D"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Sims said that the c</w:t>
      </w:r>
      <w:r w:rsidR="00D83C05" w:rsidRPr="008D1F1B">
        <w:rPr>
          <w:rFonts w:ascii="Times New Roman" w:hAnsi="Times New Roman" w:cs="Times New Roman"/>
          <w:sz w:val="24"/>
          <w:szCs w:val="24"/>
        </w:rPr>
        <w:t xml:space="preserve">haracterization of </w:t>
      </w:r>
      <w:r>
        <w:rPr>
          <w:rFonts w:ascii="Times New Roman" w:hAnsi="Times New Roman" w:cs="Times New Roman"/>
          <w:sz w:val="24"/>
          <w:szCs w:val="24"/>
        </w:rPr>
        <w:t>“</w:t>
      </w:r>
      <w:r w:rsidR="00D83C05" w:rsidRPr="008D1F1B">
        <w:rPr>
          <w:rFonts w:ascii="Times New Roman" w:hAnsi="Times New Roman" w:cs="Times New Roman"/>
          <w:sz w:val="24"/>
          <w:szCs w:val="24"/>
        </w:rPr>
        <w:t>making it better</w:t>
      </w:r>
      <w:r>
        <w:rPr>
          <w:rFonts w:ascii="Times New Roman" w:hAnsi="Times New Roman" w:cs="Times New Roman"/>
          <w:sz w:val="24"/>
          <w:szCs w:val="24"/>
        </w:rPr>
        <w:t>”</w:t>
      </w:r>
      <w:r w:rsidR="00D83C05" w:rsidRPr="008D1F1B">
        <w:rPr>
          <w:rFonts w:ascii="Times New Roman" w:hAnsi="Times New Roman" w:cs="Times New Roman"/>
          <w:sz w:val="24"/>
          <w:szCs w:val="24"/>
        </w:rPr>
        <w:t xml:space="preserve"> is a question of opinion.</w:t>
      </w:r>
      <w:r w:rsidR="002A16FB">
        <w:rPr>
          <w:rFonts w:ascii="Times New Roman" w:hAnsi="Times New Roman" w:cs="Times New Roman"/>
          <w:sz w:val="24"/>
          <w:szCs w:val="24"/>
        </w:rPr>
        <w:t xml:space="preserve"> </w:t>
      </w:r>
      <w:r>
        <w:rPr>
          <w:rFonts w:ascii="Times New Roman" w:hAnsi="Times New Roman" w:cs="Times New Roman"/>
          <w:sz w:val="24"/>
          <w:szCs w:val="24"/>
        </w:rPr>
        <w:t>FAC investigated this question for a couple of months, and c</w:t>
      </w:r>
      <w:r w:rsidR="00D83C05" w:rsidRPr="008D1F1B">
        <w:rPr>
          <w:rFonts w:ascii="Times New Roman" w:hAnsi="Times New Roman" w:cs="Times New Roman"/>
          <w:sz w:val="24"/>
          <w:szCs w:val="24"/>
        </w:rPr>
        <w:t>oncluded for a number of reason</w:t>
      </w:r>
      <w:r w:rsidR="00466476" w:rsidRPr="008D1F1B">
        <w:rPr>
          <w:rFonts w:ascii="Times New Roman" w:hAnsi="Times New Roman" w:cs="Times New Roman"/>
          <w:sz w:val="24"/>
          <w:szCs w:val="24"/>
        </w:rPr>
        <w:t>s</w:t>
      </w:r>
      <w:r>
        <w:rPr>
          <w:rFonts w:ascii="Times New Roman" w:hAnsi="Times New Roman" w:cs="Times New Roman"/>
          <w:sz w:val="24"/>
          <w:szCs w:val="24"/>
        </w:rPr>
        <w:t xml:space="preserve"> that</w:t>
      </w:r>
      <w:r w:rsidR="00D83C05" w:rsidRPr="008D1F1B">
        <w:rPr>
          <w:rFonts w:ascii="Times New Roman" w:hAnsi="Times New Roman" w:cs="Times New Roman"/>
          <w:sz w:val="24"/>
          <w:szCs w:val="24"/>
        </w:rPr>
        <w:t xml:space="preserve"> one person one vote was the best option. The </w:t>
      </w:r>
      <w:r w:rsidR="00466476" w:rsidRPr="008D1F1B">
        <w:rPr>
          <w:rFonts w:ascii="Times New Roman" w:hAnsi="Times New Roman" w:cs="Times New Roman"/>
          <w:sz w:val="24"/>
          <w:szCs w:val="24"/>
        </w:rPr>
        <w:t>senate should have an opportuni</w:t>
      </w:r>
      <w:r w:rsidR="00D83C05" w:rsidRPr="008D1F1B">
        <w:rPr>
          <w:rFonts w:ascii="Times New Roman" w:hAnsi="Times New Roman" w:cs="Times New Roman"/>
          <w:sz w:val="24"/>
          <w:szCs w:val="24"/>
        </w:rPr>
        <w:t xml:space="preserve">ty to weigh in whether or not </w:t>
      </w:r>
      <w:r>
        <w:rPr>
          <w:rFonts w:ascii="Times New Roman" w:hAnsi="Times New Roman" w:cs="Times New Roman"/>
          <w:sz w:val="24"/>
          <w:szCs w:val="24"/>
        </w:rPr>
        <w:t>to recommend the faculty</w:t>
      </w:r>
      <w:r w:rsidR="00D83C05" w:rsidRPr="008D1F1B">
        <w:rPr>
          <w:rFonts w:ascii="Times New Roman" w:hAnsi="Times New Roman" w:cs="Times New Roman"/>
          <w:sz w:val="24"/>
          <w:szCs w:val="24"/>
        </w:rPr>
        <w:t xml:space="preserve"> </w:t>
      </w:r>
      <w:r>
        <w:rPr>
          <w:rFonts w:ascii="Times New Roman" w:hAnsi="Times New Roman" w:cs="Times New Roman"/>
          <w:sz w:val="24"/>
          <w:szCs w:val="24"/>
        </w:rPr>
        <w:t>vote for</w:t>
      </w:r>
      <w:r w:rsidR="00D83C05" w:rsidRPr="008D1F1B">
        <w:rPr>
          <w:rFonts w:ascii="Times New Roman" w:hAnsi="Times New Roman" w:cs="Times New Roman"/>
          <w:sz w:val="24"/>
          <w:szCs w:val="24"/>
        </w:rPr>
        <w:t xml:space="preserve"> the amendment. </w:t>
      </w:r>
    </w:p>
    <w:p w14:paraId="0CDAAB8B"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3BF3B429" w14:textId="5F952932"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Regalado</w:t>
      </w:r>
      <w:r w:rsidR="003E537C">
        <w:rPr>
          <w:rFonts w:ascii="Times New Roman" w:hAnsi="Times New Roman" w:cs="Times New Roman"/>
          <w:sz w:val="24"/>
          <w:szCs w:val="24"/>
        </w:rPr>
        <w:t xml:space="preserve"> responded that improving an amendment is not just an </w:t>
      </w:r>
      <w:r w:rsidR="0059431B">
        <w:rPr>
          <w:rFonts w:ascii="Times New Roman" w:hAnsi="Times New Roman" w:cs="Times New Roman"/>
          <w:sz w:val="24"/>
          <w:szCs w:val="24"/>
        </w:rPr>
        <w:t>opinion;</w:t>
      </w:r>
      <w:r w:rsidR="003E537C">
        <w:rPr>
          <w:rFonts w:ascii="Times New Roman" w:hAnsi="Times New Roman" w:cs="Times New Roman"/>
          <w:sz w:val="24"/>
          <w:szCs w:val="24"/>
        </w:rPr>
        <w:t xml:space="preserve"> it’s what we should be doing. It’s not an opinion, it’s an approach. </w:t>
      </w:r>
    </w:p>
    <w:p w14:paraId="0F53595F"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B984823" w14:textId="4451C74F"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Hoover call</w:t>
      </w:r>
      <w:r w:rsidR="003E537C">
        <w:rPr>
          <w:rFonts w:ascii="Times New Roman" w:hAnsi="Times New Roman" w:cs="Times New Roman"/>
          <w:sz w:val="24"/>
          <w:szCs w:val="24"/>
        </w:rPr>
        <w:t>ed</w:t>
      </w:r>
      <w:r w:rsidRPr="008D1F1B">
        <w:rPr>
          <w:rFonts w:ascii="Times New Roman" w:hAnsi="Times New Roman" w:cs="Times New Roman"/>
          <w:sz w:val="24"/>
          <w:szCs w:val="24"/>
        </w:rPr>
        <w:t xml:space="preserve"> the question.</w:t>
      </w:r>
      <w:r w:rsidR="003E537C">
        <w:rPr>
          <w:rFonts w:ascii="Times New Roman" w:hAnsi="Times New Roman" w:cs="Times New Roman"/>
          <w:sz w:val="24"/>
          <w:szCs w:val="24"/>
        </w:rPr>
        <w:t xml:space="preserve"> Nagel seconded</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36 yes, 5 no and 1 abstained.</w:t>
      </w:r>
      <w:r w:rsidR="002A16FB">
        <w:rPr>
          <w:rFonts w:ascii="Times New Roman" w:hAnsi="Times New Roman" w:cs="Times New Roman"/>
          <w:sz w:val="24"/>
          <w:szCs w:val="24"/>
        </w:rPr>
        <w:t xml:space="preserve"> </w:t>
      </w:r>
    </w:p>
    <w:p w14:paraId="6C142A26"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5CA1DFED" w14:textId="29008CCC" w:rsidR="00D83C05" w:rsidRPr="008D1F1B" w:rsidRDefault="003E2015"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Motion to table failed</w:t>
      </w:r>
      <w:r w:rsidR="00D83C05"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12 Yes, 29 No, 1 abstained. </w:t>
      </w:r>
    </w:p>
    <w:p w14:paraId="5C010330"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2DE42BA5" w14:textId="198F4612" w:rsidR="00D83C05" w:rsidRPr="008D1F1B" w:rsidRDefault="005A7510"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Strahm spoke in favor of the resolution, and noted that</w:t>
      </w:r>
      <w:r w:rsidR="00D83C05" w:rsidRPr="008D1F1B">
        <w:rPr>
          <w:rFonts w:ascii="Times New Roman" w:hAnsi="Times New Roman" w:cs="Times New Roman"/>
          <w:sz w:val="24"/>
          <w:szCs w:val="24"/>
        </w:rPr>
        <w:t xml:space="preserve"> SWAS has d</w:t>
      </w:r>
      <w:r>
        <w:rPr>
          <w:rFonts w:ascii="Times New Roman" w:hAnsi="Times New Roman" w:cs="Times New Roman"/>
          <w:sz w:val="24"/>
          <w:szCs w:val="24"/>
        </w:rPr>
        <w:t>irected campuses to please add n</w:t>
      </w:r>
      <w:r w:rsidR="00D83C05" w:rsidRPr="008D1F1B">
        <w:rPr>
          <w:rFonts w:ascii="Times New Roman" w:hAnsi="Times New Roman" w:cs="Times New Roman"/>
          <w:sz w:val="24"/>
          <w:szCs w:val="24"/>
        </w:rPr>
        <w:t xml:space="preserve">on-TT faulty to shared governance. </w:t>
      </w:r>
      <w:r>
        <w:rPr>
          <w:rFonts w:ascii="Times New Roman" w:hAnsi="Times New Roman" w:cs="Times New Roman"/>
          <w:sz w:val="24"/>
          <w:szCs w:val="24"/>
        </w:rPr>
        <w:t>She is loath</w:t>
      </w:r>
      <w:r w:rsidRPr="005A7510">
        <w:rPr>
          <w:rFonts w:ascii="Times New Roman" w:hAnsi="Times New Roman" w:cs="Times New Roman"/>
          <w:sz w:val="24"/>
          <w:szCs w:val="24"/>
        </w:rPr>
        <w:t xml:space="preserve"> for a majority to vote for a minority’s right to enfranchisement. She would like us to b</w:t>
      </w:r>
      <w:r>
        <w:rPr>
          <w:rFonts w:ascii="Times New Roman" w:hAnsi="Times New Roman" w:cs="Times New Roman"/>
          <w:sz w:val="24"/>
          <w:szCs w:val="24"/>
        </w:rPr>
        <w:t>e able to take this to our colle</w:t>
      </w:r>
      <w:r w:rsidRPr="005A7510">
        <w:rPr>
          <w:rFonts w:ascii="Times New Roman" w:hAnsi="Times New Roman" w:cs="Times New Roman"/>
          <w:sz w:val="24"/>
          <w:szCs w:val="24"/>
        </w:rPr>
        <w:t xml:space="preserve">agues to exercise their franchise to decide </w:t>
      </w:r>
      <w:r>
        <w:rPr>
          <w:rFonts w:ascii="Times New Roman" w:hAnsi="Times New Roman" w:cs="Times New Roman"/>
          <w:sz w:val="24"/>
          <w:szCs w:val="24"/>
        </w:rPr>
        <w:t>whether to allow others’ franch</w:t>
      </w:r>
      <w:r w:rsidRPr="005A7510">
        <w:rPr>
          <w:rFonts w:ascii="Times New Roman" w:hAnsi="Times New Roman" w:cs="Times New Roman"/>
          <w:sz w:val="24"/>
          <w:szCs w:val="24"/>
        </w:rPr>
        <w:t>i</w:t>
      </w:r>
      <w:r>
        <w:rPr>
          <w:rFonts w:ascii="Times New Roman" w:hAnsi="Times New Roman" w:cs="Times New Roman"/>
          <w:sz w:val="24"/>
          <w:szCs w:val="24"/>
        </w:rPr>
        <w:t>se</w:t>
      </w:r>
      <w:r w:rsidRPr="005A7510">
        <w:rPr>
          <w:rFonts w:ascii="Times New Roman" w:hAnsi="Times New Roman" w:cs="Times New Roman"/>
          <w:sz w:val="24"/>
          <w:szCs w:val="24"/>
        </w:rPr>
        <w:t>.</w:t>
      </w:r>
    </w:p>
    <w:p w14:paraId="256B1F4D"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199C95F5" w14:textId="0D60F0C8"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Nagel</w:t>
      </w:r>
      <w:r w:rsidR="00915CA8">
        <w:rPr>
          <w:rFonts w:ascii="Times New Roman" w:hAnsi="Times New Roman" w:cs="Times New Roman"/>
          <w:sz w:val="24"/>
          <w:szCs w:val="24"/>
        </w:rPr>
        <w:t xml:space="preserve"> spoke i</w:t>
      </w:r>
      <w:r w:rsidRPr="008D1F1B">
        <w:rPr>
          <w:rFonts w:ascii="Times New Roman" w:hAnsi="Times New Roman" w:cs="Times New Roman"/>
          <w:sz w:val="24"/>
          <w:szCs w:val="24"/>
        </w:rPr>
        <w:t>n favor of the resolution</w:t>
      </w:r>
      <w:r w:rsidR="00915CA8">
        <w:rPr>
          <w:rFonts w:ascii="Times New Roman" w:hAnsi="Times New Roman" w:cs="Times New Roman"/>
          <w:sz w:val="24"/>
          <w:szCs w:val="24"/>
        </w:rPr>
        <w:t>. The a</w:t>
      </w:r>
      <w:r w:rsidRPr="008D1F1B">
        <w:rPr>
          <w:rFonts w:ascii="Times New Roman" w:hAnsi="Times New Roman" w:cs="Times New Roman"/>
          <w:sz w:val="24"/>
          <w:szCs w:val="24"/>
        </w:rPr>
        <w:t>mendment express</w:t>
      </w:r>
      <w:r w:rsidR="00466476" w:rsidRPr="008D1F1B">
        <w:rPr>
          <w:rFonts w:ascii="Times New Roman" w:hAnsi="Times New Roman" w:cs="Times New Roman"/>
          <w:sz w:val="24"/>
          <w:szCs w:val="24"/>
        </w:rPr>
        <w:t>es change that aligns</w:t>
      </w:r>
      <w:r w:rsidRPr="008D1F1B">
        <w:rPr>
          <w:rFonts w:ascii="Times New Roman" w:hAnsi="Times New Roman" w:cs="Times New Roman"/>
          <w:sz w:val="24"/>
          <w:szCs w:val="24"/>
        </w:rPr>
        <w:t xml:space="preserve"> with equitable treatment for all faculty</w:t>
      </w:r>
      <w:r w:rsidR="00915CA8">
        <w:rPr>
          <w:rFonts w:ascii="Times New Roman" w:hAnsi="Times New Roman" w:cs="Times New Roman"/>
          <w:sz w:val="24"/>
          <w:szCs w:val="24"/>
        </w:rPr>
        <w:t>, and acknowledges the</w:t>
      </w:r>
      <w:r w:rsidRPr="008D1F1B">
        <w:rPr>
          <w:rFonts w:ascii="Times New Roman" w:hAnsi="Times New Roman" w:cs="Times New Roman"/>
          <w:sz w:val="24"/>
          <w:szCs w:val="24"/>
        </w:rPr>
        <w:t xml:space="preserve"> legitimate</w:t>
      </w:r>
      <w:r w:rsidR="00C81D71">
        <w:rPr>
          <w:rFonts w:ascii="Times New Roman" w:hAnsi="Times New Roman" w:cs="Times New Roman"/>
          <w:sz w:val="24"/>
          <w:szCs w:val="24"/>
        </w:rPr>
        <w:t xml:space="preserve"> right</w:t>
      </w:r>
      <w:r w:rsidR="00466476" w:rsidRPr="008D1F1B">
        <w:rPr>
          <w:rFonts w:ascii="Times New Roman" w:hAnsi="Times New Roman" w:cs="Times New Roman"/>
          <w:sz w:val="24"/>
          <w:szCs w:val="24"/>
        </w:rPr>
        <w:t xml:space="preserve"> to </w:t>
      </w:r>
      <w:r w:rsidR="00C81D71">
        <w:rPr>
          <w:rFonts w:ascii="Times New Roman" w:hAnsi="Times New Roman" w:cs="Times New Roman"/>
          <w:sz w:val="24"/>
          <w:szCs w:val="24"/>
        </w:rPr>
        <w:t>take part in decisions about who would represent</w:t>
      </w:r>
      <w:r w:rsidR="00466476" w:rsidRPr="008D1F1B">
        <w:rPr>
          <w:rFonts w:ascii="Times New Roman" w:hAnsi="Times New Roman" w:cs="Times New Roman"/>
          <w:sz w:val="24"/>
          <w:szCs w:val="24"/>
        </w:rPr>
        <w:t xml:space="preserve"> </w:t>
      </w:r>
      <w:r w:rsidR="00C81D71">
        <w:rPr>
          <w:rFonts w:ascii="Times New Roman" w:hAnsi="Times New Roman" w:cs="Times New Roman"/>
          <w:sz w:val="24"/>
          <w:szCs w:val="24"/>
        </w:rPr>
        <w:t>faculty</w:t>
      </w:r>
      <w:r w:rsidRPr="008D1F1B">
        <w:rPr>
          <w:rFonts w:ascii="Times New Roman" w:hAnsi="Times New Roman" w:cs="Times New Roman"/>
          <w:sz w:val="24"/>
          <w:szCs w:val="24"/>
        </w:rPr>
        <w:t xml:space="preserve"> to recommend policies</w:t>
      </w:r>
      <w:r w:rsidR="00C81D71">
        <w:rPr>
          <w:rFonts w:ascii="Times New Roman" w:hAnsi="Times New Roman" w:cs="Times New Roman"/>
          <w:sz w:val="24"/>
          <w:szCs w:val="24"/>
        </w:rPr>
        <w:t xml:space="preserve"> that concern</w:t>
      </w:r>
      <w:r w:rsidRPr="008D1F1B">
        <w:rPr>
          <w:rFonts w:ascii="Times New Roman" w:hAnsi="Times New Roman" w:cs="Times New Roman"/>
          <w:sz w:val="24"/>
          <w:szCs w:val="24"/>
        </w:rPr>
        <w:t xml:space="preserve"> all our work. Those who teach have expertise in their own</w:t>
      </w:r>
      <w:r w:rsidR="00C81D71">
        <w:rPr>
          <w:rFonts w:ascii="Times New Roman" w:hAnsi="Times New Roman" w:cs="Times New Roman"/>
          <w:sz w:val="24"/>
          <w:szCs w:val="24"/>
        </w:rPr>
        <w:t xml:space="preserve"> areas</w:t>
      </w:r>
      <w:r w:rsidRPr="008D1F1B">
        <w:rPr>
          <w:rFonts w:ascii="Times New Roman" w:hAnsi="Times New Roman" w:cs="Times New Roman"/>
          <w:sz w:val="24"/>
          <w:szCs w:val="24"/>
        </w:rPr>
        <w:t xml:space="preserve"> expertise.</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 xml:space="preserve">That expertise is what gives them legitimacy in their professions. </w:t>
      </w:r>
    </w:p>
    <w:p w14:paraId="27318856"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324804CA" w14:textId="0F7F7D42"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lastRenderedPageBreak/>
        <w:t>Regalado</w:t>
      </w:r>
      <w:r w:rsidR="00C81D71">
        <w:rPr>
          <w:rFonts w:ascii="Times New Roman" w:hAnsi="Times New Roman" w:cs="Times New Roman"/>
          <w:sz w:val="24"/>
          <w:szCs w:val="24"/>
        </w:rPr>
        <w:t xml:space="preserve"> spoke against the resolution. T</w:t>
      </w:r>
      <w:r w:rsidR="00466476" w:rsidRPr="008D1F1B">
        <w:rPr>
          <w:rFonts w:ascii="Times New Roman" w:hAnsi="Times New Roman" w:cs="Times New Roman"/>
          <w:sz w:val="24"/>
          <w:szCs w:val="24"/>
        </w:rPr>
        <w:t>he concerns are legitimate, a</w:t>
      </w:r>
      <w:r w:rsidRPr="008D1F1B">
        <w:rPr>
          <w:rFonts w:ascii="Times New Roman" w:hAnsi="Times New Roman" w:cs="Times New Roman"/>
          <w:sz w:val="24"/>
          <w:szCs w:val="24"/>
        </w:rPr>
        <w:t>nd no</w:t>
      </w:r>
      <w:r w:rsidR="00C81D71">
        <w:rPr>
          <w:rFonts w:ascii="Times New Roman" w:hAnsi="Times New Roman" w:cs="Times New Roman"/>
          <w:sz w:val="24"/>
          <w:szCs w:val="24"/>
        </w:rPr>
        <w:t>thing to do with the legitimacy of expanded rights of n</w:t>
      </w:r>
      <w:r w:rsidRPr="008D1F1B">
        <w:rPr>
          <w:rFonts w:ascii="Times New Roman" w:hAnsi="Times New Roman" w:cs="Times New Roman"/>
          <w:sz w:val="24"/>
          <w:szCs w:val="24"/>
        </w:rPr>
        <w:t xml:space="preserve">on-TT faculty. </w:t>
      </w:r>
      <w:r w:rsidR="00C81D71" w:rsidRPr="00C81D71">
        <w:rPr>
          <w:rFonts w:ascii="Times New Roman" w:hAnsi="Times New Roman" w:cs="Times New Roman"/>
          <w:sz w:val="24"/>
          <w:szCs w:val="24"/>
        </w:rPr>
        <w:t>He believed that more information is needed and has not been fully vetted, and that doing so is not reasonable.</w:t>
      </w:r>
      <w:r w:rsidRPr="008D1F1B">
        <w:rPr>
          <w:rFonts w:ascii="Times New Roman" w:hAnsi="Times New Roman" w:cs="Times New Roman"/>
          <w:sz w:val="24"/>
          <w:szCs w:val="24"/>
        </w:rPr>
        <w:t xml:space="preserve"> </w:t>
      </w:r>
    </w:p>
    <w:p w14:paraId="0FEC800B"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7EF8E47C" w14:textId="02083E00" w:rsidR="00D83C05" w:rsidRPr="008D1F1B" w:rsidRDefault="00D83C05" w:rsidP="00EE5A93">
      <w:pPr>
        <w:pStyle w:val="ListParagraph"/>
        <w:spacing w:line="240" w:lineRule="auto"/>
        <w:ind w:left="0"/>
        <w:rPr>
          <w:rFonts w:ascii="Times New Roman" w:hAnsi="Times New Roman" w:cs="Times New Roman"/>
          <w:sz w:val="24"/>
          <w:szCs w:val="24"/>
        </w:rPr>
      </w:pPr>
      <w:r w:rsidRPr="008D1F1B">
        <w:rPr>
          <w:rFonts w:ascii="Times New Roman" w:hAnsi="Times New Roman" w:cs="Times New Roman"/>
          <w:sz w:val="24"/>
          <w:szCs w:val="24"/>
        </w:rPr>
        <w:t>Sims</w:t>
      </w:r>
      <w:r w:rsidR="00C81D71">
        <w:rPr>
          <w:rFonts w:ascii="Times New Roman" w:hAnsi="Times New Roman" w:cs="Times New Roman"/>
          <w:sz w:val="24"/>
          <w:szCs w:val="24"/>
        </w:rPr>
        <w:t xml:space="preserve"> stated that the senate does </w:t>
      </w:r>
      <w:r w:rsidRPr="008D1F1B">
        <w:rPr>
          <w:rFonts w:ascii="Times New Roman" w:hAnsi="Times New Roman" w:cs="Times New Roman"/>
          <w:sz w:val="24"/>
          <w:szCs w:val="24"/>
        </w:rPr>
        <w:t xml:space="preserve">not have the authority to move along </w:t>
      </w:r>
      <w:r w:rsidR="00C81D71">
        <w:rPr>
          <w:rFonts w:ascii="Times New Roman" w:hAnsi="Times New Roman" w:cs="Times New Roman"/>
          <w:sz w:val="24"/>
          <w:szCs w:val="24"/>
        </w:rPr>
        <w:t xml:space="preserve">or not move along with </w:t>
      </w:r>
      <w:r w:rsidRPr="008D1F1B">
        <w:rPr>
          <w:rFonts w:ascii="Times New Roman" w:hAnsi="Times New Roman" w:cs="Times New Roman"/>
          <w:sz w:val="24"/>
          <w:szCs w:val="24"/>
        </w:rPr>
        <w:t>this amendment.</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 xml:space="preserve">The </w:t>
      </w:r>
      <w:r w:rsidR="00C81D71">
        <w:rPr>
          <w:rFonts w:ascii="Times New Roman" w:hAnsi="Times New Roman" w:cs="Times New Roman"/>
          <w:sz w:val="24"/>
          <w:szCs w:val="24"/>
        </w:rPr>
        <w:t>general faculty</w:t>
      </w:r>
      <w:r w:rsidRPr="008D1F1B">
        <w:rPr>
          <w:rFonts w:ascii="Times New Roman" w:hAnsi="Times New Roman" w:cs="Times New Roman"/>
          <w:sz w:val="24"/>
          <w:szCs w:val="24"/>
        </w:rPr>
        <w:t xml:space="preserve"> will be given a lot of information when they vote.</w:t>
      </w:r>
      <w:r w:rsidR="002A16FB">
        <w:rPr>
          <w:rFonts w:ascii="Times New Roman" w:hAnsi="Times New Roman" w:cs="Times New Roman"/>
          <w:sz w:val="24"/>
          <w:szCs w:val="24"/>
        </w:rPr>
        <w:t xml:space="preserve"> </w:t>
      </w:r>
      <w:r w:rsidR="00C81D71">
        <w:rPr>
          <w:rFonts w:ascii="Times New Roman" w:hAnsi="Times New Roman" w:cs="Times New Roman"/>
          <w:sz w:val="24"/>
          <w:szCs w:val="24"/>
        </w:rPr>
        <w:t xml:space="preserve">There appears to be a presumption that there will be a ballot with no information attached. </w:t>
      </w:r>
      <w:r w:rsidRPr="008D1F1B">
        <w:rPr>
          <w:rFonts w:ascii="Times New Roman" w:hAnsi="Times New Roman" w:cs="Times New Roman"/>
          <w:sz w:val="24"/>
          <w:szCs w:val="24"/>
        </w:rPr>
        <w:t xml:space="preserve">FAC will contextualize these amendments and will </w:t>
      </w:r>
      <w:r w:rsidR="00C81D71">
        <w:rPr>
          <w:rFonts w:ascii="Times New Roman" w:hAnsi="Times New Roman" w:cs="Times New Roman"/>
          <w:sz w:val="24"/>
          <w:szCs w:val="24"/>
        </w:rPr>
        <w:t>provide</w:t>
      </w:r>
      <w:r w:rsidRPr="008D1F1B">
        <w:rPr>
          <w:rFonts w:ascii="Times New Roman" w:hAnsi="Times New Roman" w:cs="Times New Roman"/>
          <w:sz w:val="24"/>
          <w:szCs w:val="24"/>
        </w:rPr>
        <w:t xml:space="preserve"> a rationale</w:t>
      </w:r>
      <w:r w:rsidR="00C81D71">
        <w:rPr>
          <w:rFonts w:ascii="Times New Roman" w:hAnsi="Times New Roman" w:cs="Times New Roman"/>
          <w:sz w:val="24"/>
          <w:szCs w:val="24"/>
        </w:rPr>
        <w:t>,</w:t>
      </w:r>
      <w:r w:rsidRPr="008D1F1B">
        <w:rPr>
          <w:rFonts w:ascii="Times New Roman" w:hAnsi="Times New Roman" w:cs="Times New Roman"/>
          <w:sz w:val="24"/>
          <w:szCs w:val="24"/>
        </w:rPr>
        <w:t xml:space="preserve"> and the </w:t>
      </w:r>
      <w:r w:rsidR="00C81D71">
        <w:rPr>
          <w:rFonts w:ascii="Times New Roman" w:hAnsi="Times New Roman" w:cs="Times New Roman"/>
          <w:sz w:val="24"/>
          <w:szCs w:val="24"/>
        </w:rPr>
        <w:t>general faculty</w:t>
      </w:r>
      <w:r w:rsidRPr="008D1F1B">
        <w:rPr>
          <w:rFonts w:ascii="Times New Roman" w:hAnsi="Times New Roman" w:cs="Times New Roman"/>
          <w:sz w:val="24"/>
          <w:szCs w:val="24"/>
        </w:rPr>
        <w:t xml:space="preserve"> will have time to review and discus these and make their decisions.</w:t>
      </w:r>
      <w:r w:rsidR="002A16FB">
        <w:rPr>
          <w:rFonts w:ascii="Times New Roman" w:hAnsi="Times New Roman" w:cs="Times New Roman"/>
          <w:sz w:val="24"/>
          <w:szCs w:val="24"/>
        </w:rPr>
        <w:t xml:space="preserve"> </w:t>
      </w:r>
    </w:p>
    <w:p w14:paraId="2D62559F"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307B6FE2" w14:textId="4439F232" w:rsidR="00D83C05" w:rsidRPr="008D1F1B" w:rsidRDefault="00606AC7"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Sarraillé</w:t>
      </w:r>
      <w:r w:rsidR="00945C5B" w:rsidRPr="00945C5B">
        <w:t xml:space="preserve"> </w:t>
      </w:r>
      <w:r w:rsidR="00945C5B" w:rsidRPr="00945C5B">
        <w:rPr>
          <w:rFonts w:ascii="Times New Roman" w:hAnsi="Times New Roman" w:cs="Times New Roman"/>
          <w:sz w:val="24"/>
          <w:szCs w:val="24"/>
        </w:rPr>
        <w:t>had a technical question: second resolved says “amendment effective upon approval of GF vote and by the president.” That is true whether or not we approve it, because it’s part of the constitutional process, so he wondered why it was in the resolution.</w:t>
      </w:r>
    </w:p>
    <w:p w14:paraId="0A7FF0A5" w14:textId="77777777" w:rsidR="00D83C05" w:rsidRPr="008D1F1B" w:rsidRDefault="00D83C05" w:rsidP="00EE5A93">
      <w:pPr>
        <w:pStyle w:val="ListParagraph"/>
        <w:spacing w:line="240" w:lineRule="auto"/>
        <w:ind w:left="0"/>
        <w:rPr>
          <w:rFonts w:ascii="Times New Roman" w:hAnsi="Times New Roman" w:cs="Times New Roman"/>
          <w:sz w:val="24"/>
          <w:szCs w:val="24"/>
        </w:rPr>
      </w:pPr>
    </w:p>
    <w:p w14:paraId="0F5CE9F0" w14:textId="6F44B9E8" w:rsidR="00D83C05" w:rsidRDefault="00945C5B" w:rsidP="00EE5A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Thompson said the resolution</w:t>
      </w:r>
      <w:r w:rsidR="00466476" w:rsidRPr="008D1F1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can only be recommendatory but FAC </w:t>
      </w:r>
      <w:r>
        <w:rPr>
          <w:rFonts w:ascii="Times New Roman" w:hAnsi="Times New Roman" w:cs="Times New Roman"/>
          <w:sz w:val="24"/>
          <w:szCs w:val="24"/>
        </w:rPr>
        <w:t>does have to</w:t>
      </w:r>
      <w:r w:rsidR="00D83C05" w:rsidRPr="008D1F1B">
        <w:rPr>
          <w:rFonts w:ascii="Times New Roman" w:hAnsi="Times New Roman" w:cs="Times New Roman"/>
          <w:sz w:val="24"/>
          <w:szCs w:val="24"/>
        </w:rPr>
        <w:t xml:space="preserve"> put an effective date on the amendments when it goes to the GF.</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That is why it’s included. </w:t>
      </w:r>
    </w:p>
    <w:p w14:paraId="531617A9" w14:textId="77777777" w:rsidR="00945C5B" w:rsidRDefault="00945C5B" w:rsidP="00EE5A93">
      <w:pPr>
        <w:pStyle w:val="ListParagraph"/>
        <w:spacing w:line="240" w:lineRule="auto"/>
        <w:ind w:left="0"/>
        <w:rPr>
          <w:rFonts w:ascii="Times New Roman" w:hAnsi="Times New Roman" w:cs="Times New Roman"/>
          <w:sz w:val="24"/>
          <w:szCs w:val="24"/>
        </w:rPr>
      </w:pPr>
    </w:p>
    <w:p w14:paraId="11967ECC" w14:textId="3CC89429" w:rsidR="00945C5B" w:rsidRPr="008D1F1B" w:rsidRDefault="00945C5B" w:rsidP="00EE5A93">
      <w:pPr>
        <w:pStyle w:val="ListParagraph"/>
        <w:spacing w:line="240" w:lineRule="auto"/>
        <w:ind w:left="0"/>
        <w:rPr>
          <w:rFonts w:ascii="Times New Roman" w:hAnsi="Times New Roman" w:cs="Times New Roman"/>
          <w:sz w:val="24"/>
          <w:szCs w:val="24"/>
        </w:rPr>
      </w:pPr>
      <w:r w:rsidRPr="00945C5B">
        <w:rPr>
          <w:rFonts w:ascii="Times New Roman" w:hAnsi="Times New Roman" w:cs="Times New Roman"/>
          <w:sz w:val="24"/>
          <w:szCs w:val="24"/>
        </w:rPr>
        <w:t xml:space="preserve">Sims explained further that the date was included because faculty constitution includes those </w:t>
      </w:r>
      <w:r w:rsidR="0059431B" w:rsidRPr="00945C5B">
        <w:rPr>
          <w:rFonts w:ascii="Times New Roman" w:hAnsi="Times New Roman" w:cs="Times New Roman"/>
          <w:sz w:val="24"/>
          <w:szCs w:val="24"/>
        </w:rPr>
        <w:t>steps;</w:t>
      </w:r>
      <w:r w:rsidRPr="00945C5B">
        <w:rPr>
          <w:rFonts w:ascii="Times New Roman" w:hAnsi="Times New Roman" w:cs="Times New Roman"/>
          <w:sz w:val="24"/>
          <w:szCs w:val="24"/>
        </w:rPr>
        <w:t xml:space="preserve"> it was included in the resolution to make it clear to the senate that for the senate it is a recommendation.</w:t>
      </w:r>
    </w:p>
    <w:p w14:paraId="4FD4ED15" w14:textId="77777777" w:rsidR="00D03D34" w:rsidRPr="008D1F1B" w:rsidRDefault="00D03D34" w:rsidP="00EE5A93">
      <w:pPr>
        <w:pStyle w:val="ListParagraph"/>
        <w:spacing w:line="240" w:lineRule="auto"/>
        <w:ind w:left="0"/>
        <w:rPr>
          <w:rFonts w:ascii="Times New Roman" w:hAnsi="Times New Roman" w:cs="Times New Roman"/>
          <w:sz w:val="24"/>
          <w:szCs w:val="24"/>
        </w:rPr>
      </w:pPr>
    </w:p>
    <w:p w14:paraId="34F97391" w14:textId="4FDE4F00" w:rsidR="00D83C05" w:rsidRPr="008D1F1B" w:rsidRDefault="00945C5B" w:rsidP="00EE5A93">
      <w:pPr>
        <w:pStyle w:val="ListParagraph"/>
        <w:spacing w:line="240" w:lineRule="auto"/>
        <w:ind w:left="0"/>
        <w:rPr>
          <w:rFonts w:ascii="Times New Roman" w:hAnsi="Times New Roman" w:cs="Times New Roman"/>
          <w:caps/>
          <w:sz w:val="24"/>
          <w:szCs w:val="24"/>
        </w:rPr>
      </w:pPr>
      <w:r>
        <w:rPr>
          <w:rFonts w:ascii="Times New Roman" w:hAnsi="Times New Roman" w:cs="Times New Roman"/>
          <w:sz w:val="24"/>
          <w:szCs w:val="24"/>
        </w:rPr>
        <w:t>29 yes and 10 no 3 abstained</w:t>
      </w:r>
      <w:r w:rsidR="00D83C05"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p>
    <w:p w14:paraId="00E0697D" w14:textId="77777777" w:rsidR="00D83C05" w:rsidRPr="008D1F1B" w:rsidRDefault="00D83C05" w:rsidP="00EE5A93">
      <w:pPr>
        <w:numPr>
          <w:ilvl w:val="0"/>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First Reading</w:t>
      </w:r>
    </w:p>
    <w:p w14:paraId="3C3B8187" w14:textId="77777777" w:rsidR="00D83C05" w:rsidRPr="008D1F1B" w:rsidRDefault="00D83C05" w:rsidP="00EE5A93">
      <w:pPr>
        <w:spacing w:line="240" w:lineRule="auto"/>
        <w:ind w:left="1440"/>
        <w:rPr>
          <w:rFonts w:ascii="Times New Roman" w:hAnsi="Times New Roman" w:cs="Times New Roman"/>
          <w:b/>
          <w:sz w:val="24"/>
          <w:szCs w:val="24"/>
        </w:rPr>
      </w:pPr>
      <w:r w:rsidRPr="008D1F1B">
        <w:rPr>
          <w:rFonts w:ascii="Times New Roman" w:hAnsi="Times New Roman" w:cs="Times New Roman"/>
          <w:b/>
          <w:sz w:val="24"/>
          <w:szCs w:val="24"/>
        </w:rPr>
        <w:t>3/AS/16/SEC Time, Manner, and Place of Expression policy</w:t>
      </w:r>
    </w:p>
    <w:p w14:paraId="58C3F55B" w14:textId="1468B4DB" w:rsidR="00D83C05"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Shimek</w:t>
      </w:r>
      <w:r w:rsidR="00657555">
        <w:rPr>
          <w:rFonts w:ascii="Times New Roman" w:hAnsi="Times New Roman" w:cs="Times New Roman"/>
          <w:sz w:val="24"/>
          <w:szCs w:val="24"/>
        </w:rPr>
        <w:t xml:space="preserve"> noted that t</w:t>
      </w:r>
      <w:r w:rsidRPr="008D1F1B">
        <w:rPr>
          <w:rFonts w:ascii="Times New Roman" w:hAnsi="Times New Roman" w:cs="Times New Roman"/>
          <w:sz w:val="24"/>
          <w:szCs w:val="24"/>
        </w:rPr>
        <w:t xml:space="preserve">his has been </w:t>
      </w:r>
      <w:r w:rsidR="00657555">
        <w:rPr>
          <w:rFonts w:ascii="Times New Roman" w:hAnsi="Times New Roman" w:cs="Times New Roman"/>
          <w:sz w:val="24"/>
          <w:szCs w:val="24"/>
        </w:rPr>
        <w:t>an item</w:t>
      </w:r>
      <w:r w:rsidRPr="008D1F1B">
        <w:rPr>
          <w:rFonts w:ascii="Times New Roman" w:hAnsi="Times New Roman" w:cs="Times New Roman"/>
          <w:sz w:val="24"/>
          <w:szCs w:val="24"/>
        </w:rPr>
        <w:t xml:space="preserve"> in a number of meetings. Recently he consulted with a number of gro</w:t>
      </w:r>
      <w:r w:rsidR="00657555">
        <w:rPr>
          <w:rFonts w:ascii="Times New Roman" w:hAnsi="Times New Roman" w:cs="Times New Roman"/>
          <w:sz w:val="24"/>
          <w:szCs w:val="24"/>
        </w:rPr>
        <w:t>ups and met with FAC, which led to some editing. O</w:t>
      </w:r>
      <w:r w:rsidRPr="008D1F1B">
        <w:rPr>
          <w:rFonts w:ascii="Times New Roman" w:hAnsi="Times New Roman" w:cs="Times New Roman"/>
          <w:sz w:val="24"/>
          <w:szCs w:val="24"/>
        </w:rPr>
        <w:t xml:space="preserve">ne obligation </w:t>
      </w:r>
      <w:r w:rsidR="00657555">
        <w:rPr>
          <w:rFonts w:ascii="Times New Roman" w:hAnsi="Times New Roman" w:cs="Times New Roman"/>
          <w:sz w:val="24"/>
          <w:szCs w:val="24"/>
        </w:rPr>
        <w:t xml:space="preserve">Shimek has is </w:t>
      </w:r>
      <w:r w:rsidRPr="008D1F1B">
        <w:rPr>
          <w:rFonts w:ascii="Times New Roman" w:hAnsi="Times New Roman" w:cs="Times New Roman"/>
          <w:sz w:val="24"/>
          <w:szCs w:val="24"/>
        </w:rPr>
        <w:t xml:space="preserve">to share </w:t>
      </w:r>
      <w:r w:rsidR="00657555">
        <w:rPr>
          <w:rFonts w:ascii="Times New Roman" w:hAnsi="Times New Roman" w:cs="Times New Roman"/>
          <w:sz w:val="24"/>
          <w:szCs w:val="24"/>
        </w:rPr>
        <w:t>the draft policy</w:t>
      </w:r>
      <w:r w:rsidRPr="008D1F1B">
        <w:rPr>
          <w:rFonts w:ascii="Times New Roman" w:hAnsi="Times New Roman" w:cs="Times New Roman"/>
          <w:sz w:val="24"/>
          <w:szCs w:val="24"/>
        </w:rPr>
        <w:t xml:space="preserve"> with bargaining units.</w:t>
      </w:r>
      <w:r w:rsidR="002A16FB">
        <w:rPr>
          <w:rFonts w:ascii="Times New Roman" w:hAnsi="Times New Roman" w:cs="Times New Roman"/>
          <w:sz w:val="24"/>
          <w:szCs w:val="24"/>
        </w:rPr>
        <w:t xml:space="preserve"> </w:t>
      </w:r>
      <w:r w:rsidR="00657555">
        <w:rPr>
          <w:rFonts w:ascii="Times New Roman" w:hAnsi="Times New Roman" w:cs="Times New Roman"/>
          <w:sz w:val="24"/>
          <w:szCs w:val="24"/>
        </w:rPr>
        <w:t>He asked for the policy to be removed as a first reading item pending those consultations, so that the draft policy heard in senate would be finalized.</w:t>
      </w:r>
    </w:p>
    <w:p w14:paraId="0B7F8BE5" w14:textId="1057652C" w:rsidR="00D83C05" w:rsidRPr="008D1F1B" w:rsidRDefault="00D83C05" w:rsidP="00EE5A93">
      <w:pPr>
        <w:spacing w:line="240" w:lineRule="auto"/>
        <w:rPr>
          <w:rFonts w:ascii="Times New Roman" w:hAnsi="Times New Roman" w:cs="Times New Roman"/>
          <w:sz w:val="24"/>
          <w:szCs w:val="24"/>
        </w:rPr>
      </w:pPr>
      <w:r w:rsidRPr="008D1F1B">
        <w:rPr>
          <w:rFonts w:ascii="Times New Roman" w:hAnsi="Times New Roman" w:cs="Times New Roman"/>
          <w:sz w:val="24"/>
          <w:szCs w:val="24"/>
        </w:rPr>
        <w:t>Thompson</w:t>
      </w:r>
      <w:r w:rsidR="00EE5A93">
        <w:rPr>
          <w:rFonts w:ascii="Times New Roman" w:hAnsi="Times New Roman" w:cs="Times New Roman"/>
          <w:sz w:val="24"/>
          <w:szCs w:val="24"/>
        </w:rPr>
        <w:t xml:space="preserve"> explained further that having the consultation with unions first, the resolution if passed w</w:t>
      </w:r>
      <w:r w:rsidRPr="008D1F1B">
        <w:rPr>
          <w:rFonts w:ascii="Times New Roman" w:hAnsi="Times New Roman" w:cs="Times New Roman"/>
          <w:sz w:val="24"/>
          <w:szCs w:val="24"/>
        </w:rPr>
        <w:t xml:space="preserve">ill </w:t>
      </w:r>
      <w:r w:rsidR="00EE5A93">
        <w:rPr>
          <w:rFonts w:ascii="Times New Roman" w:hAnsi="Times New Roman" w:cs="Times New Roman"/>
          <w:sz w:val="24"/>
          <w:szCs w:val="24"/>
        </w:rPr>
        <w:t>go into effect following the president’s signature,</w:t>
      </w:r>
      <w:r w:rsidRPr="008D1F1B">
        <w:rPr>
          <w:rFonts w:ascii="Times New Roman" w:hAnsi="Times New Roman" w:cs="Times New Roman"/>
          <w:sz w:val="24"/>
          <w:szCs w:val="24"/>
        </w:rPr>
        <w:t xml:space="preserve"> and won’t have to wait on the unions to confer on this.</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It’s an important policy and will probably come back as a first reading item.</w:t>
      </w:r>
      <w:r w:rsidR="002A16FB">
        <w:rPr>
          <w:rFonts w:ascii="Times New Roman" w:hAnsi="Times New Roman" w:cs="Times New Roman"/>
          <w:sz w:val="24"/>
          <w:szCs w:val="24"/>
        </w:rPr>
        <w:t xml:space="preserve"> </w:t>
      </w:r>
      <w:r w:rsidR="00EE5A93">
        <w:rPr>
          <w:rFonts w:ascii="Times New Roman" w:hAnsi="Times New Roman" w:cs="Times New Roman"/>
          <w:sz w:val="24"/>
          <w:szCs w:val="24"/>
        </w:rPr>
        <w:t>Thompson asked for feedback for SEC or Shimek.</w:t>
      </w:r>
    </w:p>
    <w:p w14:paraId="5A039AE6" w14:textId="5375DA72" w:rsidR="00D83C05" w:rsidRDefault="00D03D34" w:rsidP="00EE5A93">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Cooper</w:t>
      </w:r>
      <w:r w:rsidR="00EE5A93">
        <w:rPr>
          <w:rFonts w:ascii="Times New Roman" w:hAnsi="Times New Roman" w:cs="Times New Roman"/>
          <w:sz w:val="24"/>
          <w:szCs w:val="24"/>
        </w:rPr>
        <w:t xml:space="preserve"> noticed that at</w:t>
      </w:r>
      <w:r w:rsidR="00D83C05" w:rsidRPr="008D1F1B">
        <w:rPr>
          <w:rFonts w:ascii="Times New Roman" w:hAnsi="Times New Roman" w:cs="Times New Roman"/>
          <w:sz w:val="24"/>
          <w:szCs w:val="24"/>
        </w:rPr>
        <w:t xml:space="preserve"> the </w:t>
      </w:r>
      <w:r w:rsidR="0059431B" w:rsidRPr="008D1F1B">
        <w:rPr>
          <w:rFonts w:ascii="Times New Roman" w:hAnsi="Times New Roman" w:cs="Times New Roman"/>
          <w:sz w:val="24"/>
          <w:szCs w:val="24"/>
        </w:rPr>
        <w:t xml:space="preserve">bottom </w:t>
      </w:r>
      <w:r w:rsidR="0059431B">
        <w:rPr>
          <w:rFonts w:ascii="Times New Roman" w:hAnsi="Times New Roman" w:cs="Times New Roman"/>
          <w:sz w:val="24"/>
          <w:szCs w:val="24"/>
        </w:rPr>
        <w:t>of</w:t>
      </w:r>
      <w:r w:rsidR="00EE5A93">
        <w:rPr>
          <w:rFonts w:ascii="Times New Roman" w:hAnsi="Times New Roman" w:cs="Times New Roman"/>
          <w:sz w:val="24"/>
          <w:szCs w:val="24"/>
        </w:rPr>
        <w:t xml:space="preserve"> pg. 15, </w:t>
      </w:r>
      <w:r w:rsidR="00D83C05" w:rsidRPr="008D1F1B">
        <w:rPr>
          <w:rFonts w:ascii="Times New Roman" w:hAnsi="Times New Roman" w:cs="Times New Roman"/>
          <w:sz w:val="24"/>
          <w:szCs w:val="24"/>
        </w:rPr>
        <w:t>restrictions on</w:t>
      </w:r>
      <w:r w:rsidR="00EE5A93">
        <w:rPr>
          <w:rFonts w:ascii="Times New Roman" w:hAnsi="Times New Roman" w:cs="Times New Roman"/>
          <w:sz w:val="24"/>
          <w:szCs w:val="24"/>
        </w:rPr>
        <w:t xml:space="preserve"> free speech</w:t>
      </w:r>
      <w:r w:rsidR="00D83C05" w:rsidRPr="008D1F1B">
        <w:rPr>
          <w:rFonts w:ascii="Times New Roman" w:hAnsi="Times New Roman" w:cs="Times New Roman"/>
          <w:sz w:val="24"/>
          <w:szCs w:val="24"/>
        </w:rPr>
        <w:t xml:space="preserve"> activities that the </w:t>
      </w:r>
      <w:r w:rsidR="00EE5A93">
        <w:rPr>
          <w:rFonts w:ascii="Times New Roman" w:hAnsi="Times New Roman" w:cs="Times New Roman"/>
          <w:sz w:val="24"/>
          <w:szCs w:val="24"/>
        </w:rPr>
        <w:t xml:space="preserve">word </w:t>
      </w:r>
      <w:r w:rsidR="00EE5A93" w:rsidRPr="00EE5A93">
        <w:rPr>
          <w:rFonts w:ascii="Times New Roman" w:hAnsi="Times New Roman" w:cs="Times New Roman"/>
          <w:sz w:val="24"/>
          <w:szCs w:val="24"/>
          <w:u w:val="single"/>
        </w:rPr>
        <w:t>union</w:t>
      </w:r>
      <w:r w:rsidR="00D83C05" w:rsidRPr="008D1F1B">
        <w:rPr>
          <w:rFonts w:ascii="Times New Roman" w:hAnsi="Times New Roman" w:cs="Times New Roman"/>
          <w:sz w:val="24"/>
          <w:szCs w:val="24"/>
        </w:rPr>
        <w:t xml:space="preserve"> </w:t>
      </w:r>
      <w:r w:rsidR="00EE5A93">
        <w:rPr>
          <w:rFonts w:ascii="Times New Roman" w:hAnsi="Times New Roman" w:cs="Times New Roman"/>
          <w:sz w:val="24"/>
          <w:szCs w:val="24"/>
        </w:rPr>
        <w:t>is</w:t>
      </w:r>
      <w:r w:rsidR="00D83C05" w:rsidRPr="008D1F1B">
        <w:rPr>
          <w:rFonts w:ascii="Times New Roman" w:hAnsi="Times New Roman" w:cs="Times New Roman"/>
          <w:sz w:val="24"/>
          <w:szCs w:val="24"/>
        </w:rPr>
        <w:t xml:space="preserve"> underlined.</w:t>
      </w:r>
      <w:r w:rsidR="002A16FB">
        <w:rPr>
          <w:rFonts w:ascii="Times New Roman" w:hAnsi="Times New Roman" w:cs="Times New Roman"/>
          <w:sz w:val="24"/>
          <w:szCs w:val="24"/>
        </w:rPr>
        <w:t xml:space="preserve"> </w:t>
      </w:r>
      <w:r w:rsidR="00EE5A93">
        <w:rPr>
          <w:rFonts w:ascii="Times New Roman" w:hAnsi="Times New Roman" w:cs="Times New Roman"/>
          <w:sz w:val="24"/>
          <w:szCs w:val="24"/>
        </w:rPr>
        <w:t>She asked if this was purposeful.</w:t>
      </w:r>
    </w:p>
    <w:p w14:paraId="59661624" w14:textId="77777777" w:rsidR="00EE5A93" w:rsidRDefault="00EE5A93" w:rsidP="00EE5A93">
      <w:pPr>
        <w:spacing w:after="0" w:line="240" w:lineRule="auto"/>
        <w:rPr>
          <w:rFonts w:ascii="Times New Roman" w:hAnsi="Times New Roman" w:cs="Times New Roman"/>
          <w:sz w:val="24"/>
          <w:szCs w:val="24"/>
        </w:rPr>
      </w:pPr>
    </w:p>
    <w:p w14:paraId="40DA6B6F" w14:textId="1F475699" w:rsidR="00EE5A93" w:rsidRDefault="00EE5A93" w:rsidP="00EE5A93">
      <w:pPr>
        <w:spacing w:after="0" w:line="240" w:lineRule="auto"/>
        <w:rPr>
          <w:rFonts w:ascii="Times New Roman" w:hAnsi="Times New Roman" w:cs="Times New Roman"/>
          <w:sz w:val="24"/>
          <w:szCs w:val="24"/>
        </w:rPr>
      </w:pPr>
      <w:r>
        <w:rPr>
          <w:rFonts w:ascii="Times New Roman" w:hAnsi="Times New Roman" w:cs="Times New Roman"/>
          <w:sz w:val="24"/>
          <w:szCs w:val="24"/>
        </w:rPr>
        <w:t>Thompson clarified that it was to indicate a change made in the document at some point. Shimek confirmed this.</w:t>
      </w:r>
    </w:p>
    <w:p w14:paraId="3C6C3C05" w14:textId="77777777" w:rsidR="00EE5A93" w:rsidRPr="008D1F1B" w:rsidRDefault="00EE5A93" w:rsidP="00EE5A93">
      <w:pPr>
        <w:spacing w:after="0" w:line="240" w:lineRule="auto"/>
        <w:rPr>
          <w:rFonts w:ascii="Times New Roman" w:hAnsi="Times New Roman" w:cs="Times New Roman"/>
          <w:sz w:val="24"/>
          <w:szCs w:val="24"/>
        </w:rPr>
      </w:pPr>
    </w:p>
    <w:p w14:paraId="06DC0C82" w14:textId="77777777" w:rsidR="00EE5A93" w:rsidRPr="00EE5A93" w:rsidRDefault="00EE5A93" w:rsidP="00EE5A93">
      <w:pPr>
        <w:spacing w:after="0" w:line="240" w:lineRule="auto"/>
        <w:rPr>
          <w:rFonts w:ascii="Times New Roman" w:hAnsi="Times New Roman" w:cs="Times New Roman"/>
          <w:sz w:val="24"/>
          <w:szCs w:val="24"/>
        </w:rPr>
      </w:pPr>
      <w:r w:rsidRPr="00EE5A93">
        <w:rPr>
          <w:rFonts w:ascii="Times New Roman" w:hAnsi="Times New Roman" w:cs="Times New Roman"/>
          <w:sz w:val="24"/>
          <w:szCs w:val="24"/>
        </w:rPr>
        <w:t>Wood asked if we are permitted to ask questions about the policy.</w:t>
      </w:r>
    </w:p>
    <w:p w14:paraId="478278CC" w14:textId="77777777" w:rsidR="00EE5A93" w:rsidRDefault="00EE5A93" w:rsidP="00EE5A93">
      <w:pPr>
        <w:spacing w:after="0" w:line="240" w:lineRule="auto"/>
        <w:rPr>
          <w:rFonts w:ascii="Times New Roman" w:hAnsi="Times New Roman" w:cs="Times New Roman"/>
          <w:sz w:val="24"/>
          <w:szCs w:val="24"/>
        </w:rPr>
      </w:pPr>
      <w:bookmarkStart w:id="0" w:name="_GoBack"/>
      <w:bookmarkEnd w:id="0"/>
    </w:p>
    <w:p w14:paraId="38477C5A" w14:textId="77777777" w:rsidR="00EE5A93" w:rsidRDefault="00EE5A93" w:rsidP="00EE5A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Wood asked why camping or lodging on campus was included in the policy.</w:t>
      </w:r>
    </w:p>
    <w:p w14:paraId="583CA6C4" w14:textId="77777777" w:rsidR="00EE5A93" w:rsidRDefault="00EE5A93" w:rsidP="00EE5A93">
      <w:pPr>
        <w:spacing w:after="0" w:line="240" w:lineRule="auto"/>
        <w:rPr>
          <w:rFonts w:ascii="Times New Roman" w:hAnsi="Times New Roman" w:cs="Times New Roman"/>
          <w:sz w:val="24"/>
          <w:szCs w:val="24"/>
        </w:rPr>
      </w:pPr>
    </w:p>
    <w:p w14:paraId="73574CC5" w14:textId="177CFA2F" w:rsidR="004923F4" w:rsidRDefault="00EE5A93" w:rsidP="00EE5A93">
      <w:pPr>
        <w:spacing w:after="0" w:line="240" w:lineRule="auto"/>
        <w:rPr>
          <w:rFonts w:ascii="Times New Roman" w:hAnsi="Times New Roman" w:cs="Times New Roman"/>
          <w:sz w:val="24"/>
          <w:szCs w:val="24"/>
        </w:rPr>
      </w:pPr>
      <w:r>
        <w:rPr>
          <w:rFonts w:ascii="Times New Roman" w:hAnsi="Times New Roman" w:cs="Times New Roman"/>
          <w:sz w:val="24"/>
          <w:szCs w:val="24"/>
        </w:rPr>
        <w:t>Sims noted tha</w:t>
      </w:r>
      <w:r w:rsidR="00D83C05" w:rsidRPr="008D1F1B">
        <w:rPr>
          <w:rFonts w:ascii="Times New Roman" w:hAnsi="Times New Roman" w:cs="Times New Roman"/>
          <w:sz w:val="24"/>
          <w:szCs w:val="24"/>
        </w:rPr>
        <w:t xml:space="preserve">t FAC discussed this. In protests groups will actually camp in </w:t>
      </w:r>
      <w:r w:rsidR="0059431B" w:rsidRPr="008D1F1B">
        <w:rPr>
          <w:rFonts w:ascii="Times New Roman" w:hAnsi="Times New Roman" w:cs="Times New Roman"/>
          <w:sz w:val="24"/>
          <w:szCs w:val="24"/>
        </w:rPr>
        <w:t>places</w:t>
      </w:r>
      <w:r w:rsidR="004923F4">
        <w:rPr>
          <w:rFonts w:ascii="Times New Roman" w:hAnsi="Times New Roman" w:cs="Times New Roman"/>
          <w:sz w:val="24"/>
          <w:szCs w:val="24"/>
        </w:rPr>
        <w:t xml:space="preserve"> and that is what is being responded to in the policy</w:t>
      </w:r>
      <w:r w:rsidR="00D83C05"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br/>
      </w:r>
      <w:r w:rsidR="00D83C05" w:rsidRPr="008D1F1B">
        <w:rPr>
          <w:rFonts w:ascii="Times New Roman" w:hAnsi="Times New Roman" w:cs="Times New Roman"/>
          <w:sz w:val="24"/>
          <w:szCs w:val="24"/>
        </w:rPr>
        <w:br/>
      </w:r>
      <w:r w:rsidR="004923F4" w:rsidRPr="004923F4">
        <w:rPr>
          <w:rFonts w:ascii="Times New Roman" w:hAnsi="Times New Roman" w:cs="Times New Roman"/>
          <w:sz w:val="24"/>
          <w:szCs w:val="24"/>
        </w:rPr>
        <w:t>Wood followed up by asking about students emulating homelessness by camping in the quad. Would that be prohibited?</w:t>
      </w:r>
    </w:p>
    <w:p w14:paraId="5860302B" w14:textId="77777777" w:rsidR="004923F4" w:rsidRPr="008D1F1B" w:rsidRDefault="004923F4" w:rsidP="00EE5A93">
      <w:pPr>
        <w:spacing w:after="0" w:line="240" w:lineRule="auto"/>
        <w:rPr>
          <w:rFonts w:ascii="Times New Roman" w:hAnsi="Times New Roman" w:cs="Times New Roman"/>
          <w:sz w:val="24"/>
          <w:szCs w:val="24"/>
        </w:rPr>
      </w:pPr>
    </w:p>
    <w:p w14:paraId="45012F45" w14:textId="4CF0143E" w:rsidR="00D83C05" w:rsidRDefault="004923F4" w:rsidP="00EE5A93">
      <w:pPr>
        <w:spacing w:after="0" w:line="240" w:lineRule="auto"/>
        <w:rPr>
          <w:rFonts w:ascii="Times New Roman" w:hAnsi="Times New Roman" w:cs="Times New Roman"/>
          <w:sz w:val="24"/>
          <w:szCs w:val="24"/>
        </w:rPr>
      </w:pPr>
      <w:r>
        <w:rPr>
          <w:rFonts w:ascii="Times New Roman" w:hAnsi="Times New Roman" w:cs="Times New Roman"/>
          <w:sz w:val="24"/>
          <w:szCs w:val="24"/>
        </w:rPr>
        <w:t>Sims said the interpretation of SEC was through the provision on the next page, p</w:t>
      </w:r>
      <w:r w:rsidR="00D83C05" w:rsidRPr="008D1F1B">
        <w:rPr>
          <w:rFonts w:ascii="Times New Roman" w:hAnsi="Times New Roman" w:cs="Times New Roman"/>
          <w:sz w:val="24"/>
          <w:szCs w:val="24"/>
        </w:rPr>
        <w:t xml:space="preserve">g. 16 </w:t>
      </w:r>
      <w:r>
        <w:rPr>
          <w:rFonts w:ascii="Times New Roman" w:hAnsi="Times New Roman" w:cs="Times New Roman"/>
          <w:sz w:val="24"/>
          <w:szCs w:val="24"/>
        </w:rPr>
        <w:t>referring to o</w:t>
      </w:r>
      <w:r w:rsidR="00D03D34" w:rsidRPr="008D1F1B">
        <w:rPr>
          <w:rFonts w:ascii="Times New Roman" w:hAnsi="Times New Roman" w:cs="Times New Roman"/>
          <w:sz w:val="24"/>
          <w:szCs w:val="24"/>
        </w:rPr>
        <w:t xml:space="preserve">utdoor events. </w:t>
      </w:r>
      <w:r w:rsidR="00D83C05" w:rsidRPr="008D1F1B">
        <w:rPr>
          <w:rFonts w:ascii="Times New Roman" w:hAnsi="Times New Roman" w:cs="Times New Roman"/>
          <w:sz w:val="24"/>
          <w:szCs w:val="24"/>
        </w:rPr>
        <w:t xml:space="preserve">We read that as </w:t>
      </w:r>
      <w:r>
        <w:rPr>
          <w:rFonts w:ascii="Times New Roman" w:hAnsi="Times New Roman" w:cs="Times New Roman"/>
          <w:sz w:val="24"/>
          <w:szCs w:val="24"/>
        </w:rPr>
        <w:t>stating there is</w:t>
      </w:r>
      <w:r w:rsidR="00D83C05" w:rsidRPr="008D1F1B">
        <w:rPr>
          <w:rFonts w:ascii="Times New Roman" w:hAnsi="Times New Roman" w:cs="Times New Roman"/>
          <w:sz w:val="24"/>
          <w:szCs w:val="24"/>
        </w:rPr>
        <w:t xml:space="preserve"> </w:t>
      </w:r>
      <w:r>
        <w:rPr>
          <w:rFonts w:ascii="Times New Roman" w:hAnsi="Times New Roman" w:cs="Times New Roman"/>
          <w:sz w:val="24"/>
          <w:szCs w:val="24"/>
        </w:rPr>
        <w:t xml:space="preserve">a mechanism to allow an </w:t>
      </w:r>
      <w:r w:rsidR="00D83C05" w:rsidRPr="008D1F1B">
        <w:rPr>
          <w:rFonts w:ascii="Times New Roman" w:hAnsi="Times New Roman" w:cs="Times New Roman"/>
          <w:sz w:val="24"/>
          <w:szCs w:val="24"/>
        </w:rPr>
        <w:t xml:space="preserve">overnight </w:t>
      </w:r>
      <w:r>
        <w:rPr>
          <w:rFonts w:ascii="Times New Roman" w:hAnsi="Times New Roman" w:cs="Times New Roman"/>
          <w:sz w:val="24"/>
          <w:szCs w:val="24"/>
        </w:rPr>
        <w:t>awareness event,</w:t>
      </w:r>
      <w:r w:rsidR="00D83C05" w:rsidRPr="008D1F1B">
        <w:rPr>
          <w:rFonts w:ascii="Times New Roman" w:hAnsi="Times New Roman" w:cs="Times New Roman"/>
          <w:sz w:val="24"/>
          <w:szCs w:val="24"/>
        </w:rPr>
        <w:t xml:space="preserve"> which is different from</w:t>
      </w:r>
      <w:r>
        <w:rPr>
          <w:rFonts w:ascii="Times New Roman" w:hAnsi="Times New Roman" w:cs="Times New Roman"/>
          <w:sz w:val="24"/>
          <w:szCs w:val="24"/>
        </w:rPr>
        <w:t xml:space="preserve"> a</w:t>
      </w:r>
      <w:r w:rsidR="00D83C05" w:rsidRPr="008D1F1B">
        <w:rPr>
          <w:rFonts w:ascii="Times New Roman" w:hAnsi="Times New Roman" w:cs="Times New Roman"/>
          <w:sz w:val="24"/>
          <w:szCs w:val="24"/>
        </w:rPr>
        <w:t xml:space="preserve"> spontaneous act. </w:t>
      </w:r>
    </w:p>
    <w:p w14:paraId="7D24BC48" w14:textId="77777777" w:rsidR="004923F4" w:rsidRPr="008D1F1B" w:rsidRDefault="004923F4" w:rsidP="00EE5A93">
      <w:pPr>
        <w:spacing w:after="0" w:line="240" w:lineRule="auto"/>
        <w:rPr>
          <w:rFonts w:ascii="Times New Roman" w:hAnsi="Times New Roman" w:cs="Times New Roman"/>
          <w:sz w:val="24"/>
          <w:szCs w:val="24"/>
        </w:rPr>
      </w:pPr>
    </w:p>
    <w:p w14:paraId="28E56702" w14:textId="7CC0A1F3" w:rsidR="004923F4" w:rsidRDefault="004923F4" w:rsidP="004923F4">
      <w:pPr>
        <w:spacing w:after="0" w:line="240" w:lineRule="auto"/>
        <w:rPr>
          <w:rFonts w:ascii="Times New Roman" w:hAnsi="Times New Roman" w:cs="Times New Roman"/>
          <w:sz w:val="24"/>
          <w:szCs w:val="24"/>
        </w:rPr>
      </w:pPr>
      <w:r>
        <w:rPr>
          <w:rFonts w:ascii="Times New Roman" w:hAnsi="Times New Roman" w:cs="Times New Roman"/>
          <w:sz w:val="24"/>
          <w:szCs w:val="24"/>
        </w:rPr>
        <w:t>Petrosky repeated his concern that t</w:t>
      </w:r>
      <w:r w:rsidR="00D83C05" w:rsidRPr="008D1F1B">
        <w:rPr>
          <w:rFonts w:ascii="Times New Roman" w:hAnsi="Times New Roman" w:cs="Times New Roman"/>
          <w:sz w:val="24"/>
          <w:szCs w:val="24"/>
        </w:rPr>
        <w:t xml:space="preserve">he only conceivable purpose is to constrain the duration of </w:t>
      </w:r>
      <w:r>
        <w:rPr>
          <w:rFonts w:ascii="Times New Roman" w:hAnsi="Times New Roman" w:cs="Times New Roman"/>
          <w:sz w:val="24"/>
          <w:szCs w:val="24"/>
        </w:rPr>
        <w:t>a</w:t>
      </w:r>
      <w:r w:rsidR="00D83C05" w:rsidRPr="008D1F1B">
        <w:rPr>
          <w:rFonts w:ascii="Times New Roman" w:hAnsi="Times New Roman" w:cs="Times New Roman"/>
          <w:sz w:val="24"/>
          <w:szCs w:val="24"/>
        </w:rPr>
        <w:t xml:space="preserve"> protest. Often times the conviction </w:t>
      </w:r>
      <w:r>
        <w:rPr>
          <w:rFonts w:ascii="Times New Roman" w:hAnsi="Times New Roman" w:cs="Times New Roman"/>
          <w:sz w:val="24"/>
          <w:szCs w:val="24"/>
        </w:rPr>
        <w:t>of a protest</w:t>
      </w:r>
      <w:r w:rsidR="008B612E">
        <w:rPr>
          <w:rFonts w:ascii="Times New Roman" w:hAnsi="Times New Roman" w:cs="Times New Roman"/>
          <w:sz w:val="24"/>
          <w:szCs w:val="24"/>
        </w:rPr>
        <w:t>ing group</w:t>
      </w:r>
      <w:r>
        <w:rPr>
          <w:rFonts w:ascii="Times New Roman" w:hAnsi="Times New Roman" w:cs="Times New Roman"/>
          <w:sz w:val="24"/>
          <w:szCs w:val="24"/>
        </w:rPr>
        <w:t xml:space="preserve"> is exhibited by its endurance. The provision in the policy should be removed. </w:t>
      </w:r>
    </w:p>
    <w:p w14:paraId="31ED596C" w14:textId="77777777" w:rsidR="004923F4" w:rsidRDefault="004923F4" w:rsidP="004923F4">
      <w:pPr>
        <w:spacing w:after="0" w:line="240" w:lineRule="auto"/>
        <w:rPr>
          <w:rFonts w:ascii="Times New Roman" w:hAnsi="Times New Roman" w:cs="Times New Roman"/>
          <w:sz w:val="24"/>
          <w:szCs w:val="24"/>
        </w:rPr>
      </w:pPr>
    </w:p>
    <w:p w14:paraId="3DB4FC8D" w14:textId="1AE98642" w:rsidR="00D83C05" w:rsidRDefault="00D83C05" w:rsidP="004923F4">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Regalad</w:t>
      </w:r>
      <w:r w:rsidR="00985B6D">
        <w:rPr>
          <w:rFonts w:ascii="Times New Roman" w:hAnsi="Times New Roman" w:cs="Times New Roman"/>
          <w:sz w:val="24"/>
          <w:szCs w:val="24"/>
        </w:rPr>
        <w:t xml:space="preserve">o asked about </w:t>
      </w:r>
      <w:r w:rsidRPr="008D1F1B">
        <w:rPr>
          <w:rFonts w:ascii="Times New Roman" w:hAnsi="Times New Roman" w:cs="Times New Roman"/>
          <w:sz w:val="24"/>
          <w:szCs w:val="24"/>
        </w:rPr>
        <w:t>the top</w:t>
      </w:r>
      <w:r w:rsidR="00985B6D">
        <w:rPr>
          <w:rFonts w:ascii="Times New Roman" w:hAnsi="Times New Roman" w:cs="Times New Roman"/>
          <w:sz w:val="24"/>
          <w:szCs w:val="24"/>
        </w:rPr>
        <w:t xml:space="preserve"> discussion on the top of pg. 15 of</w:t>
      </w:r>
      <w:r w:rsidRPr="008D1F1B">
        <w:rPr>
          <w:rFonts w:ascii="Times New Roman" w:hAnsi="Times New Roman" w:cs="Times New Roman"/>
          <w:sz w:val="24"/>
          <w:szCs w:val="24"/>
        </w:rPr>
        <w:t xml:space="preserve"> the designated area for </w:t>
      </w:r>
      <w:r w:rsidR="00985B6D">
        <w:rPr>
          <w:rFonts w:ascii="Times New Roman" w:hAnsi="Times New Roman" w:cs="Times New Roman"/>
          <w:sz w:val="24"/>
          <w:szCs w:val="24"/>
        </w:rPr>
        <w:t xml:space="preserve">free </w:t>
      </w:r>
      <w:r w:rsidRPr="008D1F1B">
        <w:rPr>
          <w:rFonts w:ascii="Times New Roman" w:hAnsi="Times New Roman" w:cs="Times New Roman"/>
          <w:sz w:val="24"/>
          <w:szCs w:val="24"/>
        </w:rPr>
        <w:t>speech</w:t>
      </w:r>
      <w:r w:rsidR="00985B6D">
        <w:rPr>
          <w:rFonts w:ascii="Times New Roman" w:hAnsi="Times New Roman" w:cs="Times New Roman"/>
          <w:sz w:val="24"/>
          <w:szCs w:val="24"/>
        </w:rPr>
        <w:t xml:space="preserve">. There had been traditionally a free speech rock in </w:t>
      </w:r>
      <w:r w:rsidRPr="008D1F1B">
        <w:rPr>
          <w:rFonts w:ascii="Times New Roman" w:hAnsi="Times New Roman" w:cs="Times New Roman"/>
          <w:sz w:val="24"/>
          <w:szCs w:val="24"/>
        </w:rPr>
        <w:t>the quad.</w:t>
      </w:r>
      <w:r w:rsidR="002A16FB">
        <w:rPr>
          <w:rFonts w:ascii="Times New Roman" w:hAnsi="Times New Roman" w:cs="Times New Roman"/>
          <w:sz w:val="24"/>
          <w:szCs w:val="24"/>
        </w:rPr>
        <w:t xml:space="preserve"> </w:t>
      </w:r>
      <w:r w:rsidR="00985B6D">
        <w:rPr>
          <w:rFonts w:ascii="Times New Roman" w:hAnsi="Times New Roman" w:cs="Times New Roman"/>
          <w:sz w:val="24"/>
          <w:szCs w:val="24"/>
        </w:rPr>
        <w:t>Is the area</w:t>
      </w:r>
      <w:r w:rsidRPr="008D1F1B">
        <w:rPr>
          <w:rFonts w:ascii="Times New Roman" w:hAnsi="Times New Roman" w:cs="Times New Roman"/>
          <w:sz w:val="24"/>
          <w:szCs w:val="24"/>
        </w:rPr>
        <w:t xml:space="preserve"> </w:t>
      </w:r>
      <w:r w:rsidR="00985B6D">
        <w:rPr>
          <w:rFonts w:ascii="Times New Roman" w:hAnsi="Times New Roman" w:cs="Times New Roman"/>
          <w:sz w:val="24"/>
          <w:szCs w:val="24"/>
        </w:rPr>
        <w:t xml:space="preserve">still </w:t>
      </w:r>
      <w:r w:rsidRPr="008D1F1B">
        <w:rPr>
          <w:rFonts w:ascii="Times New Roman" w:hAnsi="Times New Roman" w:cs="Times New Roman"/>
          <w:sz w:val="24"/>
          <w:szCs w:val="24"/>
        </w:rPr>
        <w:t xml:space="preserve">designated for </w:t>
      </w:r>
      <w:r w:rsidR="0059431B" w:rsidRPr="008D1F1B">
        <w:rPr>
          <w:rFonts w:ascii="Times New Roman" w:hAnsi="Times New Roman" w:cs="Times New Roman"/>
          <w:sz w:val="24"/>
          <w:szCs w:val="24"/>
        </w:rPr>
        <w:t>that?</w:t>
      </w:r>
      <w:r w:rsidRPr="008D1F1B">
        <w:rPr>
          <w:rFonts w:ascii="Times New Roman" w:hAnsi="Times New Roman" w:cs="Times New Roman"/>
          <w:sz w:val="24"/>
          <w:szCs w:val="24"/>
        </w:rPr>
        <w:t xml:space="preserve"> Can the university now suggest where protest takes place? </w:t>
      </w:r>
    </w:p>
    <w:p w14:paraId="798C4FD5" w14:textId="77777777" w:rsidR="004923F4" w:rsidRPr="008D1F1B" w:rsidRDefault="004923F4" w:rsidP="004923F4">
      <w:pPr>
        <w:spacing w:after="0" w:line="240" w:lineRule="auto"/>
        <w:rPr>
          <w:rFonts w:ascii="Times New Roman" w:hAnsi="Times New Roman" w:cs="Times New Roman"/>
          <w:sz w:val="24"/>
          <w:szCs w:val="24"/>
        </w:rPr>
      </w:pPr>
    </w:p>
    <w:p w14:paraId="310DA5CA" w14:textId="77777777" w:rsidR="00786226" w:rsidRDefault="00786226" w:rsidP="007862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Thompson attempted to answer. </w:t>
      </w:r>
      <w:r w:rsidR="00D83C05" w:rsidRPr="008D1F1B">
        <w:rPr>
          <w:rFonts w:ascii="Times New Roman" w:hAnsi="Times New Roman" w:cs="Times New Roman"/>
          <w:sz w:val="24"/>
          <w:szCs w:val="24"/>
        </w:rPr>
        <w:t>Bot</w:t>
      </w:r>
      <w:r w:rsidR="00D03D34" w:rsidRPr="008D1F1B">
        <w:rPr>
          <w:rFonts w:ascii="Times New Roman" w:hAnsi="Times New Roman" w:cs="Times New Roman"/>
          <w:sz w:val="24"/>
          <w:szCs w:val="24"/>
        </w:rPr>
        <w:t>h he and Peterson have brought up t</w:t>
      </w:r>
      <w:r w:rsidR="00D83C05" w:rsidRPr="008D1F1B">
        <w:rPr>
          <w:rFonts w:ascii="Times New Roman" w:hAnsi="Times New Roman" w:cs="Times New Roman"/>
          <w:sz w:val="24"/>
          <w:szCs w:val="24"/>
        </w:rPr>
        <w:t xml:space="preserve">he free speech </w:t>
      </w:r>
      <w:r>
        <w:rPr>
          <w:rFonts w:ascii="Times New Roman" w:hAnsi="Times New Roman" w:cs="Times New Roman"/>
          <w:sz w:val="24"/>
          <w:szCs w:val="24"/>
        </w:rPr>
        <w:t xml:space="preserve">rock </w:t>
      </w:r>
      <w:r w:rsidR="00D83C05" w:rsidRPr="008D1F1B">
        <w:rPr>
          <w:rFonts w:ascii="Times New Roman" w:hAnsi="Times New Roman" w:cs="Times New Roman"/>
          <w:sz w:val="24"/>
          <w:szCs w:val="24"/>
        </w:rPr>
        <w:t>area</w:t>
      </w:r>
      <w:r>
        <w:rPr>
          <w:rFonts w:ascii="Times New Roman" w:hAnsi="Times New Roman" w:cs="Times New Roman"/>
          <w:sz w:val="24"/>
          <w:szCs w:val="24"/>
        </w:rPr>
        <w:t>.</w:t>
      </w:r>
      <w:r w:rsidR="00D83C05" w:rsidRPr="008D1F1B">
        <w:rPr>
          <w:rFonts w:ascii="Times New Roman" w:hAnsi="Times New Roman" w:cs="Times New Roman"/>
          <w:sz w:val="24"/>
          <w:szCs w:val="24"/>
        </w:rPr>
        <w:t xml:space="preserve"> Shimek</w:t>
      </w:r>
      <w:r>
        <w:rPr>
          <w:rFonts w:ascii="Times New Roman" w:hAnsi="Times New Roman" w:cs="Times New Roman"/>
          <w:sz w:val="24"/>
          <w:szCs w:val="24"/>
        </w:rPr>
        <w:t>’s position was that</w:t>
      </w:r>
      <w:r w:rsidR="00D83C05" w:rsidRPr="008D1F1B">
        <w:rPr>
          <w:rFonts w:ascii="Times New Roman" w:hAnsi="Times New Roman" w:cs="Times New Roman"/>
          <w:sz w:val="24"/>
          <w:szCs w:val="24"/>
        </w:rPr>
        <w:t xml:space="preserve"> nobody is prohibited </w:t>
      </w:r>
      <w:r>
        <w:rPr>
          <w:rFonts w:ascii="Times New Roman" w:hAnsi="Times New Roman" w:cs="Times New Roman"/>
          <w:sz w:val="24"/>
          <w:szCs w:val="24"/>
        </w:rPr>
        <w:t xml:space="preserve">from that area, but that the designation of that area could be misconstrued as being the </w:t>
      </w:r>
      <w:r>
        <w:rPr>
          <w:rFonts w:ascii="Times New Roman" w:hAnsi="Times New Roman" w:cs="Times New Roman"/>
          <w:sz w:val="24"/>
          <w:szCs w:val="24"/>
          <w:u w:val="single"/>
        </w:rPr>
        <w:t>only</w:t>
      </w:r>
      <w:r>
        <w:rPr>
          <w:rFonts w:ascii="Times New Roman" w:hAnsi="Times New Roman" w:cs="Times New Roman"/>
          <w:sz w:val="24"/>
          <w:szCs w:val="24"/>
        </w:rPr>
        <w:t xml:space="preserve"> place for free speech.</w:t>
      </w:r>
    </w:p>
    <w:p w14:paraId="0FA1AEB7" w14:textId="77777777" w:rsidR="00786226" w:rsidRDefault="00786226" w:rsidP="00786226">
      <w:pPr>
        <w:spacing w:after="0" w:line="240" w:lineRule="auto"/>
        <w:rPr>
          <w:rFonts w:ascii="Times New Roman" w:hAnsi="Times New Roman" w:cs="Times New Roman"/>
          <w:sz w:val="24"/>
          <w:szCs w:val="24"/>
        </w:rPr>
      </w:pPr>
    </w:p>
    <w:p w14:paraId="2A1D4C80" w14:textId="3DBC7406" w:rsidR="00D83C05" w:rsidRPr="008D1F1B" w:rsidRDefault="00D83C05" w:rsidP="00786226">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Shimek</w:t>
      </w:r>
      <w:r w:rsidR="00786226">
        <w:rPr>
          <w:rFonts w:ascii="Times New Roman" w:hAnsi="Times New Roman" w:cs="Times New Roman"/>
          <w:sz w:val="24"/>
          <w:szCs w:val="24"/>
        </w:rPr>
        <w:t xml:space="preserve"> confirmed t</w:t>
      </w:r>
      <w:r w:rsidRPr="008D1F1B">
        <w:rPr>
          <w:rFonts w:ascii="Times New Roman" w:hAnsi="Times New Roman" w:cs="Times New Roman"/>
          <w:sz w:val="24"/>
          <w:szCs w:val="24"/>
        </w:rPr>
        <w:t>hat</w:t>
      </w:r>
      <w:r w:rsidR="00786226">
        <w:rPr>
          <w:rFonts w:ascii="Times New Roman" w:hAnsi="Times New Roman" w:cs="Times New Roman"/>
          <w:sz w:val="24"/>
          <w:szCs w:val="24"/>
        </w:rPr>
        <w:t xml:space="preserve"> the rock</w:t>
      </w:r>
      <w:r w:rsidRPr="008D1F1B">
        <w:rPr>
          <w:rFonts w:ascii="Times New Roman" w:hAnsi="Times New Roman" w:cs="Times New Roman"/>
          <w:sz w:val="24"/>
          <w:szCs w:val="24"/>
        </w:rPr>
        <w:t xml:space="preserve"> area is available for free speech. </w:t>
      </w:r>
    </w:p>
    <w:p w14:paraId="48B868EA" w14:textId="77777777" w:rsidR="00786226" w:rsidRDefault="00786226" w:rsidP="00786226">
      <w:pPr>
        <w:spacing w:after="0" w:line="240" w:lineRule="auto"/>
        <w:rPr>
          <w:rFonts w:ascii="Times New Roman" w:hAnsi="Times New Roman" w:cs="Times New Roman"/>
          <w:sz w:val="24"/>
          <w:szCs w:val="24"/>
        </w:rPr>
      </w:pPr>
    </w:p>
    <w:p w14:paraId="52DF2773" w14:textId="2F576990" w:rsidR="00D83C05" w:rsidRPr="008D1F1B" w:rsidRDefault="00D83C05" w:rsidP="00786226">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Guichard</w:t>
      </w:r>
      <w:r w:rsidR="00786226">
        <w:rPr>
          <w:rFonts w:ascii="Times New Roman" w:hAnsi="Times New Roman" w:cs="Times New Roman"/>
          <w:sz w:val="24"/>
          <w:szCs w:val="24"/>
        </w:rPr>
        <w:t xml:space="preserve"> asked about the second paragraph on pg. 20, which suggests that one </w:t>
      </w:r>
      <w:r w:rsidRPr="008D1F1B">
        <w:rPr>
          <w:rFonts w:ascii="Times New Roman" w:hAnsi="Times New Roman" w:cs="Times New Roman"/>
          <w:sz w:val="24"/>
          <w:szCs w:val="24"/>
        </w:rPr>
        <w:t xml:space="preserve">may as a public employee be required to sign on </w:t>
      </w:r>
      <w:r w:rsidR="00786226">
        <w:rPr>
          <w:rFonts w:ascii="Times New Roman" w:hAnsi="Times New Roman" w:cs="Times New Roman"/>
          <w:sz w:val="24"/>
          <w:szCs w:val="24"/>
        </w:rPr>
        <w:t xml:space="preserve">to a particular message </w:t>
      </w:r>
      <w:r w:rsidRPr="008D1F1B">
        <w:rPr>
          <w:rFonts w:ascii="Times New Roman" w:hAnsi="Times New Roman" w:cs="Times New Roman"/>
          <w:sz w:val="24"/>
          <w:szCs w:val="24"/>
        </w:rPr>
        <w:t xml:space="preserve">even if contrary to </w:t>
      </w:r>
      <w:r w:rsidR="00786226">
        <w:rPr>
          <w:rFonts w:ascii="Times New Roman" w:hAnsi="Times New Roman" w:cs="Times New Roman"/>
          <w:sz w:val="24"/>
          <w:szCs w:val="24"/>
        </w:rPr>
        <w:t>one’s</w:t>
      </w:r>
      <w:r w:rsidRPr="008D1F1B">
        <w:rPr>
          <w:rFonts w:ascii="Times New Roman" w:hAnsi="Times New Roman" w:cs="Times New Roman"/>
          <w:sz w:val="24"/>
          <w:szCs w:val="24"/>
        </w:rPr>
        <w:t xml:space="preserve"> own personal views. Why is this needed? </w:t>
      </w:r>
    </w:p>
    <w:p w14:paraId="659DA8F4" w14:textId="77777777" w:rsidR="00786226" w:rsidRDefault="00786226" w:rsidP="00786226">
      <w:pPr>
        <w:spacing w:after="0" w:line="240" w:lineRule="auto"/>
        <w:rPr>
          <w:rFonts w:ascii="Times New Roman" w:hAnsi="Times New Roman" w:cs="Times New Roman"/>
          <w:sz w:val="24"/>
          <w:szCs w:val="24"/>
        </w:rPr>
      </w:pPr>
    </w:p>
    <w:p w14:paraId="1E6E365B" w14:textId="54831115" w:rsidR="00786226" w:rsidRDefault="00D03D34" w:rsidP="00786226">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Shimek</w:t>
      </w:r>
      <w:r w:rsidR="00786226">
        <w:rPr>
          <w:rFonts w:ascii="Times New Roman" w:hAnsi="Times New Roman" w:cs="Times New Roman"/>
          <w:sz w:val="24"/>
          <w:szCs w:val="24"/>
        </w:rPr>
        <w:t xml:space="preserve"> replied that it refers</w:t>
      </w:r>
      <w:r w:rsidRPr="008D1F1B">
        <w:rPr>
          <w:rFonts w:ascii="Times New Roman" w:hAnsi="Times New Roman" w:cs="Times New Roman"/>
          <w:sz w:val="24"/>
          <w:szCs w:val="24"/>
        </w:rPr>
        <w:t xml:space="preserve"> to a </w:t>
      </w:r>
      <w:r w:rsidR="00D83C05" w:rsidRPr="008D1F1B">
        <w:rPr>
          <w:rFonts w:ascii="Times New Roman" w:hAnsi="Times New Roman" w:cs="Times New Roman"/>
          <w:sz w:val="24"/>
          <w:szCs w:val="24"/>
        </w:rPr>
        <w:t xml:space="preserve">job </w:t>
      </w:r>
      <w:r w:rsidR="00786226">
        <w:rPr>
          <w:rFonts w:ascii="Times New Roman" w:hAnsi="Times New Roman" w:cs="Times New Roman"/>
          <w:sz w:val="24"/>
          <w:szCs w:val="24"/>
        </w:rPr>
        <w:t>someone has been hired to perform. For example, p</w:t>
      </w:r>
      <w:r w:rsidR="00D83C05" w:rsidRPr="008D1F1B">
        <w:rPr>
          <w:rFonts w:ascii="Times New Roman" w:hAnsi="Times New Roman" w:cs="Times New Roman"/>
          <w:sz w:val="24"/>
          <w:szCs w:val="24"/>
        </w:rPr>
        <w:t xml:space="preserve">eople in advancement </w:t>
      </w:r>
      <w:r w:rsidR="00786226">
        <w:rPr>
          <w:rFonts w:ascii="Times New Roman" w:hAnsi="Times New Roman" w:cs="Times New Roman"/>
          <w:sz w:val="24"/>
          <w:szCs w:val="24"/>
        </w:rPr>
        <w:t xml:space="preserve">who have as part of their job </w:t>
      </w:r>
      <w:r w:rsidR="00D83C05" w:rsidRPr="008D1F1B">
        <w:rPr>
          <w:rFonts w:ascii="Times New Roman" w:hAnsi="Times New Roman" w:cs="Times New Roman"/>
          <w:sz w:val="24"/>
          <w:szCs w:val="24"/>
        </w:rPr>
        <w:t xml:space="preserve">communicating </w:t>
      </w:r>
      <w:r w:rsidR="00786226">
        <w:rPr>
          <w:rFonts w:ascii="Times New Roman" w:hAnsi="Times New Roman" w:cs="Times New Roman"/>
          <w:sz w:val="24"/>
          <w:szCs w:val="24"/>
        </w:rPr>
        <w:t>positions of the university and</w:t>
      </w:r>
      <w:r w:rsidR="00D83C05" w:rsidRPr="008D1F1B">
        <w:rPr>
          <w:rFonts w:ascii="Times New Roman" w:hAnsi="Times New Roman" w:cs="Times New Roman"/>
          <w:sz w:val="24"/>
          <w:szCs w:val="24"/>
        </w:rPr>
        <w:t xml:space="preserve"> BoT </w:t>
      </w:r>
      <w:r w:rsidR="00786226">
        <w:rPr>
          <w:rFonts w:ascii="Times New Roman" w:hAnsi="Times New Roman" w:cs="Times New Roman"/>
          <w:sz w:val="24"/>
          <w:szCs w:val="24"/>
        </w:rPr>
        <w:t xml:space="preserve">to the legislature. </w:t>
      </w:r>
      <w:r w:rsidR="00786226" w:rsidRPr="00786226">
        <w:rPr>
          <w:rFonts w:ascii="Times New Roman" w:hAnsi="Times New Roman" w:cs="Times New Roman"/>
          <w:sz w:val="24"/>
          <w:szCs w:val="24"/>
        </w:rPr>
        <w:t xml:space="preserve">It is not </w:t>
      </w:r>
      <w:r w:rsidR="0059431B" w:rsidRPr="00786226">
        <w:rPr>
          <w:rFonts w:ascii="Times New Roman" w:hAnsi="Times New Roman" w:cs="Times New Roman"/>
          <w:sz w:val="24"/>
          <w:szCs w:val="24"/>
        </w:rPr>
        <w:t>a generic</w:t>
      </w:r>
      <w:r w:rsidR="00786226" w:rsidRPr="00786226">
        <w:rPr>
          <w:rFonts w:ascii="Times New Roman" w:hAnsi="Times New Roman" w:cs="Times New Roman"/>
          <w:sz w:val="24"/>
          <w:szCs w:val="24"/>
        </w:rPr>
        <w:t xml:space="preserve"> statement that someone who does not have that job would be required to articulate the university’s official position.</w:t>
      </w:r>
    </w:p>
    <w:p w14:paraId="6A66CBB9" w14:textId="77777777" w:rsidR="00786226" w:rsidRDefault="00786226" w:rsidP="00786226">
      <w:pPr>
        <w:spacing w:after="0" w:line="240" w:lineRule="auto"/>
        <w:rPr>
          <w:rFonts w:ascii="Times New Roman" w:hAnsi="Times New Roman" w:cs="Times New Roman"/>
          <w:sz w:val="24"/>
          <w:szCs w:val="24"/>
        </w:rPr>
      </w:pPr>
    </w:p>
    <w:p w14:paraId="05CF889B" w14:textId="4E2EDB36" w:rsidR="00D83C05" w:rsidRDefault="00D83C05" w:rsidP="00786226">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 xml:space="preserve">This will </w:t>
      </w:r>
      <w:r w:rsidR="00D03D34" w:rsidRPr="008D1F1B">
        <w:rPr>
          <w:rFonts w:ascii="Times New Roman" w:hAnsi="Times New Roman" w:cs="Times New Roman"/>
          <w:sz w:val="24"/>
          <w:szCs w:val="24"/>
        </w:rPr>
        <w:t xml:space="preserve">return </w:t>
      </w:r>
      <w:r w:rsidR="00786226">
        <w:rPr>
          <w:rFonts w:ascii="Times New Roman" w:hAnsi="Times New Roman" w:cs="Times New Roman"/>
          <w:sz w:val="24"/>
          <w:szCs w:val="24"/>
        </w:rPr>
        <w:t>to the s</w:t>
      </w:r>
      <w:r w:rsidR="00786226" w:rsidRPr="008D1F1B">
        <w:rPr>
          <w:rFonts w:ascii="Times New Roman" w:hAnsi="Times New Roman" w:cs="Times New Roman"/>
          <w:sz w:val="24"/>
          <w:szCs w:val="24"/>
        </w:rPr>
        <w:t xml:space="preserve">enate </w:t>
      </w:r>
      <w:r w:rsidR="00786226">
        <w:rPr>
          <w:rFonts w:ascii="Times New Roman" w:hAnsi="Times New Roman" w:cs="Times New Roman"/>
          <w:sz w:val="24"/>
          <w:szCs w:val="24"/>
        </w:rPr>
        <w:t>as a first reading item</w:t>
      </w:r>
      <w:r w:rsidR="00D03D34" w:rsidRPr="008D1F1B">
        <w:rPr>
          <w:rFonts w:ascii="Times New Roman" w:hAnsi="Times New Roman" w:cs="Times New Roman"/>
          <w:sz w:val="24"/>
          <w:szCs w:val="24"/>
        </w:rPr>
        <w:t>.</w:t>
      </w:r>
    </w:p>
    <w:p w14:paraId="6C679193" w14:textId="77777777" w:rsidR="00786226" w:rsidRPr="008D1F1B" w:rsidRDefault="00786226" w:rsidP="00786226">
      <w:pPr>
        <w:spacing w:after="0" w:line="240" w:lineRule="auto"/>
        <w:rPr>
          <w:rFonts w:ascii="Times New Roman" w:hAnsi="Times New Roman" w:cs="Times New Roman"/>
          <w:sz w:val="24"/>
          <w:szCs w:val="24"/>
        </w:rPr>
      </w:pPr>
    </w:p>
    <w:p w14:paraId="05B864A0" w14:textId="77777777" w:rsidR="00D83C05" w:rsidRPr="008D1F1B" w:rsidRDefault="00D83C05" w:rsidP="00EE5A93">
      <w:pPr>
        <w:numPr>
          <w:ilvl w:val="0"/>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 xml:space="preserve">Information/Discussion Item: </w:t>
      </w:r>
    </w:p>
    <w:p w14:paraId="0DF8F817" w14:textId="77777777" w:rsidR="00D83C05" w:rsidRPr="008D1F1B" w:rsidRDefault="00D83C05" w:rsidP="00EE5A93">
      <w:pPr>
        <w:numPr>
          <w:ilvl w:val="1"/>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 xml:space="preserve">Course Scheduling </w:t>
      </w:r>
    </w:p>
    <w:p w14:paraId="57DA02BA" w14:textId="77777777" w:rsidR="001C6380" w:rsidRDefault="001C6380" w:rsidP="001C6380">
      <w:pPr>
        <w:spacing w:after="0" w:line="240" w:lineRule="auto"/>
        <w:rPr>
          <w:rFonts w:ascii="Times New Roman" w:hAnsi="Times New Roman" w:cs="Times New Roman"/>
          <w:sz w:val="24"/>
          <w:szCs w:val="24"/>
        </w:rPr>
      </w:pPr>
    </w:p>
    <w:p w14:paraId="61A77FD8" w14:textId="3F2C15A1" w:rsidR="001C6380" w:rsidRDefault="00DE26CD" w:rsidP="001C6380">
      <w:pPr>
        <w:spacing w:after="0" w:line="240" w:lineRule="auto"/>
        <w:rPr>
          <w:rFonts w:ascii="Times New Roman" w:hAnsi="Times New Roman" w:cs="Times New Roman"/>
          <w:sz w:val="24"/>
          <w:szCs w:val="24"/>
        </w:rPr>
      </w:pPr>
      <w:r w:rsidRPr="00DE26CD">
        <w:rPr>
          <w:rFonts w:ascii="Times New Roman" w:hAnsi="Times New Roman" w:cs="Times New Roman"/>
          <w:sz w:val="24"/>
          <w:szCs w:val="24"/>
        </w:rPr>
        <w:t>Guichard reported Psych</w:t>
      </w:r>
      <w:r>
        <w:rPr>
          <w:rFonts w:ascii="Times New Roman" w:hAnsi="Times New Roman" w:cs="Times New Roman"/>
          <w:sz w:val="24"/>
          <w:szCs w:val="24"/>
        </w:rPr>
        <w:t>/CDEV</w:t>
      </w:r>
      <w:r w:rsidRPr="00DE26CD">
        <w:rPr>
          <w:rFonts w:ascii="Times New Roman" w:hAnsi="Times New Roman" w:cs="Times New Roman"/>
          <w:sz w:val="24"/>
          <w:szCs w:val="24"/>
        </w:rPr>
        <w:t xml:space="preserve"> has a lot of thoughts about </w:t>
      </w:r>
      <w:r>
        <w:rPr>
          <w:rFonts w:ascii="Times New Roman" w:hAnsi="Times New Roman" w:cs="Times New Roman"/>
          <w:sz w:val="24"/>
          <w:szCs w:val="24"/>
        </w:rPr>
        <w:t>course scheduling modules</w:t>
      </w:r>
      <w:r w:rsidRPr="00DE26CD">
        <w:rPr>
          <w:rFonts w:ascii="Times New Roman" w:hAnsi="Times New Roman" w:cs="Times New Roman"/>
          <w:sz w:val="24"/>
          <w:szCs w:val="24"/>
        </w:rPr>
        <w:t>. One faculty member wanted her to say publicly that they want greater flexib</w:t>
      </w:r>
      <w:r>
        <w:rPr>
          <w:rFonts w:ascii="Times New Roman" w:hAnsi="Times New Roman" w:cs="Times New Roman"/>
          <w:sz w:val="24"/>
          <w:szCs w:val="24"/>
        </w:rPr>
        <w:t>ility for three unit two-day sc</w:t>
      </w:r>
      <w:r w:rsidRPr="00DE26CD">
        <w:rPr>
          <w:rFonts w:ascii="Times New Roman" w:hAnsi="Times New Roman" w:cs="Times New Roman"/>
          <w:sz w:val="24"/>
          <w:szCs w:val="24"/>
        </w:rPr>
        <w:t xml:space="preserve">hedule so that </w:t>
      </w:r>
      <w:r>
        <w:rPr>
          <w:rFonts w:ascii="Times New Roman" w:hAnsi="Times New Roman" w:cs="Times New Roman"/>
          <w:sz w:val="24"/>
          <w:szCs w:val="24"/>
        </w:rPr>
        <w:t xml:space="preserve">those </w:t>
      </w:r>
      <w:r w:rsidRPr="00DE26CD">
        <w:rPr>
          <w:rFonts w:ascii="Times New Roman" w:hAnsi="Times New Roman" w:cs="Times New Roman"/>
          <w:sz w:val="24"/>
          <w:szCs w:val="24"/>
        </w:rPr>
        <w:t>who teach 2 days could keep MW schedule.</w:t>
      </w:r>
    </w:p>
    <w:p w14:paraId="1D54A28D" w14:textId="77777777" w:rsidR="00DE26CD" w:rsidRDefault="00DE26CD" w:rsidP="001C6380">
      <w:pPr>
        <w:spacing w:after="0" w:line="240" w:lineRule="auto"/>
        <w:rPr>
          <w:rFonts w:ascii="Times New Roman" w:hAnsi="Times New Roman" w:cs="Times New Roman"/>
          <w:sz w:val="24"/>
          <w:szCs w:val="24"/>
        </w:rPr>
      </w:pPr>
    </w:p>
    <w:p w14:paraId="5EB8BB8F" w14:textId="1D5A87FA" w:rsidR="00D83C05" w:rsidRPr="008D1F1B" w:rsidRDefault="0059431B" w:rsidP="001C6380">
      <w:pPr>
        <w:spacing w:after="0" w:line="240" w:lineRule="auto"/>
        <w:rPr>
          <w:rFonts w:ascii="Times New Roman" w:hAnsi="Times New Roman" w:cs="Times New Roman"/>
          <w:sz w:val="24"/>
          <w:szCs w:val="24"/>
        </w:rPr>
      </w:pPr>
      <w:r w:rsidRPr="00DE26CD">
        <w:rPr>
          <w:rFonts w:ascii="Times New Roman" w:hAnsi="Times New Roman" w:cs="Times New Roman"/>
          <w:sz w:val="24"/>
          <w:szCs w:val="24"/>
        </w:rPr>
        <w:lastRenderedPageBreak/>
        <w:t xml:space="preserve">Davis said that was the overwhelming preference of English faculty, and putting </w:t>
      </w:r>
      <w:r w:rsidRPr="008D1F1B">
        <w:rPr>
          <w:rFonts w:ascii="Times New Roman" w:hAnsi="Times New Roman" w:cs="Times New Roman"/>
          <w:sz w:val="24"/>
          <w:szCs w:val="24"/>
        </w:rPr>
        <w:t xml:space="preserve">to fit 200 classes in a T/R </w:t>
      </w:r>
      <w:r>
        <w:rPr>
          <w:rFonts w:ascii="Times New Roman" w:hAnsi="Times New Roman" w:cs="Times New Roman"/>
          <w:sz w:val="24"/>
          <w:szCs w:val="24"/>
        </w:rPr>
        <w:t xml:space="preserve">time module </w:t>
      </w:r>
      <w:r w:rsidRPr="008D1F1B">
        <w:rPr>
          <w:rFonts w:ascii="Times New Roman" w:hAnsi="Times New Roman" w:cs="Times New Roman"/>
          <w:sz w:val="24"/>
          <w:szCs w:val="24"/>
        </w:rPr>
        <w:t>is virtually impossible.</w:t>
      </w:r>
      <w:r>
        <w:rPr>
          <w:rFonts w:ascii="Times New Roman" w:hAnsi="Times New Roman" w:cs="Times New Roman"/>
          <w:sz w:val="24"/>
          <w:szCs w:val="24"/>
        </w:rPr>
        <w:t xml:space="preserve"> </w:t>
      </w:r>
    </w:p>
    <w:p w14:paraId="71E07F58" w14:textId="77777777" w:rsidR="001C6380" w:rsidRDefault="001C6380" w:rsidP="001C6380">
      <w:pPr>
        <w:spacing w:after="0" w:line="240" w:lineRule="auto"/>
        <w:rPr>
          <w:rFonts w:ascii="Times New Roman" w:hAnsi="Times New Roman" w:cs="Times New Roman"/>
          <w:sz w:val="24"/>
          <w:szCs w:val="24"/>
        </w:rPr>
      </w:pPr>
    </w:p>
    <w:p w14:paraId="5827FCAB" w14:textId="51DA58BB"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Pet</w:t>
      </w:r>
      <w:r w:rsidR="00D03D34" w:rsidRPr="008D1F1B">
        <w:rPr>
          <w:rFonts w:ascii="Times New Roman" w:hAnsi="Times New Roman" w:cs="Times New Roman"/>
          <w:sz w:val="24"/>
          <w:szCs w:val="24"/>
        </w:rPr>
        <w:t>rosky</w:t>
      </w:r>
      <w:r w:rsidR="005650C7">
        <w:rPr>
          <w:rFonts w:ascii="Times New Roman" w:hAnsi="Times New Roman" w:cs="Times New Roman"/>
          <w:sz w:val="24"/>
          <w:szCs w:val="24"/>
        </w:rPr>
        <w:t xml:space="preserve"> said it m</w:t>
      </w:r>
      <w:r w:rsidR="00D03D34" w:rsidRPr="008D1F1B">
        <w:rPr>
          <w:rFonts w:ascii="Times New Roman" w:hAnsi="Times New Roman" w:cs="Times New Roman"/>
          <w:sz w:val="24"/>
          <w:szCs w:val="24"/>
        </w:rPr>
        <w:t>ay</w:t>
      </w:r>
      <w:r w:rsidR="005650C7">
        <w:rPr>
          <w:rFonts w:ascii="Times New Roman" w:hAnsi="Times New Roman" w:cs="Times New Roman"/>
          <w:sz w:val="24"/>
          <w:szCs w:val="24"/>
        </w:rPr>
        <w:t xml:space="preserve"> </w:t>
      </w:r>
      <w:r w:rsidRPr="008D1F1B">
        <w:rPr>
          <w:rFonts w:ascii="Times New Roman" w:hAnsi="Times New Roman" w:cs="Times New Roman"/>
          <w:sz w:val="24"/>
          <w:szCs w:val="24"/>
        </w:rPr>
        <w:t xml:space="preserve">be useful if we had a document that outlines which programs go outside the </w:t>
      </w:r>
      <w:r w:rsidR="005650C7">
        <w:rPr>
          <w:rFonts w:ascii="Times New Roman" w:hAnsi="Times New Roman" w:cs="Times New Roman"/>
          <w:sz w:val="24"/>
          <w:szCs w:val="24"/>
        </w:rPr>
        <w:t>current time modules, for public shaming. Secondly, he repeated, p</w:t>
      </w:r>
      <w:r w:rsidRPr="008D1F1B">
        <w:rPr>
          <w:rFonts w:ascii="Times New Roman" w:hAnsi="Times New Roman" w:cs="Times New Roman"/>
          <w:sz w:val="24"/>
          <w:szCs w:val="24"/>
        </w:rPr>
        <w:t>erhaps we’ll never get everyone</w:t>
      </w:r>
      <w:r w:rsidR="005650C7">
        <w:rPr>
          <w:rFonts w:ascii="Times New Roman" w:hAnsi="Times New Roman" w:cs="Times New Roman"/>
          <w:sz w:val="24"/>
          <w:szCs w:val="24"/>
        </w:rPr>
        <w:t xml:space="preserve"> to conform,</w:t>
      </w:r>
      <w:r w:rsidRPr="008D1F1B">
        <w:rPr>
          <w:rFonts w:ascii="Times New Roman" w:hAnsi="Times New Roman" w:cs="Times New Roman"/>
          <w:sz w:val="24"/>
          <w:szCs w:val="24"/>
        </w:rPr>
        <w:t xml:space="preserve"> and</w:t>
      </w:r>
      <w:r w:rsidR="005650C7">
        <w:rPr>
          <w:rFonts w:ascii="Times New Roman" w:hAnsi="Times New Roman" w:cs="Times New Roman"/>
          <w:sz w:val="24"/>
          <w:szCs w:val="24"/>
        </w:rPr>
        <w:t xml:space="preserve"> perhaps</w:t>
      </w:r>
      <w:r w:rsidRPr="008D1F1B">
        <w:rPr>
          <w:rFonts w:ascii="Times New Roman" w:hAnsi="Times New Roman" w:cs="Times New Roman"/>
          <w:sz w:val="24"/>
          <w:szCs w:val="24"/>
        </w:rPr>
        <w:t xml:space="preserve"> </w:t>
      </w:r>
      <w:r w:rsidR="005650C7">
        <w:rPr>
          <w:rFonts w:ascii="Times New Roman" w:hAnsi="Times New Roman" w:cs="Times New Roman"/>
          <w:sz w:val="24"/>
          <w:szCs w:val="24"/>
        </w:rPr>
        <w:t>the better route would be</w:t>
      </w:r>
      <w:r w:rsidRPr="008D1F1B">
        <w:rPr>
          <w:rFonts w:ascii="Times New Roman" w:hAnsi="Times New Roman" w:cs="Times New Roman"/>
          <w:sz w:val="24"/>
          <w:szCs w:val="24"/>
        </w:rPr>
        <w:t xml:space="preserve"> to decentralize scheduling and assign certain rooms to certain programs.</w:t>
      </w:r>
      <w:r w:rsidR="002A16FB">
        <w:rPr>
          <w:rFonts w:ascii="Times New Roman" w:hAnsi="Times New Roman" w:cs="Times New Roman"/>
          <w:sz w:val="24"/>
          <w:szCs w:val="24"/>
        </w:rPr>
        <w:t xml:space="preserve"> </w:t>
      </w:r>
    </w:p>
    <w:p w14:paraId="4C82592A" w14:textId="77777777" w:rsidR="001C6380" w:rsidRDefault="001C6380" w:rsidP="001C6380">
      <w:pPr>
        <w:spacing w:after="0" w:line="240" w:lineRule="auto"/>
        <w:rPr>
          <w:rFonts w:ascii="Times New Roman" w:hAnsi="Times New Roman" w:cs="Times New Roman"/>
          <w:sz w:val="24"/>
          <w:szCs w:val="24"/>
        </w:rPr>
      </w:pPr>
    </w:p>
    <w:p w14:paraId="6F72B5F3" w14:textId="0242E0D9" w:rsidR="00D83C05" w:rsidRPr="008D1F1B" w:rsidRDefault="005911A1"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Cooper reported that m</w:t>
      </w:r>
      <w:r w:rsidR="00D83C05" w:rsidRPr="008D1F1B">
        <w:rPr>
          <w:rFonts w:ascii="Times New Roman" w:hAnsi="Times New Roman" w:cs="Times New Roman"/>
          <w:sz w:val="24"/>
          <w:szCs w:val="24"/>
        </w:rPr>
        <w:t>ost in her dep</w:t>
      </w:r>
      <w:r>
        <w:rPr>
          <w:rFonts w:ascii="Times New Roman" w:hAnsi="Times New Roman" w:cs="Times New Roman"/>
          <w:sz w:val="24"/>
          <w:szCs w:val="24"/>
        </w:rPr>
        <w:t>artment</w:t>
      </w:r>
      <w:r w:rsidR="00D83C05" w:rsidRPr="008D1F1B">
        <w:rPr>
          <w:rFonts w:ascii="Times New Roman" w:hAnsi="Times New Roman" w:cs="Times New Roman"/>
          <w:sz w:val="24"/>
          <w:szCs w:val="24"/>
        </w:rPr>
        <w:t xml:space="preserve"> hate the MWF schedule</w:t>
      </w:r>
      <w:r>
        <w:rPr>
          <w:rFonts w:ascii="Times New Roman" w:hAnsi="Times New Roman" w:cs="Times New Roman"/>
          <w:sz w:val="24"/>
          <w:szCs w:val="24"/>
        </w:rPr>
        <w:t>,</w:t>
      </w:r>
      <w:r w:rsidR="00D83C05" w:rsidRPr="008D1F1B">
        <w:rPr>
          <w:rFonts w:ascii="Times New Roman" w:hAnsi="Times New Roman" w:cs="Times New Roman"/>
          <w:sz w:val="24"/>
          <w:szCs w:val="24"/>
        </w:rPr>
        <w:t xml:space="preserve"> especially when </w:t>
      </w:r>
      <w:r>
        <w:rPr>
          <w:rFonts w:ascii="Times New Roman" w:hAnsi="Times New Roman" w:cs="Times New Roman"/>
          <w:sz w:val="24"/>
          <w:szCs w:val="24"/>
        </w:rPr>
        <w:t>it involves having to walk across campus. Fifty minute classes are also a poor fit for their teaching, because of t</w:t>
      </w:r>
      <w:r w:rsidR="00D83C05" w:rsidRPr="008D1F1B">
        <w:rPr>
          <w:rFonts w:ascii="Times New Roman" w:hAnsi="Times New Roman" w:cs="Times New Roman"/>
          <w:sz w:val="24"/>
          <w:szCs w:val="24"/>
        </w:rPr>
        <w:t xml:space="preserve">ime wasted setting up and travel. </w:t>
      </w:r>
      <w:r>
        <w:rPr>
          <w:rFonts w:ascii="Times New Roman" w:hAnsi="Times New Roman" w:cs="Times New Roman"/>
          <w:sz w:val="24"/>
          <w:szCs w:val="24"/>
        </w:rPr>
        <w:t>They are strongly in favor of MW/TR schedule with special classes allotted to Fridays.</w:t>
      </w:r>
    </w:p>
    <w:p w14:paraId="3FA38663" w14:textId="77777777" w:rsidR="001C6380" w:rsidRDefault="001C6380" w:rsidP="001C6380">
      <w:pPr>
        <w:spacing w:after="0" w:line="240" w:lineRule="auto"/>
        <w:rPr>
          <w:rFonts w:ascii="Times New Roman" w:hAnsi="Times New Roman" w:cs="Times New Roman"/>
          <w:sz w:val="24"/>
          <w:szCs w:val="24"/>
        </w:rPr>
      </w:pPr>
    </w:p>
    <w:p w14:paraId="7F674D8A" w14:textId="61484E5B" w:rsidR="001C6380"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Petrosky</w:t>
      </w:r>
      <w:r w:rsidR="003912F6">
        <w:rPr>
          <w:rFonts w:ascii="Times New Roman" w:hAnsi="Times New Roman" w:cs="Times New Roman"/>
          <w:sz w:val="24"/>
          <w:szCs w:val="24"/>
        </w:rPr>
        <w:t xml:space="preserve"> said that if he remembered correctly, p</w:t>
      </w:r>
      <w:r w:rsidRPr="008D1F1B">
        <w:rPr>
          <w:rFonts w:ascii="Times New Roman" w:hAnsi="Times New Roman" w:cs="Times New Roman"/>
          <w:sz w:val="24"/>
          <w:szCs w:val="24"/>
        </w:rPr>
        <w:t>art of the problem was longer classes on</w:t>
      </w:r>
      <w:r w:rsidR="003912F6">
        <w:rPr>
          <w:rFonts w:ascii="Times New Roman" w:hAnsi="Times New Roman" w:cs="Times New Roman"/>
          <w:sz w:val="24"/>
          <w:szCs w:val="24"/>
        </w:rPr>
        <w:t xml:space="preserve"> one day a week in what is usually a</w:t>
      </w:r>
      <w:r w:rsidRPr="008D1F1B">
        <w:rPr>
          <w:rFonts w:ascii="Times New Roman" w:hAnsi="Times New Roman" w:cs="Times New Roman"/>
          <w:sz w:val="24"/>
          <w:szCs w:val="24"/>
        </w:rPr>
        <w:t xml:space="preserve"> </w:t>
      </w:r>
      <w:r w:rsidR="0059431B" w:rsidRPr="008D1F1B">
        <w:rPr>
          <w:rFonts w:ascii="Times New Roman" w:hAnsi="Times New Roman" w:cs="Times New Roman"/>
          <w:sz w:val="24"/>
          <w:szCs w:val="24"/>
        </w:rPr>
        <w:t>MWF</w:t>
      </w:r>
      <w:r w:rsidR="0059431B">
        <w:rPr>
          <w:rFonts w:ascii="Times New Roman" w:hAnsi="Times New Roman" w:cs="Times New Roman"/>
          <w:sz w:val="24"/>
          <w:szCs w:val="24"/>
        </w:rPr>
        <w:t xml:space="preserve"> time</w:t>
      </w:r>
      <w:r w:rsidR="003912F6">
        <w:rPr>
          <w:rFonts w:ascii="Times New Roman" w:hAnsi="Times New Roman" w:cs="Times New Roman"/>
          <w:sz w:val="24"/>
          <w:szCs w:val="24"/>
        </w:rPr>
        <w:t xml:space="preserve"> block.</w:t>
      </w:r>
      <w:r w:rsidRPr="008D1F1B">
        <w:rPr>
          <w:rFonts w:ascii="Times New Roman" w:hAnsi="Times New Roman" w:cs="Times New Roman"/>
          <w:sz w:val="24"/>
          <w:szCs w:val="24"/>
        </w:rPr>
        <w:t xml:space="preserve"> </w:t>
      </w:r>
      <w:r w:rsidR="003912F6" w:rsidRPr="003912F6">
        <w:rPr>
          <w:rFonts w:ascii="Times New Roman" w:hAnsi="Times New Roman" w:cs="Times New Roman"/>
          <w:sz w:val="24"/>
          <w:szCs w:val="24"/>
        </w:rPr>
        <w:t>If on the other hand, if we offered only shorter periods of MW/TR and opened Friday to longer sections, perhaps that could accommodate those.</w:t>
      </w:r>
    </w:p>
    <w:p w14:paraId="5D7AC98D" w14:textId="77777777" w:rsidR="003912F6" w:rsidRDefault="003912F6" w:rsidP="001C6380">
      <w:pPr>
        <w:spacing w:after="0" w:line="240" w:lineRule="auto"/>
        <w:rPr>
          <w:rFonts w:ascii="Times New Roman" w:hAnsi="Times New Roman" w:cs="Times New Roman"/>
          <w:sz w:val="24"/>
          <w:szCs w:val="24"/>
        </w:rPr>
      </w:pPr>
    </w:p>
    <w:p w14:paraId="56A8A52F" w14:textId="3B546E0B" w:rsidR="00D83C05" w:rsidRPr="008D1F1B" w:rsidRDefault="00D03D34"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Eudey</w:t>
      </w:r>
      <w:r w:rsidR="003912F6">
        <w:rPr>
          <w:rFonts w:ascii="Times New Roman" w:hAnsi="Times New Roman" w:cs="Times New Roman"/>
          <w:sz w:val="24"/>
          <w:szCs w:val="24"/>
        </w:rPr>
        <w:t xml:space="preserve"> said that three unit,</w:t>
      </w:r>
      <w:r w:rsidRPr="008D1F1B">
        <w:rPr>
          <w:rFonts w:ascii="Times New Roman" w:hAnsi="Times New Roman" w:cs="Times New Roman"/>
          <w:sz w:val="24"/>
          <w:szCs w:val="24"/>
        </w:rPr>
        <w:t xml:space="preserve"> one day a week </w:t>
      </w:r>
      <w:r w:rsidR="003912F6">
        <w:rPr>
          <w:rFonts w:ascii="Times New Roman" w:hAnsi="Times New Roman" w:cs="Times New Roman"/>
          <w:sz w:val="24"/>
          <w:szCs w:val="24"/>
        </w:rPr>
        <w:t xml:space="preserve">classes </w:t>
      </w:r>
      <w:r w:rsidRPr="008D1F1B">
        <w:rPr>
          <w:rFonts w:ascii="Times New Roman" w:hAnsi="Times New Roman" w:cs="Times New Roman"/>
          <w:sz w:val="24"/>
          <w:szCs w:val="24"/>
        </w:rPr>
        <w:t>a</w:t>
      </w:r>
      <w:r w:rsidR="00D83C05" w:rsidRPr="008D1F1B">
        <w:rPr>
          <w:rFonts w:ascii="Times New Roman" w:hAnsi="Times New Roman" w:cs="Times New Roman"/>
          <w:sz w:val="24"/>
          <w:szCs w:val="24"/>
        </w:rPr>
        <w:t>re very difficult to work around.</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If someo</w:t>
      </w:r>
      <w:r w:rsidRPr="008D1F1B">
        <w:rPr>
          <w:rFonts w:ascii="Times New Roman" w:hAnsi="Times New Roman" w:cs="Times New Roman"/>
          <w:sz w:val="24"/>
          <w:szCs w:val="24"/>
        </w:rPr>
        <w:t>ne is taking TR class at 12:</w:t>
      </w:r>
      <w:r w:rsidR="00D83C05" w:rsidRPr="008D1F1B">
        <w:rPr>
          <w:rFonts w:ascii="Times New Roman" w:hAnsi="Times New Roman" w:cs="Times New Roman"/>
          <w:sz w:val="24"/>
          <w:szCs w:val="24"/>
        </w:rPr>
        <w:t>30</w:t>
      </w:r>
      <w:r w:rsidRPr="008D1F1B">
        <w:rPr>
          <w:rFonts w:ascii="Times New Roman" w:hAnsi="Times New Roman" w:cs="Times New Roman"/>
          <w:sz w:val="24"/>
          <w:szCs w:val="24"/>
        </w:rPr>
        <w:t xml:space="preserve"> they</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will not be able to take a class that overlaps. </w:t>
      </w:r>
    </w:p>
    <w:p w14:paraId="3916B592" w14:textId="77777777" w:rsidR="001C6380" w:rsidRDefault="001C6380" w:rsidP="001C6380">
      <w:pPr>
        <w:spacing w:after="0" w:line="240" w:lineRule="auto"/>
        <w:rPr>
          <w:rFonts w:ascii="Times New Roman" w:hAnsi="Times New Roman" w:cs="Times New Roman"/>
          <w:sz w:val="24"/>
          <w:szCs w:val="24"/>
        </w:rPr>
      </w:pPr>
    </w:p>
    <w:p w14:paraId="03E81BF6" w14:textId="6B0BF3EE"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Stone</w:t>
      </w:r>
      <w:r w:rsidR="00700C55">
        <w:rPr>
          <w:rFonts w:ascii="Times New Roman" w:hAnsi="Times New Roman" w:cs="Times New Roman"/>
          <w:sz w:val="24"/>
          <w:szCs w:val="24"/>
        </w:rPr>
        <w:t xml:space="preserve"> replied that is what UEPC are trying to eliminate: three hour</w:t>
      </w:r>
      <w:r w:rsidRPr="008D1F1B">
        <w:rPr>
          <w:rFonts w:ascii="Times New Roman" w:hAnsi="Times New Roman" w:cs="Times New Roman"/>
          <w:sz w:val="24"/>
          <w:szCs w:val="24"/>
        </w:rPr>
        <w:t xml:space="preserve"> classes in the middle of the day. </w:t>
      </w:r>
    </w:p>
    <w:p w14:paraId="3740876B" w14:textId="77777777" w:rsidR="001C6380" w:rsidRDefault="001C6380" w:rsidP="001C6380">
      <w:pPr>
        <w:spacing w:after="0" w:line="240" w:lineRule="auto"/>
        <w:rPr>
          <w:rFonts w:ascii="Times New Roman" w:hAnsi="Times New Roman" w:cs="Times New Roman"/>
          <w:sz w:val="24"/>
          <w:szCs w:val="24"/>
        </w:rPr>
      </w:pPr>
    </w:p>
    <w:p w14:paraId="690B5B07" w14:textId="61B07907" w:rsidR="00D83C05" w:rsidRPr="008D1F1B" w:rsidRDefault="00700C55"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Thompson a</w:t>
      </w:r>
      <w:r w:rsidR="00D83C05" w:rsidRPr="008D1F1B">
        <w:rPr>
          <w:rFonts w:ascii="Times New Roman" w:hAnsi="Times New Roman" w:cs="Times New Roman"/>
          <w:sz w:val="24"/>
          <w:szCs w:val="24"/>
        </w:rPr>
        <w:t>sked if anyone has ta</w:t>
      </w:r>
      <w:r>
        <w:rPr>
          <w:rFonts w:ascii="Times New Roman" w:hAnsi="Times New Roman" w:cs="Times New Roman"/>
          <w:sz w:val="24"/>
          <w:szCs w:val="24"/>
        </w:rPr>
        <w:t xml:space="preserve">ught a three hour class during the day on Friday. </w:t>
      </w:r>
    </w:p>
    <w:p w14:paraId="4197E47F" w14:textId="77777777" w:rsidR="001C6380" w:rsidRDefault="001C6380" w:rsidP="001C6380">
      <w:pPr>
        <w:spacing w:after="0" w:line="240" w:lineRule="auto"/>
        <w:rPr>
          <w:rFonts w:ascii="Times New Roman" w:hAnsi="Times New Roman" w:cs="Times New Roman"/>
          <w:sz w:val="24"/>
          <w:szCs w:val="24"/>
        </w:rPr>
      </w:pPr>
    </w:p>
    <w:p w14:paraId="43849E52" w14:textId="5902F74C" w:rsidR="00D83C05"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Guichard</w:t>
      </w:r>
      <w:r w:rsidR="00411925">
        <w:rPr>
          <w:rFonts w:ascii="Times New Roman" w:hAnsi="Times New Roman" w:cs="Times New Roman"/>
          <w:sz w:val="24"/>
          <w:szCs w:val="24"/>
        </w:rPr>
        <w:t xml:space="preserve"> said s</w:t>
      </w:r>
      <w:r w:rsidRPr="008D1F1B">
        <w:rPr>
          <w:rFonts w:ascii="Times New Roman" w:hAnsi="Times New Roman" w:cs="Times New Roman"/>
          <w:sz w:val="24"/>
          <w:szCs w:val="24"/>
        </w:rPr>
        <w:t xml:space="preserve">he </w:t>
      </w:r>
      <w:r w:rsidR="00411925">
        <w:rPr>
          <w:rFonts w:ascii="Times New Roman" w:hAnsi="Times New Roman" w:cs="Times New Roman"/>
          <w:sz w:val="24"/>
          <w:szCs w:val="24"/>
        </w:rPr>
        <w:t xml:space="preserve">had, </w:t>
      </w:r>
      <w:r w:rsidRPr="008D1F1B">
        <w:rPr>
          <w:rFonts w:ascii="Times New Roman" w:hAnsi="Times New Roman" w:cs="Times New Roman"/>
          <w:sz w:val="24"/>
          <w:szCs w:val="24"/>
        </w:rPr>
        <w:t>it was a lecture course</w:t>
      </w:r>
      <w:r w:rsidR="00411925">
        <w:rPr>
          <w:rFonts w:ascii="Times New Roman" w:hAnsi="Times New Roman" w:cs="Times New Roman"/>
          <w:sz w:val="24"/>
          <w:szCs w:val="24"/>
        </w:rPr>
        <w:t>,</w:t>
      </w:r>
      <w:r w:rsidRPr="008D1F1B">
        <w:rPr>
          <w:rFonts w:ascii="Times New Roman" w:hAnsi="Times New Roman" w:cs="Times New Roman"/>
          <w:sz w:val="24"/>
          <w:szCs w:val="24"/>
        </w:rPr>
        <w:t xml:space="preserve"> and it was great.</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 xml:space="preserve">Attendance was good. </w:t>
      </w:r>
    </w:p>
    <w:p w14:paraId="61D6039C" w14:textId="77777777" w:rsidR="00411925" w:rsidRPr="008D1F1B" w:rsidRDefault="00411925" w:rsidP="001C6380">
      <w:pPr>
        <w:spacing w:after="0" w:line="240" w:lineRule="auto"/>
        <w:rPr>
          <w:rFonts w:ascii="Times New Roman" w:hAnsi="Times New Roman" w:cs="Times New Roman"/>
          <w:sz w:val="24"/>
          <w:szCs w:val="24"/>
        </w:rPr>
      </w:pPr>
    </w:p>
    <w:p w14:paraId="7CF6AEE1" w14:textId="2E5B827B"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Burroughs</w:t>
      </w:r>
      <w:r w:rsidR="00411925">
        <w:rPr>
          <w:rFonts w:ascii="Times New Roman" w:hAnsi="Times New Roman" w:cs="Times New Roman"/>
          <w:sz w:val="24"/>
          <w:szCs w:val="24"/>
        </w:rPr>
        <w:t xml:space="preserve"> said she had as well, </w:t>
      </w:r>
      <w:r w:rsidRPr="008D1F1B">
        <w:rPr>
          <w:rFonts w:ascii="Times New Roman" w:hAnsi="Times New Roman" w:cs="Times New Roman"/>
          <w:sz w:val="24"/>
          <w:szCs w:val="24"/>
        </w:rPr>
        <w:t>and it was enjoyable</w:t>
      </w:r>
      <w:r w:rsidR="00411925">
        <w:rPr>
          <w:rFonts w:ascii="Times New Roman" w:hAnsi="Times New Roman" w:cs="Times New Roman"/>
          <w:sz w:val="24"/>
          <w:szCs w:val="24"/>
        </w:rPr>
        <w:t>,</w:t>
      </w:r>
      <w:r w:rsidRPr="008D1F1B">
        <w:rPr>
          <w:rFonts w:ascii="Times New Roman" w:hAnsi="Times New Roman" w:cs="Times New Roman"/>
          <w:sz w:val="24"/>
          <w:szCs w:val="24"/>
        </w:rPr>
        <w:t xml:space="preserve"> and campus was quiet.</w:t>
      </w:r>
      <w:r w:rsidR="002A16FB">
        <w:rPr>
          <w:rFonts w:ascii="Times New Roman" w:hAnsi="Times New Roman" w:cs="Times New Roman"/>
          <w:sz w:val="24"/>
          <w:szCs w:val="24"/>
        </w:rPr>
        <w:t xml:space="preserve"> </w:t>
      </w:r>
      <w:r w:rsidR="00411925">
        <w:rPr>
          <w:rFonts w:ascii="Times New Roman" w:hAnsi="Times New Roman" w:cs="Times New Roman"/>
          <w:sz w:val="24"/>
          <w:szCs w:val="24"/>
        </w:rPr>
        <w:t>She d</w:t>
      </w:r>
      <w:r w:rsidRPr="008D1F1B">
        <w:rPr>
          <w:rFonts w:ascii="Times New Roman" w:hAnsi="Times New Roman" w:cs="Times New Roman"/>
          <w:sz w:val="24"/>
          <w:szCs w:val="24"/>
        </w:rPr>
        <w:t>idn’t have any problem</w:t>
      </w:r>
      <w:r w:rsidR="00411925">
        <w:rPr>
          <w:rFonts w:ascii="Times New Roman" w:hAnsi="Times New Roman" w:cs="Times New Roman"/>
          <w:sz w:val="24"/>
          <w:szCs w:val="24"/>
        </w:rPr>
        <w:t>s</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p>
    <w:p w14:paraId="7B25A0B1" w14:textId="77777777" w:rsidR="001C6380" w:rsidRDefault="001C6380" w:rsidP="001C6380">
      <w:pPr>
        <w:spacing w:after="0" w:line="240" w:lineRule="auto"/>
        <w:rPr>
          <w:rFonts w:ascii="Times New Roman" w:hAnsi="Times New Roman" w:cs="Times New Roman"/>
          <w:sz w:val="24"/>
          <w:szCs w:val="24"/>
        </w:rPr>
      </w:pPr>
    </w:p>
    <w:p w14:paraId="791EC0CB" w14:textId="120F0EF8"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Hauselt</w:t>
      </w:r>
      <w:r w:rsidR="00F83FD8">
        <w:rPr>
          <w:rFonts w:ascii="Times New Roman" w:hAnsi="Times New Roman" w:cs="Times New Roman"/>
          <w:sz w:val="24"/>
          <w:szCs w:val="24"/>
        </w:rPr>
        <w:t xml:space="preserve"> noted that i</w:t>
      </w:r>
      <w:r w:rsidRPr="008D1F1B">
        <w:rPr>
          <w:rFonts w:ascii="Times New Roman" w:hAnsi="Times New Roman" w:cs="Times New Roman"/>
          <w:sz w:val="24"/>
          <w:szCs w:val="24"/>
        </w:rPr>
        <w:t xml:space="preserve">n Geography </w:t>
      </w:r>
      <w:r w:rsidR="00F83FD8">
        <w:rPr>
          <w:rFonts w:ascii="Times New Roman" w:hAnsi="Times New Roman" w:cs="Times New Roman"/>
          <w:sz w:val="24"/>
          <w:szCs w:val="24"/>
        </w:rPr>
        <w:t>it is very important to be able to schedule four-</w:t>
      </w:r>
      <w:r w:rsidRPr="008D1F1B">
        <w:rPr>
          <w:rFonts w:ascii="Times New Roman" w:hAnsi="Times New Roman" w:cs="Times New Roman"/>
          <w:sz w:val="24"/>
          <w:szCs w:val="24"/>
        </w:rPr>
        <w:t>unit course</w:t>
      </w:r>
      <w:r w:rsidR="00F83FD8">
        <w:rPr>
          <w:rFonts w:ascii="Times New Roman" w:hAnsi="Times New Roman" w:cs="Times New Roman"/>
          <w:sz w:val="24"/>
          <w:szCs w:val="24"/>
        </w:rPr>
        <w:t>s</w:t>
      </w:r>
      <w:r w:rsidRPr="008D1F1B">
        <w:rPr>
          <w:rFonts w:ascii="Times New Roman" w:hAnsi="Times New Roman" w:cs="Times New Roman"/>
          <w:sz w:val="24"/>
          <w:szCs w:val="24"/>
        </w:rPr>
        <w:t xml:space="preserve"> </w:t>
      </w:r>
      <w:r w:rsidR="00F83FD8">
        <w:rPr>
          <w:rFonts w:ascii="Times New Roman" w:hAnsi="Times New Roman" w:cs="Times New Roman"/>
          <w:sz w:val="24"/>
          <w:szCs w:val="24"/>
        </w:rPr>
        <w:t>on Friday a</w:t>
      </w:r>
      <w:r w:rsidRPr="008D1F1B">
        <w:rPr>
          <w:rFonts w:ascii="Times New Roman" w:hAnsi="Times New Roman" w:cs="Times New Roman"/>
          <w:sz w:val="24"/>
          <w:szCs w:val="24"/>
        </w:rPr>
        <w:t>fternoon</w:t>
      </w:r>
      <w:r w:rsidR="00F83FD8">
        <w:rPr>
          <w:rFonts w:ascii="Times New Roman" w:hAnsi="Times New Roman" w:cs="Times New Roman"/>
          <w:sz w:val="24"/>
          <w:szCs w:val="24"/>
        </w:rPr>
        <w:t>s</w:t>
      </w:r>
      <w:r w:rsidRPr="008D1F1B">
        <w:rPr>
          <w:rFonts w:ascii="Times New Roman" w:hAnsi="Times New Roman" w:cs="Times New Roman"/>
          <w:sz w:val="24"/>
          <w:szCs w:val="24"/>
        </w:rPr>
        <w:t xml:space="preserve">. </w:t>
      </w:r>
      <w:r w:rsidR="00F83FD8">
        <w:rPr>
          <w:rFonts w:ascii="Times New Roman" w:hAnsi="Times New Roman" w:cs="Times New Roman"/>
          <w:sz w:val="24"/>
          <w:szCs w:val="24"/>
        </w:rPr>
        <w:t>Their students</w:t>
      </w:r>
      <w:r w:rsidRPr="008D1F1B">
        <w:rPr>
          <w:rFonts w:ascii="Times New Roman" w:hAnsi="Times New Roman" w:cs="Times New Roman"/>
          <w:sz w:val="24"/>
          <w:szCs w:val="24"/>
        </w:rPr>
        <w:t xml:space="preserve"> are still able to take MWF morning classes.</w:t>
      </w:r>
      <w:r w:rsidR="002A16FB">
        <w:rPr>
          <w:rFonts w:ascii="Times New Roman" w:hAnsi="Times New Roman" w:cs="Times New Roman"/>
          <w:sz w:val="24"/>
          <w:szCs w:val="24"/>
        </w:rPr>
        <w:t xml:space="preserve"> </w:t>
      </w:r>
      <w:r w:rsidR="00F83FD8">
        <w:rPr>
          <w:rFonts w:ascii="Times New Roman" w:hAnsi="Times New Roman" w:cs="Times New Roman"/>
          <w:sz w:val="24"/>
          <w:szCs w:val="24"/>
        </w:rPr>
        <w:t>The Friday scheduling</w:t>
      </w:r>
      <w:r w:rsidRPr="008D1F1B">
        <w:rPr>
          <w:rFonts w:ascii="Times New Roman" w:hAnsi="Times New Roman" w:cs="Times New Roman"/>
          <w:sz w:val="24"/>
          <w:szCs w:val="24"/>
        </w:rPr>
        <w:t xml:space="preserve"> is important for their field classes. </w:t>
      </w:r>
    </w:p>
    <w:p w14:paraId="6D92AE38" w14:textId="77777777" w:rsidR="001C6380" w:rsidRDefault="001C6380" w:rsidP="001C6380">
      <w:pPr>
        <w:spacing w:after="0" w:line="240" w:lineRule="auto"/>
        <w:rPr>
          <w:rFonts w:ascii="Times New Roman" w:hAnsi="Times New Roman" w:cs="Times New Roman"/>
          <w:sz w:val="24"/>
          <w:szCs w:val="24"/>
        </w:rPr>
      </w:pPr>
    </w:p>
    <w:p w14:paraId="7864BEF5" w14:textId="0A789C7C"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Strahm</w:t>
      </w:r>
      <w:r w:rsidR="00F83FD8">
        <w:rPr>
          <w:rFonts w:ascii="Times New Roman" w:hAnsi="Times New Roman" w:cs="Times New Roman"/>
          <w:sz w:val="24"/>
          <w:szCs w:val="24"/>
        </w:rPr>
        <w:t xml:space="preserve"> remarked that it is a</w:t>
      </w:r>
      <w:r w:rsidRPr="008D1F1B">
        <w:rPr>
          <w:rFonts w:ascii="Times New Roman" w:hAnsi="Times New Roman" w:cs="Times New Roman"/>
          <w:sz w:val="24"/>
          <w:szCs w:val="24"/>
        </w:rPr>
        <w:t>ctually nice to have</w:t>
      </w:r>
      <w:r w:rsidR="00F83FD8">
        <w:rPr>
          <w:rFonts w:ascii="Times New Roman" w:hAnsi="Times New Roman" w:cs="Times New Roman"/>
          <w:sz w:val="24"/>
          <w:szCs w:val="24"/>
        </w:rPr>
        <w:t xml:space="preserve"> three-hour class on Friday. The o</w:t>
      </w:r>
      <w:r w:rsidRPr="008D1F1B">
        <w:rPr>
          <w:rFonts w:ascii="Times New Roman" w:hAnsi="Times New Roman" w:cs="Times New Roman"/>
          <w:sz w:val="24"/>
          <w:szCs w:val="24"/>
        </w:rPr>
        <w:t xml:space="preserve">nly </w:t>
      </w:r>
      <w:r w:rsidR="00F83FD8">
        <w:rPr>
          <w:rFonts w:ascii="Times New Roman" w:hAnsi="Times New Roman" w:cs="Times New Roman"/>
          <w:sz w:val="24"/>
          <w:szCs w:val="24"/>
        </w:rPr>
        <w:t xml:space="preserve">problem she </w:t>
      </w:r>
      <w:r w:rsidRPr="008D1F1B">
        <w:rPr>
          <w:rFonts w:ascii="Times New Roman" w:hAnsi="Times New Roman" w:cs="Times New Roman"/>
          <w:sz w:val="24"/>
          <w:szCs w:val="24"/>
        </w:rPr>
        <w:t xml:space="preserve">finds </w:t>
      </w:r>
      <w:r w:rsidR="00F83FD8">
        <w:rPr>
          <w:rFonts w:ascii="Times New Roman" w:hAnsi="Times New Roman" w:cs="Times New Roman"/>
          <w:sz w:val="24"/>
          <w:szCs w:val="24"/>
        </w:rPr>
        <w:t xml:space="preserve">is </w:t>
      </w:r>
      <w:r w:rsidRPr="008D1F1B">
        <w:rPr>
          <w:rFonts w:ascii="Times New Roman" w:hAnsi="Times New Roman" w:cs="Times New Roman"/>
          <w:sz w:val="24"/>
          <w:szCs w:val="24"/>
        </w:rPr>
        <w:t xml:space="preserve">that the later in the afternoon the class is </w:t>
      </w:r>
      <w:r w:rsidR="0059431B" w:rsidRPr="008D1F1B">
        <w:rPr>
          <w:rFonts w:ascii="Times New Roman" w:hAnsi="Times New Roman" w:cs="Times New Roman"/>
          <w:sz w:val="24"/>
          <w:szCs w:val="24"/>
        </w:rPr>
        <w:t>set</w:t>
      </w:r>
      <w:r w:rsidR="0059431B">
        <w:rPr>
          <w:rFonts w:ascii="Times New Roman" w:hAnsi="Times New Roman" w:cs="Times New Roman"/>
          <w:sz w:val="24"/>
          <w:szCs w:val="24"/>
        </w:rPr>
        <w:t>;</w:t>
      </w:r>
      <w:r w:rsidRPr="008D1F1B">
        <w:rPr>
          <w:rFonts w:ascii="Times New Roman" w:hAnsi="Times New Roman" w:cs="Times New Roman"/>
          <w:sz w:val="24"/>
          <w:szCs w:val="24"/>
        </w:rPr>
        <w:t xml:space="preserve"> </w:t>
      </w:r>
      <w:r w:rsidR="00F83FD8">
        <w:rPr>
          <w:rFonts w:ascii="Times New Roman" w:hAnsi="Times New Roman" w:cs="Times New Roman"/>
          <w:sz w:val="24"/>
          <w:szCs w:val="24"/>
        </w:rPr>
        <w:t>students</w:t>
      </w:r>
      <w:r w:rsidRPr="008D1F1B">
        <w:rPr>
          <w:rFonts w:ascii="Times New Roman" w:hAnsi="Times New Roman" w:cs="Times New Roman"/>
          <w:sz w:val="24"/>
          <w:szCs w:val="24"/>
        </w:rPr>
        <w:t xml:space="preserve"> begin to get a bit tired by 4pm. </w:t>
      </w:r>
    </w:p>
    <w:p w14:paraId="2F32875E" w14:textId="77777777" w:rsidR="001C6380" w:rsidRDefault="001C6380" w:rsidP="001C6380">
      <w:pPr>
        <w:spacing w:after="0" w:line="240" w:lineRule="auto"/>
        <w:rPr>
          <w:rFonts w:ascii="Times New Roman" w:hAnsi="Times New Roman" w:cs="Times New Roman"/>
          <w:sz w:val="24"/>
          <w:szCs w:val="24"/>
        </w:rPr>
      </w:pPr>
    </w:p>
    <w:p w14:paraId="02C23911" w14:textId="2C3240CD" w:rsidR="00D83C05" w:rsidRPr="008D1F1B" w:rsidRDefault="00141861"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Regalado said h</w:t>
      </w:r>
      <w:r w:rsidR="00D83C05" w:rsidRPr="008D1F1B">
        <w:rPr>
          <w:rFonts w:ascii="Times New Roman" w:hAnsi="Times New Roman" w:cs="Times New Roman"/>
          <w:sz w:val="24"/>
          <w:szCs w:val="24"/>
        </w:rPr>
        <w:t xml:space="preserve">is impression </w:t>
      </w:r>
      <w:r>
        <w:rPr>
          <w:rFonts w:ascii="Times New Roman" w:hAnsi="Times New Roman" w:cs="Times New Roman"/>
          <w:sz w:val="24"/>
          <w:szCs w:val="24"/>
        </w:rPr>
        <w:t xml:space="preserve">from Stones report </w:t>
      </w:r>
      <w:r w:rsidR="00D83C05" w:rsidRPr="008D1F1B">
        <w:rPr>
          <w:rFonts w:ascii="Times New Roman" w:hAnsi="Times New Roman" w:cs="Times New Roman"/>
          <w:sz w:val="24"/>
          <w:szCs w:val="24"/>
        </w:rPr>
        <w:t xml:space="preserve">is that </w:t>
      </w:r>
      <w:r>
        <w:rPr>
          <w:rFonts w:ascii="Times New Roman" w:hAnsi="Times New Roman" w:cs="Times New Roman"/>
          <w:sz w:val="24"/>
          <w:szCs w:val="24"/>
        </w:rPr>
        <w:t>classe</w:t>
      </w:r>
      <w:r w:rsidR="00D83C05" w:rsidRPr="008D1F1B">
        <w:rPr>
          <w:rFonts w:ascii="Times New Roman" w:hAnsi="Times New Roman" w:cs="Times New Roman"/>
          <w:sz w:val="24"/>
          <w:szCs w:val="24"/>
        </w:rPr>
        <w:t xml:space="preserve">s </w:t>
      </w:r>
      <w:r>
        <w:rPr>
          <w:rFonts w:ascii="Times New Roman" w:hAnsi="Times New Roman" w:cs="Times New Roman"/>
          <w:sz w:val="24"/>
          <w:szCs w:val="24"/>
        </w:rPr>
        <w:t xml:space="preserve">at unpopular times </w:t>
      </w:r>
      <w:r w:rsidR="00D83C05" w:rsidRPr="008D1F1B">
        <w:rPr>
          <w:rFonts w:ascii="Times New Roman" w:hAnsi="Times New Roman" w:cs="Times New Roman"/>
          <w:sz w:val="24"/>
          <w:szCs w:val="24"/>
        </w:rPr>
        <w:t xml:space="preserve">were problematic </w:t>
      </w:r>
      <w:r>
        <w:rPr>
          <w:rFonts w:ascii="Times New Roman" w:hAnsi="Times New Roman" w:cs="Times New Roman"/>
          <w:sz w:val="24"/>
          <w:szCs w:val="24"/>
        </w:rPr>
        <w:t>because they weren’t being utilized</w:t>
      </w:r>
      <w:r w:rsidR="00D83C05" w:rsidRPr="008D1F1B">
        <w:rPr>
          <w:rFonts w:ascii="Times New Roman" w:hAnsi="Times New Roman" w:cs="Times New Roman"/>
          <w:sz w:val="24"/>
          <w:szCs w:val="24"/>
        </w:rPr>
        <w:t xml:space="preserve">. He suggested that some professors are worried that their classes will be pulled if they don’t meet the enrollment. </w:t>
      </w:r>
      <w:r>
        <w:rPr>
          <w:rFonts w:ascii="Times New Roman" w:hAnsi="Times New Roman" w:cs="Times New Roman"/>
          <w:sz w:val="24"/>
          <w:szCs w:val="24"/>
        </w:rPr>
        <w:t xml:space="preserve">A possibility would be </w:t>
      </w:r>
      <w:r w:rsidR="00D83C05" w:rsidRPr="008D1F1B">
        <w:rPr>
          <w:rFonts w:ascii="Times New Roman" w:hAnsi="Times New Roman" w:cs="Times New Roman"/>
          <w:sz w:val="24"/>
          <w:szCs w:val="24"/>
        </w:rPr>
        <w:t>to work with the deans to lower the target numbers</w:t>
      </w:r>
      <w:r w:rsidR="00AC6971">
        <w:rPr>
          <w:rFonts w:ascii="Times New Roman" w:hAnsi="Times New Roman" w:cs="Times New Roman"/>
          <w:sz w:val="24"/>
          <w:szCs w:val="24"/>
        </w:rPr>
        <w:t xml:space="preserve"> for classes scheduled at unpopular times, a</w:t>
      </w:r>
      <w:r w:rsidR="00D83C05" w:rsidRPr="008D1F1B">
        <w:rPr>
          <w:rFonts w:ascii="Times New Roman" w:hAnsi="Times New Roman" w:cs="Times New Roman"/>
          <w:sz w:val="24"/>
          <w:szCs w:val="24"/>
        </w:rPr>
        <w:t>s an inducement to draw more people into those less popula</w:t>
      </w:r>
      <w:r w:rsidR="00AC6971">
        <w:rPr>
          <w:rFonts w:ascii="Times New Roman" w:hAnsi="Times New Roman" w:cs="Times New Roman"/>
          <w:sz w:val="24"/>
          <w:szCs w:val="24"/>
        </w:rPr>
        <w:t>r sl</w:t>
      </w:r>
      <w:r w:rsidR="00D83C05" w:rsidRPr="008D1F1B">
        <w:rPr>
          <w:rFonts w:ascii="Times New Roman" w:hAnsi="Times New Roman" w:cs="Times New Roman"/>
          <w:sz w:val="24"/>
          <w:szCs w:val="24"/>
        </w:rPr>
        <w:t>ots</w:t>
      </w:r>
      <w:r w:rsidR="00AC6971">
        <w:rPr>
          <w:rFonts w:ascii="Times New Roman" w:hAnsi="Times New Roman" w:cs="Times New Roman"/>
          <w:sz w:val="24"/>
          <w:szCs w:val="24"/>
        </w:rPr>
        <w:t>.</w:t>
      </w:r>
      <w:r w:rsidR="002A16FB">
        <w:rPr>
          <w:rFonts w:ascii="Times New Roman" w:hAnsi="Times New Roman" w:cs="Times New Roman"/>
          <w:sz w:val="24"/>
          <w:szCs w:val="24"/>
        </w:rPr>
        <w:t xml:space="preserve"> </w:t>
      </w:r>
    </w:p>
    <w:p w14:paraId="407FDFB7" w14:textId="77777777" w:rsidR="001C6380" w:rsidRDefault="001C6380" w:rsidP="001C6380">
      <w:pPr>
        <w:spacing w:after="0" w:line="240" w:lineRule="auto"/>
        <w:rPr>
          <w:rFonts w:ascii="Times New Roman" w:hAnsi="Times New Roman" w:cs="Times New Roman"/>
          <w:sz w:val="24"/>
          <w:szCs w:val="24"/>
        </w:rPr>
      </w:pPr>
    </w:p>
    <w:p w14:paraId="459DFEDF" w14:textId="7B16FDB8"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Stone</w:t>
      </w:r>
      <w:r w:rsidR="00AC6971">
        <w:rPr>
          <w:rFonts w:ascii="Times New Roman" w:hAnsi="Times New Roman" w:cs="Times New Roman"/>
          <w:sz w:val="24"/>
          <w:szCs w:val="24"/>
        </w:rPr>
        <w:t xml:space="preserve"> said that she believed the provost said that c</w:t>
      </w:r>
      <w:r w:rsidRPr="008D1F1B">
        <w:rPr>
          <w:rFonts w:ascii="Times New Roman" w:hAnsi="Times New Roman" w:cs="Times New Roman"/>
          <w:sz w:val="24"/>
          <w:szCs w:val="24"/>
        </w:rPr>
        <w:t xml:space="preserve">ourses haven’t been cancelled lately. </w:t>
      </w:r>
    </w:p>
    <w:p w14:paraId="04B63CA9" w14:textId="77777777" w:rsidR="001C6380" w:rsidRDefault="001C6380" w:rsidP="001C6380">
      <w:pPr>
        <w:spacing w:after="0" w:line="240" w:lineRule="auto"/>
        <w:rPr>
          <w:rFonts w:ascii="Times New Roman" w:hAnsi="Times New Roman" w:cs="Times New Roman"/>
          <w:sz w:val="24"/>
          <w:szCs w:val="24"/>
        </w:rPr>
      </w:pPr>
    </w:p>
    <w:p w14:paraId="2A334D06" w14:textId="329C7659" w:rsidR="00D83C05" w:rsidRPr="008D1F1B" w:rsidRDefault="00AC6971"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Strong replied that the university is not canceling many.</w:t>
      </w:r>
    </w:p>
    <w:p w14:paraId="1EC7C0BD" w14:textId="77777777" w:rsidR="001C6380" w:rsidRDefault="001C6380" w:rsidP="001C6380">
      <w:pPr>
        <w:spacing w:after="0" w:line="240" w:lineRule="auto"/>
        <w:rPr>
          <w:rFonts w:ascii="Times New Roman" w:hAnsi="Times New Roman" w:cs="Times New Roman"/>
          <w:sz w:val="24"/>
          <w:szCs w:val="24"/>
        </w:rPr>
      </w:pPr>
    </w:p>
    <w:p w14:paraId="0D1E98F4" w14:textId="6596D5EC"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Tuedio</w:t>
      </w:r>
      <w:r w:rsidR="00AC6971">
        <w:rPr>
          <w:rFonts w:ascii="Times New Roman" w:hAnsi="Times New Roman" w:cs="Times New Roman"/>
          <w:sz w:val="24"/>
          <w:szCs w:val="24"/>
        </w:rPr>
        <w:t xml:space="preserve"> said that some classes are being weeded out, and sections shifted to where there’s more demand.</w:t>
      </w:r>
    </w:p>
    <w:p w14:paraId="5E41D651" w14:textId="77777777" w:rsidR="001C6380" w:rsidRDefault="001C6380" w:rsidP="001C6380">
      <w:pPr>
        <w:spacing w:after="0" w:line="240" w:lineRule="auto"/>
        <w:rPr>
          <w:rFonts w:ascii="Times New Roman" w:hAnsi="Times New Roman" w:cs="Times New Roman"/>
          <w:sz w:val="24"/>
          <w:szCs w:val="24"/>
        </w:rPr>
      </w:pPr>
    </w:p>
    <w:p w14:paraId="4FDBA9EA" w14:textId="1A99A9FB"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Petrosky</w:t>
      </w:r>
      <w:r w:rsidR="00AC6971">
        <w:rPr>
          <w:rFonts w:ascii="Times New Roman" w:hAnsi="Times New Roman" w:cs="Times New Roman"/>
          <w:sz w:val="24"/>
          <w:szCs w:val="24"/>
        </w:rPr>
        <w:t xml:space="preserve"> noted one space utilization issue that hasn’t been discussed: i</w:t>
      </w:r>
      <w:r w:rsidRPr="008D1F1B">
        <w:rPr>
          <w:rFonts w:ascii="Times New Roman" w:hAnsi="Times New Roman" w:cs="Times New Roman"/>
          <w:sz w:val="24"/>
          <w:szCs w:val="24"/>
        </w:rPr>
        <w:t xml:space="preserve">f you wander around the </w:t>
      </w:r>
      <w:r w:rsidR="00AC6971">
        <w:rPr>
          <w:rFonts w:ascii="Times New Roman" w:hAnsi="Times New Roman" w:cs="Times New Roman"/>
          <w:sz w:val="24"/>
          <w:szCs w:val="24"/>
        </w:rPr>
        <w:t xml:space="preserve">campus, the </w:t>
      </w:r>
      <w:r w:rsidRPr="008D1F1B">
        <w:rPr>
          <w:rFonts w:ascii="Times New Roman" w:hAnsi="Times New Roman" w:cs="Times New Roman"/>
          <w:sz w:val="24"/>
          <w:szCs w:val="24"/>
        </w:rPr>
        <w:t xml:space="preserve">first </w:t>
      </w:r>
      <w:r w:rsidR="00AC6971">
        <w:rPr>
          <w:rFonts w:ascii="Times New Roman" w:hAnsi="Times New Roman" w:cs="Times New Roman"/>
          <w:sz w:val="24"/>
          <w:szCs w:val="24"/>
        </w:rPr>
        <w:t>ten</w:t>
      </w:r>
      <w:r w:rsidRPr="008D1F1B">
        <w:rPr>
          <w:rFonts w:ascii="Times New Roman" w:hAnsi="Times New Roman" w:cs="Times New Roman"/>
          <w:sz w:val="24"/>
          <w:szCs w:val="24"/>
        </w:rPr>
        <w:t xml:space="preserve"> weeks the classes are full</w:t>
      </w:r>
      <w:r w:rsidR="00AC6971">
        <w:rPr>
          <w:rFonts w:ascii="Times New Roman" w:hAnsi="Times New Roman" w:cs="Times New Roman"/>
          <w:sz w:val="24"/>
          <w:szCs w:val="24"/>
        </w:rPr>
        <w:t>,</w:t>
      </w:r>
      <w:r w:rsidRPr="008D1F1B">
        <w:rPr>
          <w:rFonts w:ascii="Times New Roman" w:hAnsi="Times New Roman" w:cs="Times New Roman"/>
          <w:sz w:val="24"/>
          <w:szCs w:val="24"/>
        </w:rPr>
        <w:t xml:space="preserve"> but </w:t>
      </w:r>
      <w:r w:rsidR="00AC6971">
        <w:rPr>
          <w:rFonts w:ascii="Times New Roman" w:hAnsi="Times New Roman" w:cs="Times New Roman"/>
          <w:sz w:val="24"/>
          <w:szCs w:val="24"/>
        </w:rPr>
        <w:t>in the last five</w:t>
      </w:r>
      <w:r w:rsidRPr="008D1F1B">
        <w:rPr>
          <w:rFonts w:ascii="Times New Roman" w:hAnsi="Times New Roman" w:cs="Times New Roman"/>
          <w:sz w:val="24"/>
          <w:szCs w:val="24"/>
        </w:rPr>
        <w:t xml:space="preserve"> weeks they get a little sparser.</w:t>
      </w:r>
      <w:r w:rsidR="002A16FB">
        <w:rPr>
          <w:rFonts w:ascii="Times New Roman" w:hAnsi="Times New Roman" w:cs="Times New Roman"/>
          <w:sz w:val="24"/>
          <w:szCs w:val="24"/>
        </w:rPr>
        <w:t xml:space="preserve"> </w:t>
      </w:r>
    </w:p>
    <w:p w14:paraId="7039C7EE" w14:textId="77777777" w:rsidR="001C6380" w:rsidRDefault="001C6380" w:rsidP="001C6380">
      <w:pPr>
        <w:spacing w:after="0" w:line="240" w:lineRule="auto"/>
        <w:rPr>
          <w:rFonts w:ascii="Times New Roman" w:hAnsi="Times New Roman" w:cs="Times New Roman"/>
          <w:sz w:val="24"/>
          <w:szCs w:val="24"/>
        </w:rPr>
      </w:pPr>
    </w:p>
    <w:p w14:paraId="0E1B0EAE" w14:textId="68442D6A" w:rsidR="00D83C05" w:rsidRPr="008D1F1B" w:rsidRDefault="00A026F8"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Strong said we have to keep in mind that t</w:t>
      </w:r>
      <w:r w:rsidR="00D83C05" w:rsidRPr="008D1F1B">
        <w:rPr>
          <w:rFonts w:ascii="Times New Roman" w:hAnsi="Times New Roman" w:cs="Times New Roman"/>
          <w:sz w:val="24"/>
          <w:szCs w:val="24"/>
        </w:rPr>
        <w:t>his becomes a bigger problem as the enrollment grows.</w:t>
      </w:r>
      <w:r w:rsidR="002A16FB">
        <w:rPr>
          <w:rFonts w:ascii="Times New Roman" w:hAnsi="Times New Roman" w:cs="Times New Roman"/>
          <w:sz w:val="24"/>
          <w:szCs w:val="24"/>
        </w:rPr>
        <w:t xml:space="preserve"> </w:t>
      </w:r>
      <w:r>
        <w:rPr>
          <w:rFonts w:ascii="Times New Roman" w:hAnsi="Times New Roman" w:cs="Times New Roman"/>
          <w:sz w:val="24"/>
          <w:szCs w:val="24"/>
        </w:rPr>
        <w:t>Our academic m</w:t>
      </w:r>
      <w:r w:rsidR="00D83C05" w:rsidRPr="008D1F1B">
        <w:rPr>
          <w:rFonts w:ascii="Times New Roman" w:hAnsi="Times New Roman" w:cs="Times New Roman"/>
          <w:sz w:val="24"/>
          <w:szCs w:val="24"/>
        </w:rPr>
        <w:t>ission is most important but our economic situation</w:t>
      </w:r>
      <w:r>
        <w:rPr>
          <w:rFonts w:ascii="Times New Roman" w:hAnsi="Times New Roman" w:cs="Times New Roman"/>
          <w:sz w:val="24"/>
          <w:szCs w:val="24"/>
        </w:rPr>
        <w:t xml:space="preserve"> is also important</w:t>
      </w:r>
      <w:r w:rsidR="00D83C05" w:rsidRPr="008D1F1B">
        <w:rPr>
          <w:rFonts w:ascii="Times New Roman" w:hAnsi="Times New Roman" w:cs="Times New Roman"/>
          <w:sz w:val="24"/>
          <w:szCs w:val="24"/>
        </w:rPr>
        <w:t xml:space="preserve">. </w:t>
      </w:r>
      <w:r w:rsidRPr="00A026F8">
        <w:rPr>
          <w:rFonts w:ascii="Times New Roman" w:hAnsi="Times New Roman" w:cs="Times New Roman"/>
          <w:sz w:val="24"/>
          <w:szCs w:val="24"/>
        </w:rPr>
        <w:t>Enrollment growth has advantages economically. The problem will get more difficult, so work on the issue is extremely important.</w:t>
      </w:r>
    </w:p>
    <w:p w14:paraId="73B7FB48" w14:textId="77777777" w:rsidR="001C6380" w:rsidRDefault="001C6380" w:rsidP="001C6380">
      <w:pPr>
        <w:spacing w:after="0" w:line="240" w:lineRule="auto"/>
        <w:rPr>
          <w:rFonts w:ascii="Times New Roman" w:hAnsi="Times New Roman" w:cs="Times New Roman"/>
          <w:sz w:val="24"/>
          <w:szCs w:val="24"/>
        </w:rPr>
      </w:pPr>
    </w:p>
    <w:p w14:paraId="39D8CABA" w14:textId="42404806" w:rsidR="00D83C05" w:rsidRPr="008D1F1B" w:rsidRDefault="00F15035"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Tuedio raised a</w:t>
      </w:r>
      <w:r w:rsidR="00D83C05" w:rsidRPr="008D1F1B">
        <w:rPr>
          <w:rFonts w:ascii="Times New Roman" w:hAnsi="Times New Roman" w:cs="Times New Roman"/>
          <w:sz w:val="24"/>
          <w:szCs w:val="24"/>
        </w:rPr>
        <w:t>nother topic</w:t>
      </w:r>
      <w:r>
        <w:rPr>
          <w:rFonts w:ascii="Times New Roman" w:hAnsi="Times New Roman" w:cs="Times New Roman"/>
          <w:sz w:val="24"/>
          <w:szCs w:val="24"/>
        </w:rPr>
        <w:t xml:space="preserve"> that he believed would become more relevant every year:</w:t>
      </w:r>
      <w:r w:rsidR="00D83C05" w:rsidRPr="008D1F1B">
        <w:rPr>
          <w:rFonts w:ascii="Times New Roman" w:hAnsi="Times New Roman" w:cs="Times New Roman"/>
          <w:sz w:val="24"/>
          <w:szCs w:val="24"/>
        </w:rPr>
        <w:t xml:space="preserve"> the placing of hybrid courses.</w:t>
      </w:r>
      <w:r w:rsidR="002A16FB">
        <w:rPr>
          <w:rFonts w:ascii="Times New Roman" w:hAnsi="Times New Roman" w:cs="Times New Roman"/>
          <w:sz w:val="24"/>
          <w:szCs w:val="24"/>
        </w:rPr>
        <w:t xml:space="preserve"> </w:t>
      </w:r>
      <w:r>
        <w:rPr>
          <w:rFonts w:ascii="Times New Roman" w:hAnsi="Times New Roman" w:cs="Times New Roman"/>
          <w:sz w:val="24"/>
          <w:szCs w:val="24"/>
        </w:rPr>
        <w:t>Already there are many</w:t>
      </w:r>
      <w:r w:rsidR="00D83C05" w:rsidRPr="008D1F1B">
        <w:rPr>
          <w:rFonts w:ascii="Times New Roman" w:hAnsi="Times New Roman" w:cs="Times New Roman"/>
          <w:sz w:val="24"/>
          <w:szCs w:val="24"/>
        </w:rPr>
        <w:t xml:space="preserve"> hybrid courses on our schedule. </w:t>
      </w:r>
      <w:r w:rsidR="001116A5">
        <w:rPr>
          <w:rFonts w:ascii="Times New Roman" w:hAnsi="Times New Roman" w:cs="Times New Roman"/>
          <w:sz w:val="24"/>
          <w:szCs w:val="24"/>
        </w:rPr>
        <w:t xml:space="preserve">Some are </w:t>
      </w:r>
      <w:r w:rsidR="0059431B">
        <w:rPr>
          <w:rFonts w:ascii="Times New Roman" w:hAnsi="Times New Roman" w:cs="Times New Roman"/>
          <w:sz w:val="24"/>
          <w:szCs w:val="24"/>
        </w:rPr>
        <w:t>increasingly more</w:t>
      </w:r>
      <w:r w:rsidR="001116A5">
        <w:rPr>
          <w:rFonts w:ascii="Times New Roman" w:hAnsi="Times New Roman" w:cs="Times New Roman"/>
          <w:sz w:val="24"/>
          <w:szCs w:val="24"/>
        </w:rPr>
        <w:t xml:space="preserve"> like online courses, with few but tactically important face-to-face sessions.</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We need to figure out how to schedule this to make effective use of classrooms that are vacated much of the time. </w:t>
      </w:r>
    </w:p>
    <w:p w14:paraId="742FE2E1" w14:textId="77777777" w:rsidR="001C6380" w:rsidRDefault="001C6380" w:rsidP="001C6380">
      <w:pPr>
        <w:spacing w:after="0" w:line="240" w:lineRule="auto"/>
        <w:rPr>
          <w:rFonts w:ascii="Times New Roman" w:hAnsi="Times New Roman" w:cs="Times New Roman"/>
          <w:sz w:val="24"/>
          <w:szCs w:val="24"/>
        </w:rPr>
      </w:pPr>
    </w:p>
    <w:p w14:paraId="3476C8A4" w14:textId="642C5D0F"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Eudey</w:t>
      </w:r>
      <w:r w:rsidR="00EE7944">
        <w:rPr>
          <w:rFonts w:ascii="Times New Roman" w:hAnsi="Times New Roman" w:cs="Times New Roman"/>
          <w:sz w:val="24"/>
          <w:szCs w:val="24"/>
        </w:rPr>
        <w:t xml:space="preserve"> suggested that for flipped classrooms and</w:t>
      </w:r>
      <w:r w:rsidRPr="008D1F1B">
        <w:rPr>
          <w:rFonts w:ascii="Times New Roman" w:hAnsi="Times New Roman" w:cs="Times New Roman"/>
          <w:sz w:val="24"/>
          <w:szCs w:val="24"/>
        </w:rPr>
        <w:t xml:space="preserve"> doing more </w:t>
      </w:r>
      <w:r w:rsidR="00EE7944">
        <w:rPr>
          <w:rFonts w:ascii="Times New Roman" w:hAnsi="Times New Roman" w:cs="Times New Roman"/>
          <w:sz w:val="24"/>
          <w:szCs w:val="24"/>
        </w:rPr>
        <w:t>group</w:t>
      </w:r>
      <w:r w:rsidRPr="008D1F1B">
        <w:rPr>
          <w:rFonts w:ascii="Times New Roman" w:hAnsi="Times New Roman" w:cs="Times New Roman"/>
          <w:sz w:val="24"/>
          <w:szCs w:val="24"/>
        </w:rPr>
        <w:t xml:space="preserve"> based activities</w:t>
      </w:r>
      <w:r w:rsidR="00EE7944">
        <w:rPr>
          <w:rFonts w:ascii="Times New Roman" w:hAnsi="Times New Roman" w:cs="Times New Roman"/>
          <w:sz w:val="24"/>
          <w:szCs w:val="24"/>
        </w:rPr>
        <w:t>,</w:t>
      </w:r>
      <w:r w:rsidRPr="008D1F1B">
        <w:rPr>
          <w:rFonts w:ascii="Times New Roman" w:hAnsi="Times New Roman" w:cs="Times New Roman"/>
          <w:sz w:val="24"/>
          <w:szCs w:val="24"/>
        </w:rPr>
        <w:t xml:space="preserve"> the 75 min</w:t>
      </w:r>
      <w:r w:rsidR="00EE7944">
        <w:rPr>
          <w:rFonts w:ascii="Times New Roman" w:hAnsi="Times New Roman" w:cs="Times New Roman"/>
          <w:sz w:val="24"/>
          <w:szCs w:val="24"/>
        </w:rPr>
        <w:t>ute</w:t>
      </w:r>
      <w:r w:rsidRPr="008D1F1B">
        <w:rPr>
          <w:rFonts w:ascii="Times New Roman" w:hAnsi="Times New Roman" w:cs="Times New Roman"/>
          <w:sz w:val="24"/>
          <w:szCs w:val="24"/>
        </w:rPr>
        <w:t xml:space="preserve"> time blocks are </w:t>
      </w:r>
      <w:r w:rsidR="00EE7944">
        <w:rPr>
          <w:rFonts w:ascii="Times New Roman" w:hAnsi="Times New Roman" w:cs="Times New Roman"/>
          <w:sz w:val="24"/>
          <w:szCs w:val="24"/>
        </w:rPr>
        <w:t xml:space="preserve">very </w:t>
      </w:r>
      <w:r w:rsidRPr="008D1F1B">
        <w:rPr>
          <w:rFonts w:ascii="Times New Roman" w:hAnsi="Times New Roman" w:cs="Times New Roman"/>
          <w:sz w:val="24"/>
          <w:szCs w:val="24"/>
        </w:rPr>
        <w:t xml:space="preserve">helpful. Trying to have them all on T/R forces a lot of classes </w:t>
      </w:r>
      <w:r w:rsidR="0031194A">
        <w:rPr>
          <w:rFonts w:ascii="Times New Roman" w:hAnsi="Times New Roman" w:cs="Times New Roman"/>
          <w:sz w:val="24"/>
          <w:szCs w:val="24"/>
        </w:rPr>
        <w:t>to be scheduled on those days. She could no</w:t>
      </w:r>
      <w:r w:rsidRPr="008D1F1B">
        <w:rPr>
          <w:rFonts w:ascii="Times New Roman" w:hAnsi="Times New Roman" w:cs="Times New Roman"/>
          <w:sz w:val="24"/>
          <w:szCs w:val="24"/>
        </w:rPr>
        <w:t>t recall when she last taught a 50 minute class</w:t>
      </w:r>
      <w:r w:rsidR="0031194A">
        <w:rPr>
          <w:rFonts w:ascii="Times New Roman" w:hAnsi="Times New Roman" w:cs="Times New Roman"/>
          <w:sz w:val="24"/>
          <w:szCs w:val="24"/>
        </w:rPr>
        <w:t>, because work in gender studies is very project and group oriented</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r w:rsidR="0031194A">
        <w:rPr>
          <w:rFonts w:ascii="Times New Roman" w:hAnsi="Times New Roman" w:cs="Times New Roman"/>
          <w:sz w:val="24"/>
          <w:szCs w:val="24"/>
        </w:rPr>
        <w:t>Prohibiting MW 75 minute classes forces faculty to all work the same schedule, and reduces options and classes available to students.</w:t>
      </w:r>
    </w:p>
    <w:p w14:paraId="6C1FB6F7" w14:textId="77777777" w:rsidR="001C6380" w:rsidRDefault="001C6380" w:rsidP="001C6380">
      <w:pPr>
        <w:spacing w:after="0" w:line="240" w:lineRule="auto"/>
        <w:rPr>
          <w:rFonts w:ascii="Times New Roman" w:hAnsi="Times New Roman" w:cs="Times New Roman"/>
          <w:sz w:val="24"/>
          <w:szCs w:val="24"/>
        </w:rPr>
      </w:pPr>
    </w:p>
    <w:p w14:paraId="2221AC49" w14:textId="33152950" w:rsidR="00D83C05" w:rsidRPr="008D1F1B"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Nagel</w:t>
      </w:r>
      <w:r w:rsidR="0031194A">
        <w:rPr>
          <w:rFonts w:ascii="Times New Roman" w:hAnsi="Times New Roman" w:cs="Times New Roman"/>
          <w:sz w:val="24"/>
          <w:szCs w:val="24"/>
        </w:rPr>
        <w:t xml:space="preserve"> asked what m</w:t>
      </w:r>
      <w:r w:rsidRPr="008D1F1B">
        <w:rPr>
          <w:rFonts w:ascii="Times New Roman" w:hAnsi="Times New Roman" w:cs="Times New Roman"/>
          <w:sz w:val="24"/>
          <w:szCs w:val="24"/>
        </w:rPr>
        <w:t xml:space="preserve">echanisms for enforcing the policy might look like. </w:t>
      </w:r>
    </w:p>
    <w:p w14:paraId="17BB0ADC" w14:textId="77777777" w:rsidR="001C6380" w:rsidRDefault="001C6380" w:rsidP="001C6380">
      <w:pPr>
        <w:spacing w:after="0" w:line="240" w:lineRule="auto"/>
        <w:rPr>
          <w:rFonts w:ascii="Times New Roman" w:hAnsi="Times New Roman" w:cs="Times New Roman"/>
          <w:sz w:val="24"/>
          <w:szCs w:val="24"/>
        </w:rPr>
      </w:pPr>
    </w:p>
    <w:p w14:paraId="7333369D" w14:textId="7137CEAA" w:rsidR="00D83C05" w:rsidRPr="008D1F1B" w:rsidRDefault="0031194A"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Petrosky suggested an incentive to programs: i</w:t>
      </w:r>
      <w:r w:rsidR="00D83C05" w:rsidRPr="008D1F1B">
        <w:rPr>
          <w:rFonts w:ascii="Times New Roman" w:hAnsi="Times New Roman" w:cs="Times New Roman"/>
          <w:sz w:val="24"/>
          <w:szCs w:val="24"/>
        </w:rPr>
        <w:t>f they follow the procedures in semester</w:t>
      </w:r>
      <w:r>
        <w:rPr>
          <w:rFonts w:ascii="Times New Roman" w:hAnsi="Times New Roman" w:cs="Times New Roman"/>
          <w:sz w:val="24"/>
          <w:szCs w:val="24"/>
        </w:rPr>
        <w:t xml:space="preserve"> N, they could </w:t>
      </w:r>
      <w:r w:rsidR="00D83C05" w:rsidRPr="008D1F1B">
        <w:rPr>
          <w:rFonts w:ascii="Times New Roman" w:hAnsi="Times New Roman" w:cs="Times New Roman"/>
          <w:sz w:val="24"/>
          <w:szCs w:val="24"/>
        </w:rPr>
        <w:t>ha</w:t>
      </w:r>
      <w:r>
        <w:rPr>
          <w:rFonts w:ascii="Times New Roman" w:hAnsi="Times New Roman" w:cs="Times New Roman"/>
          <w:sz w:val="24"/>
          <w:szCs w:val="24"/>
        </w:rPr>
        <w:t>ve first priority to the rooms in semester N+1.</w:t>
      </w:r>
    </w:p>
    <w:p w14:paraId="6F6C1E12" w14:textId="77777777" w:rsidR="001C6380" w:rsidRDefault="001C6380" w:rsidP="001C6380">
      <w:pPr>
        <w:spacing w:after="0" w:line="240" w:lineRule="auto"/>
        <w:rPr>
          <w:rFonts w:ascii="Times New Roman" w:hAnsi="Times New Roman" w:cs="Times New Roman"/>
          <w:sz w:val="24"/>
          <w:szCs w:val="24"/>
        </w:rPr>
      </w:pPr>
    </w:p>
    <w:p w14:paraId="6E533F7C" w14:textId="4DB65D49" w:rsidR="00D83C05" w:rsidRPr="008D1F1B" w:rsidRDefault="00D03D34"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Peterson</w:t>
      </w:r>
      <w:r w:rsidR="0031194A">
        <w:rPr>
          <w:rFonts w:ascii="Times New Roman" w:hAnsi="Times New Roman" w:cs="Times New Roman"/>
          <w:sz w:val="24"/>
          <w:szCs w:val="24"/>
        </w:rPr>
        <w:t xml:space="preserve"> opined</w:t>
      </w:r>
      <w:r w:rsidR="00D83C05" w:rsidRPr="008D1F1B">
        <w:rPr>
          <w:rFonts w:ascii="Times New Roman" w:hAnsi="Times New Roman" w:cs="Times New Roman"/>
          <w:sz w:val="24"/>
          <w:szCs w:val="24"/>
        </w:rPr>
        <w:t xml:space="preserve"> that the incentive </w:t>
      </w:r>
      <w:r w:rsidR="0031194A">
        <w:rPr>
          <w:rFonts w:ascii="Times New Roman" w:hAnsi="Times New Roman" w:cs="Times New Roman"/>
          <w:sz w:val="24"/>
          <w:szCs w:val="24"/>
        </w:rPr>
        <w:t>that had been</w:t>
      </w:r>
      <w:r w:rsidR="00D83C05" w:rsidRPr="008D1F1B">
        <w:rPr>
          <w:rFonts w:ascii="Times New Roman" w:hAnsi="Times New Roman" w:cs="Times New Roman"/>
          <w:sz w:val="24"/>
          <w:szCs w:val="24"/>
        </w:rPr>
        <w:t xml:space="preserve"> discussed </w:t>
      </w:r>
      <w:r w:rsidR="0031194A">
        <w:rPr>
          <w:rFonts w:ascii="Times New Roman" w:hAnsi="Times New Roman" w:cs="Times New Roman"/>
          <w:sz w:val="24"/>
          <w:szCs w:val="24"/>
        </w:rPr>
        <w:t>was</w:t>
      </w:r>
      <w:r w:rsidR="00D83C05" w:rsidRPr="008D1F1B">
        <w:rPr>
          <w:rFonts w:ascii="Times New Roman" w:hAnsi="Times New Roman" w:cs="Times New Roman"/>
          <w:sz w:val="24"/>
          <w:szCs w:val="24"/>
        </w:rPr>
        <w:t xml:space="preserve"> that if your class was </w:t>
      </w:r>
      <w:r w:rsidR="0031194A">
        <w:rPr>
          <w:rFonts w:ascii="Times New Roman" w:hAnsi="Times New Roman" w:cs="Times New Roman"/>
          <w:sz w:val="24"/>
          <w:szCs w:val="24"/>
        </w:rPr>
        <w:t>conformed to the schedule module, it will automatically be placed in a room, and if not,</w:t>
      </w:r>
      <w:r w:rsidR="00D83C05" w:rsidRPr="008D1F1B">
        <w:rPr>
          <w:rFonts w:ascii="Times New Roman" w:hAnsi="Times New Roman" w:cs="Times New Roman"/>
          <w:sz w:val="24"/>
          <w:szCs w:val="24"/>
        </w:rPr>
        <w:t xml:space="preserve"> </w:t>
      </w:r>
      <w:r w:rsidR="0031194A">
        <w:rPr>
          <w:rFonts w:ascii="Times New Roman" w:hAnsi="Times New Roman" w:cs="Times New Roman"/>
          <w:sz w:val="24"/>
          <w:szCs w:val="24"/>
        </w:rPr>
        <w:t>your class would be last on the priority list.</w:t>
      </w:r>
    </w:p>
    <w:p w14:paraId="7D9C4766" w14:textId="77777777" w:rsidR="001C6380" w:rsidRDefault="001C6380" w:rsidP="001C6380">
      <w:pPr>
        <w:spacing w:after="0" w:line="240" w:lineRule="auto"/>
        <w:rPr>
          <w:rFonts w:ascii="Times New Roman" w:hAnsi="Times New Roman" w:cs="Times New Roman"/>
          <w:sz w:val="24"/>
          <w:szCs w:val="24"/>
        </w:rPr>
      </w:pPr>
    </w:p>
    <w:p w14:paraId="4136497A" w14:textId="2BEC5FFD" w:rsidR="00D83C05" w:rsidRDefault="0031194A"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Petratos noted that this is also an o</w:t>
      </w:r>
      <w:r w:rsidR="00D83C05" w:rsidRPr="008D1F1B">
        <w:rPr>
          <w:rFonts w:ascii="Times New Roman" w:hAnsi="Times New Roman" w:cs="Times New Roman"/>
          <w:sz w:val="24"/>
          <w:szCs w:val="24"/>
        </w:rPr>
        <w:t xml:space="preserve">pportunity </w:t>
      </w:r>
      <w:r w:rsidR="00FF6F4C">
        <w:rPr>
          <w:rFonts w:ascii="Times New Roman" w:hAnsi="Times New Roman" w:cs="Times New Roman"/>
          <w:sz w:val="24"/>
          <w:szCs w:val="24"/>
        </w:rPr>
        <w:t>to have more online courses, self-support courses, or utilizing the weekend.</w:t>
      </w:r>
    </w:p>
    <w:p w14:paraId="393C155E" w14:textId="77777777" w:rsidR="001C6380" w:rsidRPr="008D1F1B" w:rsidRDefault="001C6380" w:rsidP="001C6380">
      <w:pPr>
        <w:spacing w:after="0" w:line="240" w:lineRule="auto"/>
        <w:rPr>
          <w:rFonts w:ascii="Times New Roman" w:hAnsi="Times New Roman" w:cs="Times New Roman"/>
          <w:sz w:val="24"/>
          <w:szCs w:val="24"/>
        </w:rPr>
      </w:pPr>
    </w:p>
    <w:p w14:paraId="5AADA822" w14:textId="77777777" w:rsidR="00D83C05" w:rsidRPr="001C6380" w:rsidRDefault="00D83C05" w:rsidP="001C6380">
      <w:pPr>
        <w:numPr>
          <w:ilvl w:val="0"/>
          <w:numId w:val="13"/>
        </w:numPr>
        <w:suppressAutoHyphens w:val="0"/>
        <w:spacing w:after="0" w:line="240" w:lineRule="auto"/>
        <w:rPr>
          <w:rFonts w:ascii="Times New Roman" w:hAnsi="Times New Roman" w:cs="Times New Roman"/>
          <w:b/>
          <w:sz w:val="24"/>
          <w:szCs w:val="24"/>
        </w:rPr>
      </w:pPr>
      <w:r w:rsidRPr="001C6380">
        <w:rPr>
          <w:rFonts w:ascii="Times New Roman" w:hAnsi="Times New Roman" w:cs="Times New Roman"/>
          <w:b/>
          <w:sz w:val="24"/>
          <w:szCs w:val="24"/>
        </w:rPr>
        <w:t>Open Forum</w:t>
      </w:r>
    </w:p>
    <w:p w14:paraId="510C9230" w14:textId="77777777" w:rsidR="001C6380" w:rsidRDefault="001C6380" w:rsidP="001C6380">
      <w:pPr>
        <w:spacing w:after="0" w:line="240" w:lineRule="auto"/>
        <w:rPr>
          <w:rFonts w:ascii="Times New Roman" w:hAnsi="Times New Roman" w:cs="Times New Roman"/>
          <w:sz w:val="24"/>
          <w:szCs w:val="24"/>
        </w:rPr>
      </w:pPr>
    </w:p>
    <w:p w14:paraId="5AC071A4" w14:textId="7665B71E" w:rsidR="00D83C05" w:rsidRPr="008D1F1B" w:rsidRDefault="00D03D34"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Wood</w:t>
      </w:r>
      <w:r w:rsidR="000117FD">
        <w:rPr>
          <w:rFonts w:ascii="Times New Roman" w:hAnsi="Times New Roman" w:cs="Times New Roman"/>
          <w:sz w:val="24"/>
          <w:szCs w:val="24"/>
        </w:rPr>
        <w:t xml:space="preserve"> said he</w:t>
      </w:r>
      <w:r w:rsidRPr="008D1F1B">
        <w:rPr>
          <w:rFonts w:ascii="Times New Roman" w:hAnsi="Times New Roman" w:cs="Times New Roman"/>
          <w:sz w:val="24"/>
          <w:szCs w:val="24"/>
        </w:rPr>
        <w:t xml:space="preserve"> has been d</w:t>
      </w:r>
      <w:r w:rsidR="00D83C05" w:rsidRPr="008D1F1B">
        <w:rPr>
          <w:rFonts w:ascii="Times New Roman" w:hAnsi="Times New Roman" w:cs="Times New Roman"/>
          <w:sz w:val="24"/>
          <w:szCs w:val="24"/>
        </w:rPr>
        <w:t xml:space="preserve">ebating for </w:t>
      </w:r>
      <w:r w:rsidR="000117FD">
        <w:rPr>
          <w:rFonts w:ascii="Times New Roman" w:hAnsi="Times New Roman" w:cs="Times New Roman"/>
          <w:sz w:val="24"/>
          <w:szCs w:val="24"/>
        </w:rPr>
        <w:t>over a year</w:t>
      </w:r>
      <w:r w:rsidR="00D83C05" w:rsidRPr="008D1F1B">
        <w:rPr>
          <w:rFonts w:ascii="Times New Roman" w:hAnsi="Times New Roman" w:cs="Times New Roman"/>
          <w:sz w:val="24"/>
          <w:szCs w:val="24"/>
        </w:rPr>
        <w:t xml:space="preserve"> to bring this</w:t>
      </w:r>
      <w:r w:rsidRPr="008D1F1B">
        <w:rPr>
          <w:rFonts w:ascii="Times New Roman" w:hAnsi="Times New Roman" w:cs="Times New Roman"/>
          <w:sz w:val="24"/>
          <w:szCs w:val="24"/>
        </w:rPr>
        <w:t xml:space="preserve"> up.</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The d</w:t>
      </w:r>
      <w:r w:rsidR="00D83C05" w:rsidRPr="008D1F1B">
        <w:rPr>
          <w:rFonts w:ascii="Times New Roman" w:hAnsi="Times New Roman" w:cs="Times New Roman"/>
          <w:sz w:val="24"/>
          <w:szCs w:val="24"/>
        </w:rPr>
        <w:t xml:space="preserve">rought </w:t>
      </w:r>
      <w:r w:rsidRPr="008D1F1B">
        <w:rPr>
          <w:rFonts w:ascii="Times New Roman" w:hAnsi="Times New Roman" w:cs="Times New Roman"/>
          <w:sz w:val="24"/>
          <w:szCs w:val="24"/>
        </w:rPr>
        <w:t>will return and water shortages will continue.</w:t>
      </w:r>
      <w:r w:rsidR="002A16FB">
        <w:rPr>
          <w:rFonts w:ascii="Times New Roman" w:hAnsi="Times New Roman" w:cs="Times New Roman"/>
          <w:sz w:val="24"/>
          <w:szCs w:val="24"/>
        </w:rPr>
        <w:t xml:space="preserve"> </w:t>
      </w:r>
      <w:r w:rsidR="000117FD">
        <w:rPr>
          <w:rFonts w:ascii="Times New Roman" w:hAnsi="Times New Roman" w:cs="Times New Roman"/>
          <w:sz w:val="24"/>
          <w:szCs w:val="24"/>
        </w:rPr>
        <w:t>If you walk across campus, y</w:t>
      </w:r>
      <w:r w:rsidR="00D83C05" w:rsidRPr="008D1F1B">
        <w:rPr>
          <w:rFonts w:ascii="Times New Roman" w:hAnsi="Times New Roman" w:cs="Times New Roman"/>
          <w:sz w:val="24"/>
          <w:szCs w:val="24"/>
        </w:rPr>
        <w:t>ou will see lots of green lawn which will require lots of water.</w:t>
      </w:r>
      <w:r w:rsidR="002A16FB">
        <w:rPr>
          <w:rFonts w:ascii="Times New Roman" w:hAnsi="Times New Roman" w:cs="Times New Roman"/>
          <w:sz w:val="24"/>
          <w:szCs w:val="24"/>
        </w:rPr>
        <w:t xml:space="preserve"> </w:t>
      </w:r>
      <w:r w:rsidR="000117FD">
        <w:rPr>
          <w:rFonts w:ascii="Times New Roman" w:hAnsi="Times New Roman" w:cs="Times New Roman"/>
          <w:sz w:val="24"/>
          <w:szCs w:val="24"/>
        </w:rPr>
        <w:t>Meanwhile,</w:t>
      </w:r>
      <w:r w:rsidR="00D83C05" w:rsidRPr="008D1F1B">
        <w:rPr>
          <w:rFonts w:ascii="Times New Roman" w:hAnsi="Times New Roman" w:cs="Times New Roman"/>
          <w:sz w:val="24"/>
          <w:szCs w:val="24"/>
        </w:rPr>
        <w:t xml:space="preserve"> trees</w:t>
      </w:r>
      <w:r w:rsidR="000117FD">
        <w:rPr>
          <w:rFonts w:ascii="Times New Roman" w:hAnsi="Times New Roman" w:cs="Times New Roman"/>
          <w:sz w:val="24"/>
          <w:szCs w:val="24"/>
        </w:rPr>
        <w:t xml:space="preserve"> are</w:t>
      </w:r>
      <w:r w:rsidR="00D83C05" w:rsidRPr="008D1F1B">
        <w:rPr>
          <w:rFonts w:ascii="Times New Roman" w:hAnsi="Times New Roman" w:cs="Times New Roman"/>
          <w:sz w:val="24"/>
          <w:szCs w:val="24"/>
        </w:rPr>
        <w:t xml:space="preserve"> being destroyed </w:t>
      </w:r>
      <w:r w:rsidR="000117FD">
        <w:rPr>
          <w:rFonts w:ascii="Times New Roman" w:hAnsi="Times New Roman" w:cs="Times New Roman"/>
          <w:sz w:val="24"/>
          <w:szCs w:val="24"/>
        </w:rPr>
        <w:t>on a weekly basi</w:t>
      </w:r>
      <w:r w:rsidR="00D83C05" w:rsidRPr="008D1F1B">
        <w:rPr>
          <w:rFonts w:ascii="Times New Roman" w:hAnsi="Times New Roman" w:cs="Times New Roman"/>
          <w:sz w:val="24"/>
          <w:szCs w:val="24"/>
        </w:rPr>
        <w:t>s.</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 xml:space="preserve">Can’t get a </w:t>
      </w:r>
      <w:r w:rsidR="00D83C05" w:rsidRPr="008D1F1B">
        <w:rPr>
          <w:rFonts w:ascii="Times New Roman" w:hAnsi="Times New Roman" w:cs="Times New Roman"/>
          <w:sz w:val="24"/>
          <w:szCs w:val="24"/>
        </w:rPr>
        <w:lastRenderedPageBreak/>
        <w:t>straight answer</w:t>
      </w:r>
      <w:r w:rsidR="000117FD">
        <w:rPr>
          <w:rFonts w:ascii="Times New Roman" w:hAnsi="Times New Roman" w:cs="Times New Roman"/>
          <w:sz w:val="24"/>
          <w:szCs w:val="24"/>
        </w:rPr>
        <w:t>s about planning for campus flora</w:t>
      </w:r>
      <w:r w:rsidR="00D83C05" w:rsidRPr="008D1F1B">
        <w:rPr>
          <w:rFonts w:ascii="Times New Roman" w:hAnsi="Times New Roman" w:cs="Times New Roman"/>
          <w:sz w:val="24"/>
          <w:szCs w:val="24"/>
        </w:rPr>
        <w:t xml:space="preserve"> from Facilities</w:t>
      </w:r>
      <w:r w:rsidR="000117FD">
        <w:rPr>
          <w:rFonts w:ascii="Times New Roman" w:hAnsi="Times New Roman" w:cs="Times New Roman"/>
          <w:sz w:val="24"/>
          <w:szCs w:val="24"/>
        </w:rPr>
        <w:t xml:space="preserve"> has been challenging</w:t>
      </w:r>
      <w:r w:rsidR="00D83C05" w:rsidRPr="008D1F1B">
        <w:rPr>
          <w:rFonts w:ascii="Times New Roman" w:hAnsi="Times New Roman" w:cs="Times New Roman"/>
          <w:sz w:val="24"/>
          <w:szCs w:val="24"/>
        </w:rPr>
        <w:t xml:space="preserve">. Would it be appropriate for them to come to </w:t>
      </w:r>
      <w:r w:rsidR="000117FD">
        <w:rPr>
          <w:rFonts w:ascii="Times New Roman" w:hAnsi="Times New Roman" w:cs="Times New Roman"/>
          <w:sz w:val="24"/>
          <w:szCs w:val="24"/>
        </w:rPr>
        <w:t>senate</w:t>
      </w:r>
      <w:r w:rsidR="00D83C05" w:rsidRPr="008D1F1B">
        <w:rPr>
          <w:rFonts w:ascii="Times New Roman" w:hAnsi="Times New Roman" w:cs="Times New Roman"/>
          <w:sz w:val="24"/>
          <w:szCs w:val="24"/>
        </w:rPr>
        <w:t xml:space="preserve"> to present their vision?</w:t>
      </w:r>
      <w:r w:rsidR="002A16FB">
        <w:rPr>
          <w:rFonts w:ascii="Times New Roman" w:hAnsi="Times New Roman" w:cs="Times New Roman"/>
          <w:sz w:val="24"/>
          <w:szCs w:val="24"/>
        </w:rPr>
        <w:t xml:space="preserve"> </w:t>
      </w:r>
    </w:p>
    <w:p w14:paraId="41E6CAC5" w14:textId="77777777" w:rsidR="001C6380" w:rsidRDefault="001C6380" w:rsidP="001C6380">
      <w:pPr>
        <w:spacing w:after="0" w:line="240" w:lineRule="auto"/>
        <w:rPr>
          <w:rFonts w:ascii="Times New Roman" w:hAnsi="Times New Roman" w:cs="Times New Roman"/>
          <w:sz w:val="24"/>
          <w:szCs w:val="24"/>
        </w:rPr>
      </w:pPr>
    </w:p>
    <w:p w14:paraId="2E2635F8" w14:textId="1645463E" w:rsidR="00D83C05" w:rsidRPr="008D1F1B" w:rsidRDefault="00606AC7"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0117FD">
        <w:rPr>
          <w:rFonts w:ascii="Times New Roman" w:hAnsi="Times New Roman" w:cs="Times New Roman"/>
          <w:sz w:val="24"/>
          <w:szCs w:val="24"/>
        </w:rPr>
        <w:t xml:space="preserve"> responded that t</w:t>
      </w:r>
      <w:r w:rsidR="00D83C05" w:rsidRPr="008D1F1B">
        <w:rPr>
          <w:rFonts w:ascii="Times New Roman" w:hAnsi="Times New Roman" w:cs="Times New Roman"/>
          <w:sz w:val="24"/>
          <w:szCs w:val="24"/>
        </w:rPr>
        <w:t>his resonates with him</w:t>
      </w:r>
      <w:r w:rsidR="000117FD">
        <w:rPr>
          <w:rFonts w:ascii="Times New Roman" w:hAnsi="Times New Roman" w:cs="Times New Roman"/>
          <w:sz w:val="24"/>
          <w:szCs w:val="24"/>
        </w:rPr>
        <w:t xml:space="preserve"> as well</w:t>
      </w:r>
      <w:r w:rsidR="00D83C05" w:rsidRPr="008D1F1B">
        <w:rPr>
          <w:rFonts w:ascii="Times New Roman" w:hAnsi="Times New Roman" w:cs="Times New Roman"/>
          <w:sz w:val="24"/>
          <w:szCs w:val="24"/>
        </w:rPr>
        <w:t xml:space="preserve">. He sent an email </w:t>
      </w:r>
      <w:r w:rsidR="000117FD">
        <w:rPr>
          <w:rFonts w:ascii="Times New Roman" w:hAnsi="Times New Roman" w:cs="Times New Roman"/>
          <w:sz w:val="24"/>
          <w:szCs w:val="24"/>
        </w:rPr>
        <w:t>and e</w:t>
      </w:r>
      <w:r w:rsidR="00D83C05" w:rsidRPr="008D1F1B">
        <w:rPr>
          <w:rFonts w:ascii="Times New Roman" w:hAnsi="Times New Roman" w:cs="Times New Roman"/>
          <w:sz w:val="24"/>
          <w:szCs w:val="24"/>
        </w:rPr>
        <w:t xml:space="preserve">xpressed his concern </w:t>
      </w:r>
      <w:r w:rsidR="000117FD">
        <w:rPr>
          <w:rFonts w:ascii="Times New Roman" w:hAnsi="Times New Roman" w:cs="Times New Roman"/>
          <w:sz w:val="24"/>
          <w:szCs w:val="24"/>
        </w:rPr>
        <w:t xml:space="preserve">about </w:t>
      </w:r>
      <w:r w:rsidR="00D83C05" w:rsidRPr="008D1F1B">
        <w:rPr>
          <w:rFonts w:ascii="Times New Roman" w:hAnsi="Times New Roman" w:cs="Times New Roman"/>
          <w:sz w:val="24"/>
          <w:szCs w:val="24"/>
        </w:rPr>
        <w:t>trees in</w:t>
      </w:r>
      <w:r w:rsidR="000117FD">
        <w:rPr>
          <w:rFonts w:ascii="Times New Roman" w:hAnsi="Times New Roman" w:cs="Times New Roman"/>
          <w:sz w:val="24"/>
          <w:szCs w:val="24"/>
        </w:rPr>
        <w:t xml:space="preserve"> the</w:t>
      </w:r>
      <w:r w:rsidR="00D83C05" w:rsidRPr="008D1F1B">
        <w:rPr>
          <w:rFonts w:ascii="Times New Roman" w:hAnsi="Times New Roman" w:cs="Times New Roman"/>
          <w:sz w:val="24"/>
          <w:szCs w:val="24"/>
        </w:rPr>
        <w:t xml:space="preserve"> courtyard </w:t>
      </w:r>
      <w:r w:rsidR="000117FD">
        <w:rPr>
          <w:rFonts w:ascii="Times New Roman" w:hAnsi="Times New Roman" w:cs="Times New Roman"/>
          <w:sz w:val="24"/>
          <w:szCs w:val="24"/>
        </w:rPr>
        <w:t>of DBH. They are full of mistletoe</w:t>
      </w:r>
      <w:r w:rsidR="00D83C05" w:rsidRPr="008D1F1B">
        <w:rPr>
          <w:rFonts w:ascii="Times New Roman" w:hAnsi="Times New Roman" w:cs="Times New Roman"/>
          <w:sz w:val="24"/>
          <w:szCs w:val="24"/>
        </w:rPr>
        <w:t xml:space="preserve"> and are dying.</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No one is doing anything about that.</w:t>
      </w:r>
      <w:r w:rsidR="002A16FB">
        <w:rPr>
          <w:rFonts w:ascii="Times New Roman" w:hAnsi="Times New Roman" w:cs="Times New Roman"/>
          <w:sz w:val="24"/>
          <w:szCs w:val="24"/>
        </w:rPr>
        <w:t xml:space="preserve"> </w:t>
      </w:r>
      <w:r w:rsidR="000117FD">
        <w:rPr>
          <w:rFonts w:ascii="Times New Roman" w:hAnsi="Times New Roman" w:cs="Times New Roman"/>
          <w:sz w:val="24"/>
          <w:szCs w:val="24"/>
        </w:rPr>
        <w:t>Once you notice</w:t>
      </w:r>
      <w:r w:rsidR="00D83C05" w:rsidRPr="008D1F1B">
        <w:rPr>
          <w:rFonts w:ascii="Times New Roman" w:hAnsi="Times New Roman" w:cs="Times New Roman"/>
          <w:sz w:val="24"/>
          <w:szCs w:val="24"/>
        </w:rPr>
        <w:t xml:space="preserve"> mistletoe</w:t>
      </w:r>
      <w:r w:rsidR="000117FD">
        <w:rPr>
          <w:rFonts w:ascii="Times New Roman" w:hAnsi="Times New Roman" w:cs="Times New Roman"/>
          <w:sz w:val="24"/>
          <w:szCs w:val="24"/>
        </w:rPr>
        <w:t>, it</w:t>
      </w:r>
      <w:r w:rsidR="00D83C05" w:rsidRPr="008D1F1B">
        <w:rPr>
          <w:rFonts w:ascii="Times New Roman" w:hAnsi="Times New Roman" w:cs="Times New Roman"/>
          <w:sz w:val="24"/>
          <w:szCs w:val="24"/>
        </w:rPr>
        <w:t xml:space="preserve"> has been there for a long time.</w:t>
      </w:r>
      <w:r w:rsidR="002A16FB">
        <w:rPr>
          <w:rFonts w:ascii="Times New Roman" w:hAnsi="Times New Roman" w:cs="Times New Roman"/>
          <w:sz w:val="24"/>
          <w:szCs w:val="24"/>
        </w:rPr>
        <w:t xml:space="preserve"> </w:t>
      </w:r>
      <w:r w:rsidR="00D83C05" w:rsidRPr="008D1F1B">
        <w:rPr>
          <w:rFonts w:ascii="Times New Roman" w:hAnsi="Times New Roman" w:cs="Times New Roman"/>
          <w:sz w:val="24"/>
          <w:szCs w:val="24"/>
        </w:rPr>
        <w:t>The trees give us back oxygen</w:t>
      </w:r>
      <w:r w:rsidR="000117FD">
        <w:rPr>
          <w:rFonts w:ascii="Times New Roman" w:hAnsi="Times New Roman" w:cs="Times New Roman"/>
          <w:sz w:val="24"/>
          <w:szCs w:val="24"/>
        </w:rPr>
        <w:t>. It’s probably true that</w:t>
      </w:r>
      <w:r w:rsidR="00D83C05" w:rsidRPr="008D1F1B">
        <w:rPr>
          <w:rFonts w:ascii="Times New Roman" w:hAnsi="Times New Roman" w:cs="Times New Roman"/>
          <w:sz w:val="24"/>
          <w:szCs w:val="24"/>
        </w:rPr>
        <w:t xml:space="preserve"> the trees are mo</w:t>
      </w:r>
      <w:r w:rsidR="00216284" w:rsidRPr="008D1F1B">
        <w:rPr>
          <w:rFonts w:ascii="Times New Roman" w:hAnsi="Times New Roman" w:cs="Times New Roman"/>
          <w:sz w:val="24"/>
          <w:szCs w:val="24"/>
        </w:rPr>
        <w:t>re important than the lawns.</w:t>
      </w:r>
      <w:r w:rsidR="000117FD">
        <w:rPr>
          <w:rFonts w:ascii="Times New Roman" w:hAnsi="Times New Roman" w:cs="Times New Roman"/>
          <w:sz w:val="24"/>
          <w:szCs w:val="24"/>
        </w:rPr>
        <w:t xml:space="preserve"> The people that are doing the day-to-</w:t>
      </w:r>
      <w:r w:rsidR="00D83C05" w:rsidRPr="008D1F1B">
        <w:rPr>
          <w:rFonts w:ascii="Times New Roman" w:hAnsi="Times New Roman" w:cs="Times New Roman"/>
          <w:sz w:val="24"/>
          <w:szCs w:val="24"/>
        </w:rPr>
        <w:t xml:space="preserve">day work </w:t>
      </w:r>
      <w:r w:rsidR="000117FD">
        <w:rPr>
          <w:rFonts w:ascii="Times New Roman" w:hAnsi="Times New Roman" w:cs="Times New Roman"/>
          <w:sz w:val="24"/>
          <w:szCs w:val="24"/>
        </w:rPr>
        <w:t>are</w:t>
      </w:r>
      <w:r w:rsidR="00D83C05" w:rsidRPr="008D1F1B">
        <w:rPr>
          <w:rFonts w:ascii="Times New Roman" w:hAnsi="Times New Roman" w:cs="Times New Roman"/>
          <w:sz w:val="24"/>
          <w:szCs w:val="24"/>
        </w:rPr>
        <w:t xml:space="preserve"> not </w:t>
      </w:r>
      <w:r w:rsidR="000117FD">
        <w:rPr>
          <w:rFonts w:ascii="Times New Roman" w:hAnsi="Times New Roman" w:cs="Times New Roman"/>
          <w:sz w:val="24"/>
          <w:szCs w:val="24"/>
        </w:rPr>
        <w:t>determining priorities</w:t>
      </w:r>
      <w:r w:rsidR="000117FD" w:rsidRPr="000117FD">
        <w:rPr>
          <w:rFonts w:ascii="Times New Roman" w:hAnsi="Times New Roman" w:cs="Times New Roman"/>
          <w:sz w:val="24"/>
          <w:szCs w:val="24"/>
        </w:rPr>
        <w:t>—</w:t>
      </w:r>
      <w:r w:rsidR="000117FD">
        <w:rPr>
          <w:rFonts w:ascii="Times New Roman" w:hAnsi="Times New Roman" w:cs="Times New Roman"/>
          <w:sz w:val="24"/>
          <w:szCs w:val="24"/>
        </w:rPr>
        <w:t>it’s not their responsibility</w:t>
      </w:r>
      <w:r w:rsidR="00D83C05" w:rsidRPr="008D1F1B">
        <w:rPr>
          <w:rFonts w:ascii="Times New Roman" w:hAnsi="Times New Roman" w:cs="Times New Roman"/>
          <w:sz w:val="24"/>
          <w:szCs w:val="24"/>
        </w:rPr>
        <w:t>. He has suggested</w:t>
      </w:r>
      <w:r w:rsidR="00B66482">
        <w:rPr>
          <w:rFonts w:ascii="Times New Roman" w:hAnsi="Times New Roman" w:cs="Times New Roman"/>
          <w:sz w:val="24"/>
          <w:szCs w:val="24"/>
        </w:rPr>
        <w:t xml:space="preserve"> numerous times</w:t>
      </w:r>
      <w:r w:rsidR="00D83C05" w:rsidRPr="008D1F1B">
        <w:rPr>
          <w:rFonts w:ascii="Times New Roman" w:hAnsi="Times New Roman" w:cs="Times New Roman"/>
          <w:sz w:val="24"/>
          <w:szCs w:val="24"/>
        </w:rPr>
        <w:t xml:space="preserve"> that we go to native plants.</w:t>
      </w:r>
      <w:r w:rsidR="002A16FB">
        <w:rPr>
          <w:rFonts w:ascii="Times New Roman" w:hAnsi="Times New Roman" w:cs="Times New Roman"/>
          <w:sz w:val="24"/>
          <w:szCs w:val="24"/>
        </w:rPr>
        <w:t xml:space="preserve"> </w:t>
      </w:r>
      <w:r w:rsidR="00B66482">
        <w:rPr>
          <w:rFonts w:ascii="Times New Roman" w:hAnsi="Times New Roman" w:cs="Times New Roman"/>
          <w:sz w:val="24"/>
          <w:szCs w:val="24"/>
        </w:rPr>
        <w:t xml:space="preserve">Biological Sciences </w:t>
      </w:r>
      <w:r w:rsidR="00D83C05" w:rsidRPr="008D1F1B">
        <w:rPr>
          <w:rFonts w:ascii="Times New Roman" w:hAnsi="Times New Roman" w:cs="Times New Roman"/>
          <w:sz w:val="24"/>
          <w:szCs w:val="24"/>
        </w:rPr>
        <w:t>has done some really good things creating pocket</w:t>
      </w:r>
      <w:r w:rsidR="00216284" w:rsidRPr="008D1F1B">
        <w:rPr>
          <w:rFonts w:ascii="Times New Roman" w:hAnsi="Times New Roman" w:cs="Times New Roman"/>
          <w:sz w:val="24"/>
          <w:szCs w:val="24"/>
        </w:rPr>
        <w:t>s of native plants</w:t>
      </w:r>
      <w:r w:rsidR="00D83C05" w:rsidRPr="008D1F1B">
        <w:rPr>
          <w:rFonts w:ascii="Times New Roman" w:hAnsi="Times New Roman" w:cs="Times New Roman"/>
          <w:sz w:val="24"/>
          <w:szCs w:val="24"/>
        </w:rPr>
        <w:t xml:space="preserve"> on campus. </w:t>
      </w:r>
    </w:p>
    <w:p w14:paraId="6A510983" w14:textId="77777777" w:rsidR="001C6380" w:rsidRDefault="001C6380" w:rsidP="001C6380">
      <w:pPr>
        <w:spacing w:after="0" w:line="240" w:lineRule="auto"/>
        <w:rPr>
          <w:rFonts w:ascii="Times New Roman" w:hAnsi="Times New Roman" w:cs="Times New Roman"/>
          <w:sz w:val="24"/>
          <w:szCs w:val="24"/>
        </w:rPr>
      </w:pPr>
    </w:p>
    <w:p w14:paraId="62F46D41" w14:textId="652CDC6E" w:rsidR="00D83C05" w:rsidRPr="008D1F1B" w:rsidRDefault="00B66482"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The Provost said he and D</w:t>
      </w:r>
      <w:r w:rsidR="00D83C05" w:rsidRPr="008D1F1B">
        <w:rPr>
          <w:rFonts w:ascii="Times New Roman" w:hAnsi="Times New Roman" w:cs="Times New Roman"/>
          <w:sz w:val="24"/>
          <w:szCs w:val="24"/>
        </w:rPr>
        <w:t>ean</w:t>
      </w:r>
      <w:r>
        <w:rPr>
          <w:rFonts w:ascii="Times New Roman" w:hAnsi="Times New Roman" w:cs="Times New Roman"/>
          <w:sz w:val="24"/>
          <w:szCs w:val="24"/>
        </w:rPr>
        <w:t>s Grobner and Tuedio, among</w:t>
      </w:r>
      <w:r w:rsidR="00D83C05" w:rsidRPr="008D1F1B">
        <w:rPr>
          <w:rFonts w:ascii="Times New Roman" w:hAnsi="Times New Roman" w:cs="Times New Roman"/>
          <w:sz w:val="24"/>
          <w:szCs w:val="24"/>
        </w:rPr>
        <w:t xml:space="preserve"> others</w:t>
      </w:r>
      <w:r>
        <w:rPr>
          <w:rFonts w:ascii="Times New Roman" w:hAnsi="Times New Roman" w:cs="Times New Roman"/>
          <w:sz w:val="24"/>
          <w:szCs w:val="24"/>
        </w:rPr>
        <w:t>,</w:t>
      </w:r>
      <w:r w:rsidR="00D83C05" w:rsidRPr="008D1F1B">
        <w:rPr>
          <w:rFonts w:ascii="Times New Roman" w:hAnsi="Times New Roman" w:cs="Times New Roman"/>
          <w:sz w:val="24"/>
          <w:szCs w:val="24"/>
        </w:rPr>
        <w:t xml:space="preserve"> heard </w:t>
      </w:r>
      <w:r w:rsidR="00216284" w:rsidRPr="008D1F1B">
        <w:rPr>
          <w:rFonts w:ascii="Times New Roman" w:hAnsi="Times New Roman" w:cs="Times New Roman"/>
          <w:sz w:val="24"/>
          <w:szCs w:val="24"/>
        </w:rPr>
        <w:t xml:space="preserve">a </w:t>
      </w:r>
      <w:r w:rsidR="00D83C05" w:rsidRPr="008D1F1B">
        <w:rPr>
          <w:rFonts w:ascii="Times New Roman" w:hAnsi="Times New Roman" w:cs="Times New Roman"/>
          <w:sz w:val="24"/>
          <w:szCs w:val="24"/>
        </w:rPr>
        <w:t>presentation from staff in Fac</w:t>
      </w:r>
      <w:r>
        <w:rPr>
          <w:rFonts w:ascii="Times New Roman" w:hAnsi="Times New Roman" w:cs="Times New Roman"/>
          <w:sz w:val="24"/>
          <w:szCs w:val="24"/>
        </w:rPr>
        <w:t>ilities regarding changes that F</w:t>
      </w:r>
      <w:r w:rsidR="00D83C05" w:rsidRPr="008D1F1B">
        <w:rPr>
          <w:rFonts w:ascii="Times New Roman" w:hAnsi="Times New Roman" w:cs="Times New Roman"/>
          <w:sz w:val="24"/>
          <w:szCs w:val="24"/>
        </w:rPr>
        <w:t>acilities have made in use of water.</w:t>
      </w:r>
      <w:r w:rsidR="002A16FB">
        <w:rPr>
          <w:rFonts w:ascii="Times New Roman" w:hAnsi="Times New Roman" w:cs="Times New Roman"/>
          <w:sz w:val="24"/>
          <w:szCs w:val="24"/>
        </w:rPr>
        <w:t xml:space="preserve"> </w:t>
      </w:r>
      <w:r>
        <w:rPr>
          <w:rFonts w:ascii="Times New Roman" w:hAnsi="Times New Roman" w:cs="Times New Roman"/>
          <w:sz w:val="24"/>
          <w:szCs w:val="24"/>
        </w:rPr>
        <w:t>There have been</w:t>
      </w:r>
      <w:r w:rsidR="00D83C05" w:rsidRPr="008D1F1B">
        <w:rPr>
          <w:rFonts w:ascii="Times New Roman" w:hAnsi="Times New Roman" w:cs="Times New Roman"/>
          <w:sz w:val="24"/>
          <w:szCs w:val="24"/>
        </w:rPr>
        <w:t xml:space="preserve"> impressive improvements. </w:t>
      </w:r>
      <w:r>
        <w:rPr>
          <w:rFonts w:ascii="Times New Roman" w:hAnsi="Times New Roman" w:cs="Times New Roman"/>
          <w:sz w:val="24"/>
          <w:szCs w:val="24"/>
        </w:rPr>
        <w:t>With an invitation, Facilities would be willing to share that.</w:t>
      </w:r>
    </w:p>
    <w:p w14:paraId="4DFDBBC9" w14:textId="77777777" w:rsidR="001C6380" w:rsidRDefault="001C6380" w:rsidP="001C6380">
      <w:pPr>
        <w:spacing w:after="0" w:line="240" w:lineRule="auto"/>
        <w:rPr>
          <w:rFonts w:ascii="Times New Roman" w:hAnsi="Times New Roman" w:cs="Times New Roman"/>
          <w:sz w:val="24"/>
          <w:szCs w:val="24"/>
        </w:rPr>
      </w:pPr>
    </w:p>
    <w:p w14:paraId="4B442895" w14:textId="2B7D55DE" w:rsidR="00D83C05" w:rsidRPr="008D1F1B" w:rsidRDefault="00B66482"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Thompson thought that was</w:t>
      </w:r>
      <w:r w:rsidR="00216284" w:rsidRPr="008D1F1B">
        <w:rPr>
          <w:rFonts w:ascii="Times New Roman" w:hAnsi="Times New Roman" w:cs="Times New Roman"/>
          <w:sz w:val="24"/>
          <w:szCs w:val="24"/>
        </w:rPr>
        <w:t xml:space="preserve"> a</w:t>
      </w:r>
      <w:r w:rsidR="00D83C05" w:rsidRPr="008D1F1B">
        <w:rPr>
          <w:rFonts w:ascii="Times New Roman" w:hAnsi="Times New Roman" w:cs="Times New Roman"/>
          <w:sz w:val="24"/>
          <w:szCs w:val="24"/>
        </w:rPr>
        <w:t xml:space="preserve"> </w:t>
      </w:r>
      <w:r>
        <w:rPr>
          <w:rFonts w:ascii="Times New Roman" w:hAnsi="Times New Roman" w:cs="Times New Roman"/>
          <w:sz w:val="24"/>
          <w:szCs w:val="24"/>
        </w:rPr>
        <w:t>good</w:t>
      </w:r>
      <w:r w:rsidR="00D83C05" w:rsidRPr="008D1F1B">
        <w:rPr>
          <w:rFonts w:ascii="Times New Roman" w:hAnsi="Times New Roman" w:cs="Times New Roman"/>
          <w:sz w:val="24"/>
          <w:szCs w:val="24"/>
        </w:rPr>
        <w:t xml:space="preserve"> </w:t>
      </w:r>
      <w:r w:rsidR="0059431B" w:rsidRPr="008D1F1B">
        <w:rPr>
          <w:rFonts w:ascii="Times New Roman" w:hAnsi="Times New Roman" w:cs="Times New Roman"/>
          <w:sz w:val="24"/>
          <w:szCs w:val="24"/>
        </w:rPr>
        <w:t>idea</w:t>
      </w:r>
      <w:r w:rsidR="00D83C05" w:rsidRPr="008D1F1B">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D83C05" w:rsidRPr="008D1F1B">
        <w:rPr>
          <w:rFonts w:ascii="Times New Roman" w:hAnsi="Times New Roman" w:cs="Times New Roman"/>
          <w:sz w:val="24"/>
          <w:szCs w:val="24"/>
        </w:rPr>
        <w:t xml:space="preserve">will </w:t>
      </w:r>
      <w:r>
        <w:rPr>
          <w:rFonts w:ascii="Times New Roman" w:hAnsi="Times New Roman" w:cs="Times New Roman"/>
          <w:sz w:val="24"/>
          <w:szCs w:val="24"/>
        </w:rPr>
        <w:t>go on the</w:t>
      </w:r>
      <w:r w:rsidR="00D83C05" w:rsidRPr="008D1F1B">
        <w:rPr>
          <w:rFonts w:ascii="Times New Roman" w:hAnsi="Times New Roman" w:cs="Times New Roman"/>
          <w:sz w:val="24"/>
          <w:szCs w:val="24"/>
        </w:rPr>
        <w:t xml:space="preserve"> SEC agenda for next week</w:t>
      </w:r>
      <w:r>
        <w:rPr>
          <w:rFonts w:ascii="Times New Roman" w:hAnsi="Times New Roman" w:cs="Times New Roman"/>
          <w:sz w:val="24"/>
          <w:szCs w:val="24"/>
        </w:rPr>
        <w:t>.</w:t>
      </w:r>
    </w:p>
    <w:p w14:paraId="1A19EE28" w14:textId="77777777" w:rsidR="001C6380" w:rsidRDefault="001C6380" w:rsidP="001C6380">
      <w:pPr>
        <w:spacing w:after="0" w:line="240" w:lineRule="auto"/>
        <w:rPr>
          <w:rFonts w:ascii="Times New Roman" w:hAnsi="Times New Roman" w:cs="Times New Roman"/>
          <w:sz w:val="24"/>
          <w:szCs w:val="24"/>
        </w:rPr>
      </w:pPr>
    </w:p>
    <w:p w14:paraId="707C4ABB" w14:textId="6B60715F" w:rsidR="00D83C05" w:rsidRPr="008D1F1B" w:rsidRDefault="00216284"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Alvim</w:t>
      </w:r>
      <w:r w:rsidR="00183375">
        <w:rPr>
          <w:rFonts w:ascii="Times New Roman" w:hAnsi="Times New Roman" w:cs="Times New Roman"/>
          <w:sz w:val="24"/>
          <w:szCs w:val="24"/>
        </w:rPr>
        <w:t xml:space="preserve"> said when he comes to h</w:t>
      </w:r>
      <w:r w:rsidR="00D83C05" w:rsidRPr="008D1F1B">
        <w:rPr>
          <w:rFonts w:ascii="Times New Roman" w:hAnsi="Times New Roman" w:cs="Times New Roman"/>
          <w:sz w:val="24"/>
          <w:szCs w:val="24"/>
        </w:rPr>
        <w:t>is office in Science</w:t>
      </w:r>
      <w:r w:rsidR="00183375">
        <w:rPr>
          <w:rFonts w:ascii="Times New Roman" w:hAnsi="Times New Roman" w:cs="Times New Roman"/>
          <w:sz w:val="24"/>
          <w:szCs w:val="24"/>
        </w:rPr>
        <w:t xml:space="preserve"> 1 on </w:t>
      </w:r>
      <w:r w:rsidR="0059431B">
        <w:rPr>
          <w:rFonts w:ascii="Times New Roman" w:hAnsi="Times New Roman" w:cs="Times New Roman"/>
          <w:sz w:val="24"/>
          <w:szCs w:val="24"/>
        </w:rPr>
        <w:t>weekends;</w:t>
      </w:r>
      <w:r w:rsidR="00D83C05" w:rsidRPr="008D1F1B">
        <w:rPr>
          <w:rFonts w:ascii="Times New Roman" w:hAnsi="Times New Roman" w:cs="Times New Roman"/>
          <w:sz w:val="24"/>
          <w:szCs w:val="24"/>
        </w:rPr>
        <w:t xml:space="preserve"> all the light</w:t>
      </w:r>
      <w:r w:rsidRPr="008D1F1B">
        <w:rPr>
          <w:rFonts w:ascii="Times New Roman" w:hAnsi="Times New Roman" w:cs="Times New Roman"/>
          <w:sz w:val="24"/>
          <w:szCs w:val="24"/>
        </w:rPr>
        <w:t>s</w:t>
      </w:r>
      <w:r w:rsidR="00183375">
        <w:rPr>
          <w:rFonts w:ascii="Times New Roman" w:hAnsi="Times New Roman" w:cs="Times New Roman"/>
          <w:sz w:val="24"/>
          <w:szCs w:val="24"/>
        </w:rPr>
        <w:t xml:space="preserve"> are on all day long.</w:t>
      </w:r>
      <w:r w:rsidR="00D83C05" w:rsidRPr="008D1F1B">
        <w:rPr>
          <w:rFonts w:ascii="Times New Roman" w:hAnsi="Times New Roman" w:cs="Times New Roman"/>
          <w:sz w:val="24"/>
          <w:szCs w:val="24"/>
        </w:rPr>
        <w:t xml:space="preserve"> Could we find way</w:t>
      </w:r>
      <w:r w:rsidRPr="008D1F1B">
        <w:rPr>
          <w:rFonts w:ascii="Times New Roman" w:hAnsi="Times New Roman" w:cs="Times New Roman"/>
          <w:sz w:val="24"/>
          <w:szCs w:val="24"/>
        </w:rPr>
        <w:t>s</w:t>
      </w:r>
      <w:r w:rsidR="00D83C05" w:rsidRPr="008D1F1B">
        <w:rPr>
          <w:rFonts w:ascii="Times New Roman" w:hAnsi="Times New Roman" w:cs="Times New Roman"/>
          <w:sz w:val="24"/>
          <w:szCs w:val="24"/>
        </w:rPr>
        <w:t xml:space="preserve"> to save some energy?</w:t>
      </w:r>
      <w:r w:rsidR="002A16FB">
        <w:rPr>
          <w:rFonts w:ascii="Times New Roman" w:hAnsi="Times New Roman" w:cs="Times New Roman"/>
          <w:sz w:val="24"/>
          <w:szCs w:val="24"/>
        </w:rPr>
        <w:t xml:space="preserve"> </w:t>
      </w:r>
    </w:p>
    <w:p w14:paraId="6FD229BA" w14:textId="77777777" w:rsidR="001C6380" w:rsidRDefault="001C6380" w:rsidP="001C6380">
      <w:pPr>
        <w:spacing w:after="0" w:line="240" w:lineRule="auto"/>
        <w:rPr>
          <w:rFonts w:ascii="Times New Roman" w:hAnsi="Times New Roman" w:cs="Times New Roman"/>
          <w:sz w:val="24"/>
          <w:szCs w:val="24"/>
        </w:rPr>
      </w:pPr>
    </w:p>
    <w:p w14:paraId="6F750497" w14:textId="270393CF" w:rsidR="00183375" w:rsidRDefault="00183375" w:rsidP="001C6380">
      <w:pPr>
        <w:spacing w:after="0" w:line="240" w:lineRule="auto"/>
        <w:rPr>
          <w:rFonts w:ascii="Times New Roman" w:hAnsi="Times New Roman" w:cs="Times New Roman"/>
          <w:sz w:val="24"/>
          <w:szCs w:val="24"/>
        </w:rPr>
      </w:pPr>
      <w:r>
        <w:rPr>
          <w:rFonts w:ascii="Times New Roman" w:hAnsi="Times New Roman" w:cs="Times New Roman"/>
          <w:sz w:val="24"/>
          <w:szCs w:val="24"/>
        </w:rPr>
        <w:t>Thompson wondered if there is a person in whose university responsibilities these concerns meet.</w:t>
      </w:r>
    </w:p>
    <w:p w14:paraId="773E0B77" w14:textId="77777777" w:rsidR="00183375" w:rsidRDefault="00183375" w:rsidP="001C6380">
      <w:pPr>
        <w:spacing w:after="0" w:line="240" w:lineRule="auto"/>
        <w:rPr>
          <w:rFonts w:ascii="Times New Roman" w:hAnsi="Times New Roman" w:cs="Times New Roman"/>
          <w:sz w:val="24"/>
          <w:szCs w:val="24"/>
        </w:rPr>
      </w:pPr>
    </w:p>
    <w:p w14:paraId="47342E52" w14:textId="41BD8AEA" w:rsidR="00183375" w:rsidRDefault="0059431B"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Wood</w:t>
      </w:r>
      <w:r>
        <w:rPr>
          <w:rFonts w:ascii="Times New Roman" w:hAnsi="Times New Roman" w:cs="Times New Roman"/>
          <w:sz w:val="24"/>
          <w:szCs w:val="24"/>
        </w:rPr>
        <w:t xml:space="preserve"> asked if </w:t>
      </w:r>
      <w:r w:rsidRPr="008D1F1B">
        <w:rPr>
          <w:rFonts w:ascii="Times New Roman" w:hAnsi="Times New Roman" w:cs="Times New Roman"/>
          <w:sz w:val="24"/>
          <w:szCs w:val="24"/>
        </w:rPr>
        <w:t>Facilities comes to talk to SEC</w:t>
      </w:r>
      <w:r>
        <w:rPr>
          <w:rFonts w:ascii="Times New Roman" w:hAnsi="Times New Roman" w:cs="Times New Roman"/>
          <w:sz w:val="24"/>
          <w:szCs w:val="24"/>
        </w:rPr>
        <w:t>,</w:t>
      </w:r>
      <w:r w:rsidRPr="008D1F1B">
        <w:rPr>
          <w:rFonts w:ascii="Times New Roman" w:hAnsi="Times New Roman" w:cs="Times New Roman"/>
          <w:sz w:val="24"/>
          <w:szCs w:val="24"/>
        </w:rPr>
        <w:t xml:space="preserve"> how you will share that conversation. </w:t>
      </w:r>
    </w:p>
    <w:p w14:paraId="70B6EC84" w14:textId="77777777" w:rsidR="00183375" w:rsidRDefault="00183375" w:rsidP="001C6380">
      <w:pPr>
        <w:spacing w:after="0" w:line="240" w:lineRule="auto"/>
        <w:rPr>
          <w:rFonts w:ascii="Times New Roman" w:hAnsi="Times New Roman" w:cs="Times New Roman"/>
          <w:sz w:val="24"/>
          <w:szCs w:val="24"/>
        </w:rPr>
      </w:pPr>
    </w:p>
    <w:p w14:paraId="0A2CAA44" w14:textId="04EA8814" w:rsidR="00D83C05" w:rsidRDefault="00D83C05" w:rsidP="001C6380">
      <w:pPr>
        <w:spacing w:after="0" w:line="240" w:lineRule="auto"/>
        <w:rPr>
          <w:rFonts w:ascii="Times New Roman" w:hAnsi="Times New Roman" w:cs="Times New Roman"/>
          <w:sz w:val="24"/>
          <w:szCs w:val="24"/>
        </w:rPr>
      </w:pPr>
      <w:r w:rsidRPr="008D1F1B">
        <w:rPr>
          <w:rFonts w:ascii="Times New Roman" w:hAnsi="Times New Roman" w:cs="Times New Roman"/>
          <w:sz w:val="24"/>
          <w:szCs w:val="24"/>
        </w:rPr>
        <w:t xml:space="preserve">Thompson </w:t>
      </w:r>
      <w:r w:rsidR="00183375">
        <w:rPr>
          <w:rFonts w:ascii="Times New Roman" w:hAnsi="Times New Roman" w:cs="Times New Roman"/>
          <w:sz w:val="24"/>
          <w:szCs w:val="24"/>
        </w:rPr>
        <w:t>said he did not intend that; SEC will begin discussing the issue, but it will b</w:t>
      </w:r>
      <w:r w:rsidR="00216284" w:rsidRPr="008D1F1B">
        <w:rPr>
          <w:rFonts w:ascii="Times New Roman" w:hAnsi="Times New Roman" w:cs="Times New Roman"/>
          <w:sz w:val="24"/>
          <w:szCs w:val="24"/>
        </w:rPr>
        <w:t xml:space="preserve">e </w:t>
      </w:r>
      <w:r w:rsidRPr="008D1F1B">
        <w:rPr>
          <w:rFonts w:ascii="Times New Roman" w:hAnsi="Times New Roman" w:cs="Times New Roman"/>
          <w:sz w:val="24"/>
          <w:szCs w:val="24"/>
        </w:rPr>
        <w:t xml:space="preserve">coming </w:t>
      </w:r>
      <w:r w:rsidR="00183375">
        <w:rPr>
          <w:rFonts w:ascii="Times New Roman" w:hAnsi="Times New Roman" w:cs="Times New Roman"/>
          <w:sz w:val="24"/>
          <w:szCs w:val="24"/>
        </w:rPr>
        <w:t xml:space="preserve">back </w:t>
      </w:r>
      <w:r w:rsidRPr="008D1F1B">
        <w:rPr>
          <w:rFonts w:ascii="Times New Roman" w:hAnsi="Times New Roman" w:cs="Times New Roman"/>
          <w:sz w:val="24"/>
          <w:szCs w:val="24"/>
        </w:rPr>
        <w:t>to senate.</w:t>
      </w:r>
      <w:r w:rsidR="002A16FB">
        <w:rPr>
          <w:rFonts w:ascii="Times New Roman" w:hAnsi="Times New Roman" w:cs="Times New Roman"/>
          <w:sz w:val="24"/>
          <w:szCs w:val="24"/>
        </w:rPr>
        <w:t xml:space="preserve"> </w:t>
      </w:r>
      <w:r w:rsidRPr="008D1F1B">
        <w:rPr>
          <w:rFonts w:ascii="Times New Roman" w:hAnsi="Times New Roman" w:cs="Times New Roman"/>
          <w:sz w:val="24"/>
          <w:szCs w:val="24"/>
        </w:rPr>
        <w:t>Hopefully a person or persons that can address both these together</w:t>
      </w:r>
      <w:r w:rsidR="00183375">
        <w:rPr>
          <w:rFonts w:ascii="Times New Roman" w:hAnsi="Times New Roman" w:cs="Times New Roman"/>
          <w:sz w:val="24"/>
          <w:szCs w:val="24"/>
        </w:rPr>
        <w:t xml:space="preserve"> will be identified</w:t>
      </w:r>
      <w:r w:rsidRPr="008D1F1B">
        <w:rPr>
          <w:rFonts w:ascii="Times New Roman" w:hAnsi="Times New Roman" w:cs="Times New Roman"/>
          <w:sz w:val="24"/>
          <w:szCs w:val="24"/>
        </w:rPr>
        <w:t>.</w:t>
      </w:r>
      <w:r w:rsidR="002A16FB">
        <w:rPr>
          <w:rFonts w:ascii="Times New Roman" w:hAnsi="Times New Roman" w:cs="Times New Roman"/>
          <w:sz w:val="24"/>
          <w:szCs w:val="24"/>
        </w:rPr>
        <w:t xml:space="preserve"> </w:t>
      </w:r>
    </w:p>
    <w:p w14:paraId="120DA840" w14:textId="77777777" w:rsidR="00961530" w:rsidRPr="008D1F1B" w:rsidRDefault="00961530" w:rsidP="001C6380">
      <w:pPr>
        <w:spacing w:after="0" w:line="240" w:lineRule="auto"/>
        <w:rPr>
          <w:rFonts w:ascii="Times New Roman" w:hAnsi="Times New Roman" w:cs="Times New Roman"/>
          <w:sz w:val="24"/>
          <w:szCs w:val="24"/>
        </w:rPr>
      </w:pPr>
    </w:p>
    <w:p w14:paraId="6E8C9B76" w14:textId="77777777" w:rsidR="00D83C05" w:rsidRPr="008D1F1B" w:rsidRDefault="00D83C05" w:rsidP="001C6380">
      <w:pPr>
        <w:numPr>
          <w:ilvl w:val="0"/>
          <w:numId w:val="13"/>
        </w:numPr>
        <w:suppressAutoHyphens w:val="0"/>
        <w:spacing w:after="0" w:line="240" w:lineRule="auto"/>
        <w:rPr>
          <w:rFonts w:ascii="Times New Roman" w:hAnsi="Times New Roman" w:cs="Times New Roman"/>
          <w:b/>
          <w:sz w:val="24"/>
          <w:szCs w:val="24"/>
        </w:rPr>
      </w:pPr>
      <w:r w:rsidRPr="008D1F1B">
        <w:rPr>
          <w:rFonts w:ascii="Times New Roman" w:hAnsi="Times New Roman" w:cs="Times New Roman"/>
          <w:b/>
          <w:sz w:val="24"/>
          <w:szCs w:val="24"/>
        </w:rPr>
        <w:t>Adjournment</w:t>
      </w:r>
    </w:p>
    <w:p w14:paraId="2334F6E1" w14:textId="77777777" w:rsidR="00D83C05" w:rsidRPr="008D1F1B" w:rsidRDefault="00D83C05" w:rsidP="001C6380">
      <w:pPr>
        <w:spacing w:after="0" w:line="240" w:lineRule="auto"/>
        <w:ind w:left="360" w:firstLine="360"/>
        <w:rPr>
          <w:rFonts w:ascii="Times New Roman" w:hAnsi="Times New Roman" w:cs="Times New Roman"/>
          <w:color w:val="000000"/>
          <w:sz w:val="24"/>
          <w:szCs w:val="24"/>
        </w:rPr>
      </w:pPr>
      <w:r w:rsidRPr="008D1F1B">
        <w:rPr>
          <w:rFonts w:ascii="Times New Roman" w:hAnsi="Times New Roman" w:cs="Times New Roman"/>
          <w:color w:val="000000"/>
          <w:sz w:val="24"/>
          <w:szCs w:val="24"/>
        </w:rPr>
        <w:t>3:40pm</w:t>
      </w:r>
    </w:p>
    <w:p w14:paraId="41EFD6B4" w14:textId="77777777" w:rsidR="00D83C05" w:rsidRPr="008D1F1B" w:rsidRDefault="00D83C05" w:rsidP="001C6380">
      <w:pPr>
        <w:spacing w:after="0" w:line="240" w:lineRule="auto"/>
        <w:rPr>
          <w:rFonts w:ascii="Times New Roman" w:hAnsi="Times New Roman" w:cs="Times New Roman"/>
          <w:color w:val="000000"/>
          <w:sz w:val="24"/>
          <w:szCs w:val="24"/>
        </w:rPr>
      </w:pPr>
      <w:r w:rsidRPr="008D1F1B">
        <w:rPr>
          <w:rFonts w:ascii="Times New Roman" w:hAnsi="Times New Roman" w:cs="Times New Roman"/>
          <w:color w:val="000000"/>
          <w:sz w:val="24"/>
          <w:szCs w:val="24"/>
        </w:rPr>
        <w:t xml:space="preserve"> </w:t>
      </w:r>
    </w:p>
    <w:p w14:paraId="79E49706" w14:textId="0EA74FF3" w:rsidR="00AE1CB8" w:rsidRPr="008D1F1B" w:rsidRDefault="00AE1CB8" w:rsidP="001C6380">
      <w:pPr>
        <w:spacing w:after="0" w:line="240" w:lineRule="auto"/>
        <w:ind w:firstLine="720"/>
        <w:rPr>
          <w:rFonts w:ascii="Times New Roman" w:hAnsi="Times New Roman" w:cs="Times New Roman"/>
          <w:color w:val="000000"/>
          <w:sz w:val="24"/>
          <w:szCs w:val="24"/>
        </w:rPr>
      </w:pPr>
    </w:p>
    <w:sectPr w:rsidR="00AE1CB8" w:rsidRPr="008D1F1B" w:rsidSect="0059431B">
      <w:headerReference w:type="default" r:id="rId15"/>
      <w:foot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EC8B" w14:textId="77777777" w:rsidR="001F682B" w:rsidRDefault="001F682B">
      <w:pPr>
        <w:spacing w:after="0" w:line="240" w:lineRule="auto"/>
      </w:pPr>
      <w:r>
        <w:separator/>
      </w:r>
    </w:p>
  </w:endnote>
  <w:endnote w:type="continuationSeparator" w:id="0">
    <w:p w14:paraId="0E3084A0" w14:textId="77777777" w:rsidR="001F682B" w:rsidRDefault="001F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0117FD" w:rsidRDefault="000117FD">
        <w:pPr>
          <w:pStyle w:val="Footer"/>
          <w:jc w:val="center"/>
        </w:pPr>
        <w:r>
          <w:fldChar w:fldCharType="begin"/>
        </w:r>
        <w:r>
          <w:instrText xml:space="preserve"> PAGE   \* MERGEFORMAT </w:instrText>
        </w:r>
        <w:r>
          <w:fldChar w:fldCharType="separate"/>
        </w:r>
        <w:r w:rsidR="00745302">
          <w:rPr>
            <w:noProof/>
          </w:rPr>
          <w:t>1</w:t>
        </w:r>
        <w:r>
          <w:rPr>
            <w:noProof/>
          </w:rPr>
          <w:fldChar w:fldCharType="end"/>
        </w:r>
      </w:p>
    </w:sdtContent>
  </w:sdt>
  <w:p w14:paraId="51FF56CC" w14:textId="77777777" w:rsidR="000117FD" w:rsidRDefault="00011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D9160" w14:textId="77777777" w:rsidR="001F682B" w:rsidRDefault="001F682B">
      <w:pPr>
        <w:spacing w:after="0" w:line="240" w:lineRule="auto"/>
      </w:pPr>
      <w:r>
        <w:separator/>
      </w:r>
    </w:p>
  </w:footnote>
  <w:footnote w:type="continuationSeparator" w:id="0">
    <w:p w14:paraId="0B38EF75" w14:textId="77777777" w:rsidR="001F682B" w:rsidRDefault="001F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0117FD" w:rsidRDefault="000117FD" w:rsidP="00EA4A3A">
    <w:pPr>
      <w:pStyle w:val="Header"/>
      <w:jc w:val="center"/>
    </w:pPr>
  </w:p>
  <w:p w14:paraId="6880DD61" w14:textId="77777777" w:rsidR="000117FD" w:rsidRDefault="00011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D1A5E98"/>
    <w:multiLevelType w:val="hybridMultilevel"/>
    <w:tmpl w:val="3E3E4C82"/>
    <w:numStyleLink w:val="ImportedStyle1"/>
  </w:abstractNum>
  <w:abstractNum w:abstractNumId="2">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9F7787"/>
    <w:multiLevelType w:val="hybridMultilevel"/>
    <w:tmpl w:val="22789AD8"/>
    <w:numStyleLink w:val="ImportedStyle5"/>
  </w:abstractNum>
  <w:abstractNum w:abstractNumId="6">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num>
  <w:num w:numId="6">
    <w:abstractNumId w:val="12"/>
  </w:num>
  <w:num w:numId="7">
    <w:abstractNumId w:val="5"/>
  </w:num>
  <w:num w:numId="8">
    <w:abstractNumId w:val="6"/>
  </w:num>
  <w:num w:numId="9">
    <w:abstractNumId w:val="8"/>
  </w:num>
  <w:num w:numId="10">
    <w:abstractNumId w:val="1"/>
  </w:num>
  <w:num w:numId="11">
    <w:abstractNumId w:val="10"/>
  </w:num>
  <w:num w:numId="12">
    <w:abstractNumId w:val="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17FD"/>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7049"/>
    <w:rsid w:val="00027228"/>
    <w:rsid w:val="000274CD"/>
    <w:rsid w:val="00033161"/>
    <w:rsid w:val="00033278"/>
    <w:rsid w:val="000343A1"/>
    <w:rsid w:val="00037137"/>
    <w:rsid w:val="000375D8"/>
    <w:rsid w:val="00040235"/>
    <w:rsid w:val="00041D66"/>
    <w:rsid w:val="00043229"/>
    <w:rsid w:val="00043895"/>
    <w:rsid w:val="00043F22"/>
    <w:rsid w:val="0004596E"/>
    <w:rsid w:val="00045DA4"/>
    <w:rsid w:val="000460CB"/>
    <w:rsid w:val="0004615B"/>
    <w:rsid w:val="00047A0C"/>
    <w:rsid w:val="00050CA6"/>
    <w:rsid w:val="00050DB9"/>
    <w:rsid w:val="00051EC1"/>
    <w:rsid w:val="00052B44"/>
    <w:rsid w:val="00052DBF"/>
    <w:rsid w:val="00053B5B"/>
    <w:rsid w:val="0005517D"/>
    <w:rsid w:val="00055AC9"/>
    <w:rsid w:val="0005682B"/>
    <w:rsid w:val="00057CF8"/>
    <w:rsid w:val="000617C9"/>
    <w:rsid w:val="00063921"/>
    <w:rsid w:val="00064B02"/>
    <w:rsid w:val="00064B3E"/>
    <w:rsid w:val="00067236"/>
    <w:rsid w:val="00067FEE"/>
    <w:rsid w:val="00072140"/>
    <w:rsid w:val="00072F27"/>
    <w:rsid w:val="00073AE2"/>
    <w:rsid w:val="00073B8A"/>
    <w:rsid w:val="000749EC"/>
    <w:rsid w:val="00075BD5"/>
    <w:rsid w:val="00076329"/>
    <w:rsid w:val="000769A5"/>
    <w:rsid w:val="000775F8"/>
    <w:rsid w:val="000776A4"/>
    <w:rsid w:val="00077932"/>
    <w:rsid w:val="00077D65"/>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41AF"/>
    <w:rsid w:val="000A551E"/>
    <w:rsid w:val="000A58E3"/>
    <w:rsid w:val="000B0146"/>
    <w:rsid w:val="000B1286"/>
    <w:rsid w:val="000B1F68"/>
    <w:rsid w:val="000B7C71"/>
    <w:rsid w:val="000C0079"/>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5AF0"/>
    <w:rsid w:val="000E02D8"/>
    <w:rsid w:val="000E0C19"/>
    <w:rsid w:val="000E0E25"/>
    <w:rsid w:val="000E1014"/>
    <w:rsid w:val="000E2244"/>
    <w:rsid w:val="000E44FD"/>
    <w:rsid w:val="000E48EA"/>
    <w:rsid w:val="000E4FF1"/>
    <w:rsid w:val="000E5845"/>
    <w:rsid w:val="000F0344"/>
    <w:rsid w:val="000F04AD"/>
    <w:rsid w:val="000F0D0A"/>
    <w:rsid w:val="000F0DA4"/>
    <w:rsid w:val="000F2D7D"/>
    <w:rsid w:val="000F50A4"/>
    <w:rsid w:val="000F6259"/>
    <w:rsid w:val="000F6B43"/>
    <w:rsid w:val="000F6C8B"/>
    <w:rsid w:val="000F73E4"/>
    <w:rsid w:val="000F7CBE"/>
    <w:rsid w:val="00103133"/>
    <w:rsid w:val="00103DEC"/>
    <w:rsid w:val="00106A1B"/>
    <w:rsid w:val="00106F14"/>
    <w:rsid w:val="001073B1"/>
    <w:rsid w:val="00111243"/>
    <w:rsid w:val="0011140E"/>
    <w:rsid w:val="001116A5"/>
    <w:rsid w:val="00112C0D"/>
    <w:rsid w:val="00113E40"/>
    <w:rsid w:val="00115641"/>
    <w:rsid w:val="0011677E"/>
    <w:rsid w:val="0011731C"/>
    <w:rsid w:val="00120A4C"/>
    <w:rsid w:val="00123495"/>
    <w:rsid w:val="00123FDC"/>
    <w:rsid w:val="001246B4"/>
    <w:rsid w:val="0012474B"/>
    <w:rsid w:val="001248E6"/>
    <w:rsid w:val="001255D8"/>
    <w:rsid w:val="001317D2"/>
    <w:rsid w:val="00131934"/>
    <w:rsid w:val="00131D04"/>
    <w:rsid w:val="00131F55"/>
    <w:rsid w:val="00134709"/>
    <w:rsid w:val="00136969"/>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C70"/>
    <w:rsid w:val="001703A0"/>
    <w:rsid w:val="00170B0A"/>
    <w:rsid w:val="001719B7"/>
    <w:rsid w:val="00172797"/>
    <w:rsid w:val="00174680"/>
    <w:rsid w:val="0017511B"/>
    <w:rsid w:val="00175E01"/>
    <w:rsid w:val="001769A4"/>
    <w:rsid w:val="00177324"/>
    <w:rsid w:val="00177AB8"/>
    <w:rsid w:val="00180957"/>
    <w:rsid w:val="00180C62"/>
    <w:rsid w:val="00181A6B"/>
    <w:rsid w:val="00181A85"/>
    <w:rsid w:val="00182D2A"/>
    <w:rsid w:val="00183375"/>
    <w:rsid w:val="00183599"/>
    <w:rsid w:val="001860F6"/>
    <w:rsid w:val="0018697A"/>
    <w:rsid w:val="00186D6B"/>
    <w:rsid w:val="00187031"/>
    <w:rsid w:val="00187942"/>
    <w:rsid w:val="00187F0C"/>
    <w:rsid w:val="00192F6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E99"/>
    <w:rsid w:val="001C207A"/>
    <w:rsid w:val="001C4414"/>
    <w:rsid w:val="001C6115"/>
    <w:rsid w:val="001C61AF"/>
    <w:rsid w:val="001C6380"/>
    <w:rsid w:val="001C639A"/>
    <w:rsid w:val="001C7502"/>
    <w:rsid w:val="001C7715"/>
    <w:rsid w:val="001D2805"/>
    <w:rsid w:val="001D337F"/>
    <w:rsid w:val="001D45BA"/>
    <w:rsid w:val="001D5711"/>
    <w:rsid w:val="001D59CE"/>
    <w:rsid w:val="001D5E38"/>
    <w:rsid w:val="001D71DF"/>
    <w:rsid w:val="001D76F5"/>
    <w:rsid w:val="001E4A78"/>
    <w:rsid w:val="001E7AA3"/>
    <w:rsid w:val="001E7FEB"/>
    <w:rsid w:val="001F1139"/>
    <w:rsid w:val="001F1513"/>
    <w:rsid w:val="001F1A82"/>
    <w:rsid w:val="001F1CFF"/>
    <w:rsid w:val="001F3205"/>
    <w:rsid w:val="001F36B4"/>
    <w:rsid w:val="001F3CE9"/>
    <w:rsid w:val="001F56D1"/>
    <w:rsid w:val="001F682B"/>
    <w:rsid w:val="001F6985"/>
    <w:rsid w:val="001F69D0"/>
    <w:rsid w:val="001F700E"/>
    <w:rsid w:val="001F77B5"/>
    <w:rsid w:val="001F7897"/>
    <w:rsid w:val="00204F32"/>
    <w:rsid w:val="0020548D"/>
    <w:rsid w:val="00205A66"/>
    <w:rsid w:val="00206B59"/>
    <w:rsid w:val="00206D07"/>
    <w:rsid w:val="00213943"/>
    <w:rsid w:val="00213BDB"/>
    <w:rsid w:val="0021435A"/>
    <w:rsid w:val="002146B8"/>
    <w:rsid w:val="00215D87"/>
    <w:rsid w:val="00216284"/>
    <w:rsid w:val="00216AC4"/>
    <w:rsid w:val="00217A52"/>
    <w:rsid w:val="00221126"/>
    <w:rsid w:val="00221E17"/>
    <w:rsid w:val="0022242F"/>
    <w:rsid w:val="00223EC4"/>
    <w:rsid w:val="002247CE"/>
    <w:rsid w:val="0022589E"/>
    <w:rsid w:val="00225EE7"/>
    <w:rsid w:val="00226A59"/>
    <w:rsid w:val="00230644"/>
    <w:rsid w:val="00230D14"/>
    <w:rsid w:val="0023131F"/>
    <w:rsid w:val="00232225"/>
    <w:rsid w:val="002330E4"/>
    <w:rsid w:val="00234A94"/>
    <w:rsid w:val="00235B26"/>
    <w:rsid w:val="00235CD0"/>
    <w:rsid w:val="00237360"/>
    <w:rsid w:val="00240324"/>
    <w:rsid w:val="00240D77"/>
    <w:rsid w:val="00243DD4"/>
    <w:rsid w:val="0024467F"/>
    <w:rsid w:val="00244A27"/>
    <w:rsid w:val="002526E4"/>
    <w:rsid w:val="00252EED"/>
    <w:rsid w:val="00253E22"/>
    <w:rsid w:val="00254156"/>
    <w:rsid w:val="00254806"/>
    <w:rsid w:val="00254F94"/>
    <w:rsid w:val="002579D3"/>
    <w:rsid w:val="00257B02"/>
    <w:rsid w:val="002617B1"/>
    <w:rsid w:val="00262892"/>
    <w:rsid w:val="00265F1A"/>
    <w:rsid w:val="002666ED"/>
    <w:rsid w:val="00266866"/>
    <w:rsid w:val="00266A91"/>
    <w:rsid w:val="00267A35"/>
    <w:rsid w:val="002722BC"/>
    <w:rsid w:val="00272361"/>
    <w:rsid w:val="002724ED"/>
    <w:rsid w:val="00272AB0"/>
    <w:rsid w:val="00272B4F"/>
    <w:rsid w:val="00273113"/>
    <w:rsid w:val="00275585"/>
    <w:rsid w:val="002771E5"/>
    <w:rsid w:val="002777FE"/>
    <w:rsid w:val="00277B17"/>
    <w:rsid w:val="00277F81"/>
    <w:rsid w:val="00280346"/>
    <w:rsid w:val="00281EFA"/>
    <w:rsid w:val="00281F27"/>
    <w:rsid w:val="0028265D"/>
    <w:rsid w:val="002844D3"/>
    <w:rsid w:val="00284551"/>
    <w:rsid w:val="00286DD8"/>
    <w:rsid w:val="002872DD"/>
    <w:rsid w:val="00287780"/>
    <w:rsid w:val="00290885"/>
    <w:rsid w:val="00291B83"/>
    <w:rsid w:val="0029343E"/>
    <w:rsid w:val="002948A7"/>
    <w:rsid w:val="00294A02"/>
    <w:rsid w:val="00295319"/>
    <w:rsid w:val="00297985"/>
    <w:rsid w:val="002A16FB"/>
    <w:rsid w:val="002A178F"/>
    <w:rsid w:val="002A3584"/>
    <w:rsid w:val="002A4CA2"/>
    <w:rsid w:val="002A6447"/>
    <w:rsid w:val="002A78D7"/>
    <w:rsid w:val="002B0C82"/>
    <w:rsid w:val="002B273D"/>
    <w:rsid w:val="002B716F"/>
    <w:rsid w:val="002B731D"/>
    <w:rsid w:val="002B7913"/>
    <w:rsid w:val="002B7AAD"/>
    <w:rsid w:val="002C11D3"/>
    <w:rsid w:val="002C138C"/>
    <w:rsid w:val="002C14FC"/>
    <w:rsid w:val="002C23E1"/>
    <w:rsid w:val="002C2B93"/>
    <w:rsid w:val="002C3418"/>
    <w:rsid w:val="002C5892"/>
    <w:rsid w:val="002C5D89"/>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3B13"/>
    <w:rsid w:val="0031497B"/>
    <w:rsid w:val="00317885"/>
    <w:rsid w:val="00317E1D"/>
    <w:rsid w:val="003208A4"/>
    <w:rsid w:val="00322259"/>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1780"/>
    <w:rsid w:val="003625E5"/>
    <w:rsid w:val="0036316E"/>
    <w:rsid w:val="00363D1B"/>
    <w:rsid w:val="00364304"/>
    <w:rsid w:val="00365FE0"/>
    <w:rsid w:val="003666CA"/>
    <w:rsid w:val="003700BE"/>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24AD"/>
    <w:rsid w:val="003D2E5C"/>
    <w:rsid w:val="003D4472"/>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1925"/>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7AE"/>
    <w:rsid w:val="00443D48"/>
    <w:rsid w:val="0044445E"/>
    <w:rsid w:val="00444782"/>
    <w:rsid w:val="004451D5"/>
    <w:rsid w:val="00445515"/>
    <w:rsid w:val="00446414"/>
    <w:rsid w:val="004464E8"/>
    <w:rsid w:val="0044713D"/>
    <w:rsid w:val="00447232"/>
    <w:rsid w:val="00447472"/>
    <w:rsid w:val="004475EF"/>
    <w:rsid w:val="0045049D"/>
    <w:rsid w:val="00452293"/>
    <w:rsid w:val="0045295D"/>
    <w:rsid w:val="004536F0"/>
    <w:rsid w:val="0045443C"/>
    <w:rsid w:val="00454C82"/>
    <w:rsid w:val="004555E0"/>
    <w:rsid w:val="004616D4"/>
    <w:rsid w:val="004622A1"/>
    <w:rsid w:val="00462315"/>
    <w:rsid w:val="0046263E"/>
    <w:rsid w:val="00462BFE"/>
    <w:rsid w:val="0046308F"/>
    <w:rsid w:val="00463923"/>
    <w:rsid w:val="00464337"/>
    <w:rsid w:val="00466476"/>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3F4"/>
    <w:rsid w:val="00492C8D"/>
    <w:rsid w:val="004938BF"/>
    <w:rsid w:val="00493E9F"/>
    <w:rsid w:val="00494622"/>
    <w:rsid w:val="00495206"/>
    <w:rsid w:val="004966B1"/>
    <w:rsid w:val="004973CA"/>
    <w:rsid w:val="00497B64"/>
    <w:rsid w:val="004A186F"/>
    <w:rsid w:val="004A339E"/>
    <w:rsid w:val="004A471E"/>
    <w:rsid w:val="004A476A"/>
    <w:rsid w:val="004A4944"/>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FF2"/>
    <w:rsid w:val="004D67AA"/>
    <w:rsid w:val="004D7093"/>
    <w:rsid w:val="004D7AA9"/>
    <w:rsid w:val="004D7BC0"/>
    <w:rsid w:val="004E044D"/>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2767"/>
    <w:rsid w:val="005130D9"/>
    <w:rsid w:val="00514CE3"/>
    <w:rsid w:val="00521212"/>
    <w:rsid w:val="00521651"/>
    <w:rsid w:val="00522572"/>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50C7"/>
    <w:rsid w:val="005667FD"/>
    <w:rsid w:val="00567813"/>
    <w:rsid w:val="00567DD5"/>
    <w:rsid w:val="00571771"/>
    <w:rsid w:val="00573552"/>
    <w:rsid w:val="005736D3"/>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11A1"/>
    <w:rsid w:val="00592E1F"/>
    <w:rsid w:val="00592E2A"/>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06AC7"/>
    <w:rsid w:val="00610527"/>
    <w:rsid w:val="00610B08"/>
    <w:rsid w:val="006115A8"/>
    <w:rsid w:val="00611C01"/>
    <w:rsid w:val="00612DC4"/>
    <w:rsid w:val="00613DBF"/>
    <w:rsid w:val="0061444A"/>
    <w:rsid w:val="006179A8"/>
    <w:rsid w:val="006200D5"/>
    <w:rsid w:val="0062263A"/>
    <w:rsid w:val="0062484B"/>
    <w:rsid w:val="00624F4D"/>
    <w:rsid w:val="00625ABD"/>
    <w:rsid w:val="00625BAF"/>
    <w:rsid w:val="006276FD"/>
    <w:rsid w:val="00632D99"/>
    <w:rsid w:val="006330CA"/>
    <w:rsid w:val="0063421E"/>
    <w:rsid w:val="0063478A"/>
    <w:rsid w:val="0064027C"/>
    <w:rsid w:val="0064129E"/>
    <w:rsid w:val="006417C0"/>
    <w:rsid w:val="006428F4"/>
    <w:rsid w:val="00642D6A"/>
    <w:rsid w:val="00643625"/>
    <w:rsid w:val="0064450F"/>
    <w:rsid w:val="00644CDA"/>
    <w:rsid w:val="00644D72"/>
    <w:rsid w:val="0064571C"/>
    <w:rsid w:val="00645D56"/>
    <w:rsid w:val="00646C45"/>
    <w:rsid w:val="006471AC"/>
    <w:rsid w:val="00647996"/>
    <w:rsid w:val="00647DF4"/>
    <w:rsid w:val="00650132"/>
    <w:rsid w:val="0065112D"/>
    <w:rsid w:val="0065486E"/>
    <w:rsid w:val="00655525"/>
    <w:rsid w:val="00656D7F"/>
    <w:rsid w:val="00657555"/>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D26"/>
    <w:rsid w:val="0068598D"/>
    <w:rsid w:val="006932FF"/>
    <w:rsid w:val="0069387B"/>
    <w:rsid w:val="0069464B"/>
    <w:rsid w:val="006961CC"/>
    <w:rsid w:val="0069702D"/>
    <w:rsid w:val="006972AE"/>
    <w:rsid w:val="006972D1"/>
    <w:rsid w:val="006A1920"/>
    <w:rsid w:val="006A1E22"/>
    <w:rsid w:val="006A3260"/>
    <w:rsid w:val="006A457F"/>
    <w:rsid w:val="006A5405"/>
    <w:rsid w:val="006A7C1B"/>
    <w:rsid w:val="006B160E"/>
    <w:rsid w:val="006B4A01"/>
    <w:rsid w:val="006B5019"/>
    <w:rsid w:val="006B56D0"/>
    <w:rsid w:val="006B5BE4"/>
    <w:rsid w:val="006B7487"/>
    <w:rsid w:val="006B7935"/>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1BF"/>
    <w:rsid w:val="006E1AE4"/>
    <w:rsid w:val="006E1D01"/>
    <w:rsid w:val="006E2076"/>
    <w:rsid w:val="006E417A"/>
    <w:rsid w:val="006E41E5"/>
    <w:rsid w:val="006E42EC"/>
    <w:rsid w:val="006E6374"/>
    <w:rsid w:val="006E698C"/>
    <w:rsid w:val="006E756E"/>
    <w:rsid w:val="006E7B73"/>
    <w:rsid w:val="006E7B97"/>
    <w:rsid w:val="006F01B1"/>
    <w:rsid w:val="006F0B84"/>
    <w:rsid w:val="006F190F"/>
    <w:rsid w:val="006F250D"/>
    <w:rsid w:val="006F25E3"/>
    <w:rsid w:val="006F3569"/>
    <w:rsid w:val="006F50B1"/>
    <w:rsid w:val="006F6160"/>
    <w:rsid w:val="006F6EB3"/>
    <w:rsid w:val="006F7121"/>
    <w:rsid w:val="00700C55"/>
    <w:rsid w:val="0070390D"/>
    <w:rsid w:val="00703C7D"/>
    <w:rsid w:val="00704E6B"/>
    <w:rsid w:val="0070676F"/>
    <w:rsid w:val="007075A4"/>
    <w:rsid w:val="00707695"/>
    <w:rsid w:val="00710125"/>
    <w:rsid w:val="00710E3F"/>
    <w:rsid w:val="00712D99"/>
    <w:rsid w:val="007142E8"/>
    <w:rsid w:val="00715DC7"/>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0886"/>
    <w:rsid w:val="00740E30"/>
    <w:rsid w:val="007414FD"/>
    <w:rsid w:val="0074530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226"/>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499"/>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74BC"/>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1D5C"/>
    <w:rsid w:val="00842ED2"/>
    <w:rsid w:val="00843B0F"/>
    <w:rsid w:val="0084464C"/>
    <w:rsid w:val="00845565"/>
    <w:rsid w:val="008467E6"/>
    <w:rsid w:val="008471C9"/>
    <w:rsid w:val="0084739F"/>
    <w:rsid w:val="0084744E"/>
    <w:rsid w:val="008475ED"/>
    <w:rsid w:val="00847A6B"/>
    <w:rsid w:val="00851850"/>
    <w:rsid w:val="0085478E"/>
    <w:rsid w:val="00855946"/>
    <w:rsid w:val="00856B7A"/>
    <w:rsid w:val="0085794B"/>
    <w:rsid w:val="00861561"/>
    <w:rsid w:val="00862EF1"/>
    <w:rsid w:val="008647B4"/>
    <w:rsid w:val="00864A12"/>
    <w:rsid w:val="00864C2D"/>
    <w:rsid w:val="0086565F"/>
    <w:rsid w:val="0086576B"/>
    <w:rsid w:val="0086586E"/>
    <w:rsid w:val="00866777"/>
    <w:rsid w:val="0086765A"/>
    <w:rsid w:val="00867CE0"/>
    <w:rsid w:val="00870301"/>
    <w:rsid w:val="00871168"/>
    <w:rsid w:val="0087129C"/>
    <w:rsid w:val="0087147E"/>
    <w:rsid w:val="00871625"/>
    <w:rsid w:val="00872BF6"/>
    <w:rsid w:val="00873334"/>
    <w:rsid w:val="008737F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B07F3"/>
    <w:rsid w:val="008B0DD8"/>
    <w:rsid w:val="008B24FA"/>
    <w:rsid w:val="008B3FA2"/>
    <w:rsid w:val="008B4B73"/>
    <w:rsid w:val="008B50FB"/>
    <w:rsid w:val="008B54D7"/>
    <w:rsid w:val="008B612E"/>
    <w:rsid w:val="008B7514"/>
    <w:rsid w:val="008C0BA1"/>
    <w:rsid w:val="008C0CB2"/>
    <w:rsid w:val="008C29D8"/>
    <w:rsid w:val="008C3107"/>
    <w:rsid w:val="008C35C5"/>
    <w:rsid w:val="008C3C35"/>
    <w:rsid w:val="008C4322"/>
    <w:rsid w:val="008C47B4"/>
    <w:rsid w:val="008C49AD"/>
    <w:rsid w:val="008C5AD5"/>
    <w:rsid w:val="008C7481"/>
    <w:rsid w:val="008D0B3C"/>
    <w:rsid w:val="008D1269"/>
    <w:rsid w:val="008D1A91"/>
    <w:rsid w:val="008D1F1B"/>
    <w:rsid w:val="008D2269"/>
    <w:rsid w:val="008D226B"/>
    <w:rsid w:val="008D2471"/>
    <w:rsid w:val="008D24BF"/>
    <w:rsid w:val="008D25D5"/>
    <w:rsid w:val="008D2B4E"/>
    <w:rsid w:val="008D39DD"/>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0F7"/>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3AF0"/>
    <w:rsid w:val="009142D6"/>
    <w:rsid w:val="00914906"/>
    <w:rsid w:val="00915CA8"/>
    <w:rsid w:val="009165F1"/>
    <w:rsid w:val="009173B6"/>
    <w:rsid w:val="00917D5B"/>
    <w:rsid w:val="00921BF1"/>
    <w:rsid w:val="00922EE0"/>
    <w:rsid w:val="00923E83"/>
    <w:rsid w:val="00924219"/>
    <w:rsid w:val="00924CF2"/>
    <w:rsid w:val="009264C0"/>
    <w:rsid w:val="00931DAA"/>
    <w:rsid w:val="00931FD3"/>
    <w:rsid w:val="0093236C"/>
    <w:rsid w:val="00933226"/>
    <w:rsid w:val="009338DA"/>
    <w:rsid w:val="00935D38"/>
    <w:rsid w:val="0093750B"/>
    <w:rsid w:val="00937BBB"/>
    <w:rsid w:val="00940C31"/>
    <w:rsid w:val="0094190F"/>
    <w:rsid w:val="0094284D"/>
    <w:rsid w:val="009444DB"/>
    <w:rsid w:val="00945C5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A54"/>
    <w:rsid w:val="00960EF9"/>
    <w:rsid w:val="00961530"/>
    <w:rsid w:val="00962AA6"/>
    <w:rsid w:val="00962B27"/>
    <w:rsid w:val="00964760"/>
    <w:rsid w:val="00964D45"/>
    <w:rsid w:val="00965866"/>
    <w:rsid w:val="00967159"/>
    <w:rsid w:val="00967A23"/>
    <w:rsid w:val="009700AB"/>
    <w:rsid w:val="00970589"/>
    <w:rsid w:val="00971BCE"/>
    <w:rsid w:val="00971D5D"/>
    <w:rsid w:val="009722CD"/>
    <w:rsid w:val="009729A1"/>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5B6D"/>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FA0"/>
    <w:rsid w:val="009A57B5"/>
    <w:rsid w:val="009A5B8D"/>
    <w:rsid w:val="009A687F"/>
    <w:rsid w:val="009A787A"/>
    <w:rsid w:val="009B1A4A"/>
    <w:rsid w:val="009B1D0E"/>
    <w:rsid w:val="009B2137"/>
    <w:rsid w:val="009B27F2"/>
    <w:rsid w:val="009B32C8"/>
    <w:rsid w:val="009B3C90"/>
    <w:rsid w:val="009B42BF"/>
    <w:rsid w:val="009B6079"/>
    <w:rsid w:val="009C1002"/>
    <w:rsid w:val="009C22B9"/>
    <w:rsid w:val="009C45AD"/>
    <w:rsid w:val="009C6DD3"/>
    <w:rsid w:val="009C7431"/>
    <w:rsid w:val="009D0580"/>
    <w:rsid w:val="009D2964"/>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6761"/>
    <w:rsid w:val="00A10403"/>
    <w:rsid w:val="00A105C4"/>
    <w:rsid w:val="00A1072A"/>
    <w:rsid w:val="00A112BD"/>
    <w:rsid w:val="00A113B9"/>
    <w:rsid w:val="00A12133"/>
    <w:rsid w:val="00A149AC"/>
    <w:rsid w:val="00A15842"/>
    <w:rsid w:val="00A15D19"/>
    <w:rsid w:val="00A160E4"/>
    <w:rsid w:val="00A200FA"/>
    <w:rsid w:val="00A21680"/>
    <w:rsid w:val="00A25EB6"/>
    <w:rsid w:val="00A26685"/>
    <w:rsid w:val="00A26A15"/>
    <w:rsid w:val="00A30D73"/>
    <w:rsid w:val="00A3148D"/>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5EDB"/>
    <w:rsid w:val="00A47465"/>
    <w:rsid w:val="00A47E89"/>
    <w:rsid w:val="00A51DDB"/>
    <w:rsid w:val="00A52B98"/>
    <w:rsid w:val="00A556BB"/>
    <w:rsid w:val="00A56D25"/>
    <w:rsid w:val="00A60207"/>
    <w:rsid w:val="00A60C7B"/>
    <w:rsid w:val="00A61C39"/>
    <w:rsid w:val="00A64E9C"/>
    <w:rsid w:val="00A65480"/>
    <w:rsid w:val="00A65881"/>
    <w:rsid w:val="00A6609E"/>
    <w:rsid w:val="00A67A13"/>
    <w:rsid w:val="00A71250"/>
    <w:rsid w:val="00A71F40"/>
    <w:rsid w:val="00A72F79"/>
    <w:rsid w:val="00A7378E"/>
    <w:rsid w:val="00A768C2"/>
    <w:rsid w:val="00A76B4D"/>
    <w:rsid w:val="00A7737F"/>
    <w:rsid w:val="00A80F94"/>
    <w:rsid w:val="00A81AC6"/>
    <w:rsid w:val="00A8249E"/>
    <w:rsid w:val="00A827AA"/>
    <w:rsid w:val="00A82926"/>
    <w:rsid w:val="00A839BA"/>
    <w:rsid w:val="00A8547C"/>
    <w:rsid w:val="00A85F06"/>
    <w:rsid w:val="00A85FE2"/>
    <w:rsid w:val="00A913BE"/>
    <w:rsid w:val="00A9142A"/>
    <w:rsid w:val="00A91D7B"/>
    <w:rsid w:val="00A93F28"/>
    <w:rsid w:val="00A953ED"/>
    <w:rsid w:val="00A96E38"/>
    <w:rsid w:val="00A96F5C"/>
    <w:rsid w:val="00AA01EE"/>
    <w:rsid w:val="00AA15A2"/>
    <w:rsid w:val="00AA2951"/>
    <w:rsid w:val="00AA2B75"/>
    <w:rsid w:val="00AA2C09"/>
    <w:rsid w:val="00AA4AA1"/>
    <w:rsid w:val="00AA6100"/>
    <w:rsid w:val="00AA63F4"/>
    <w:rsid w:val="00AA6995"/>
    <w:rsid w:val="00AA7057"/>
    <w:rsid w:val="00AB0F76"/>
    <w:rsid w:val="00AB1657"/>
    <w:rsid w:val="00AB2FE6"/>
    <w:rsid w:val="00AB302E"/>
    <w:rsid w:val="00AB4266"/>
    <w:rsid w:val="00AB471A"/>
    <w:rsid w:val="00AB5823"/>
    <w:rsid w:val="00AB676E"/>
    <w:rsid w:val="00AB7453"/>
    <w:rsid w:val="00AC0C2A"/>
    <w:rsid w:val="00AC13B2"/>
    <w:rsid w:val="00AC2E56"/>
    <w:rsid w:val="00AC5798"/>
    <w:rsid w:val="00AC6971"/>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B8"/>
    <w:rsid w:val="00AE2F67"/>
    <w:rsid w:val="00AE5C92"/>
    <w:rsid w:val="00AF0225"/>
    <w:rsid w:val="00AF05DA"/>
    <w:rsid w:val="00AF1AC8"/>
    <w:rsid w:val="00AF1CD9"/>
    <w:rsid w:val="00AF213D"/>
    <w:rsid w:val="00AF3C33"/>
    <w:rsid w:val="00AF3EA0"/>
    <w:rsid w:val="00AF50F6"/>
    <w:rsid w:val="00AF5289"/>
    <w:rsid w:val="00AF6CB7"/>
    <w:rsid w:val="00B00728"/>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FD"/>
    <w:rsid w:val="00B350E5"/>
    <w:rsid w:val="00B3511E"/>
    <w:rsid w:val="00B364BE"/>
    <w:rsid w:val="00B3707E"/>
    <w:rsid w:val="00B4077C"/>
    <w:rsid w:val="00B40B6D"/>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2C9"/>
    <w:rsid w:val="00B6438B"/>
    <w:rsid w:val="00B6480E"/>
    <w:rsid w:val="00B65005"/>
    <w:rsid w:val="00B65A27"/>
    <w:rsid w:val="00B66482"/>
    <w:rsid w:val="00B702D4"/>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36B4"/>
    <w:rsid w:val="00BD431E"/>
    <w:rsid w:val="00BD4D58"/>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E7FAA"/>
    <w:rsid w:val="00BF0E01"/>
    <w:rsid w:val="00BF1528"/>
    <w:rsid w:val="00BF19FB"/>
    <w:rsid w:val="00BF22F6"/>
    <w:rsid w:val="00BF29B9"/>
    <w:rsid w:val="00BF2CEA"/>
    <w:rsid w:val="00BF4120"/>
    <w:rsid w:val="00BF4F8C"/>
    <w:rsid w:val="00BF5CAB"/>
    <w:rsid w:val="00BF65F9"/>
    <w:rsid w:val="00BF7173"/>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2327"/>
    <w:rsid w:val="00C22605"/>
    <w:rsid w:val="00C22879"/>
    <w:rsid w:val="00C23FD8"/>
    <w:rsid w:val="00C25D42"/>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22D"/>
    <w:rsid w:val="00C74782"/>
    <w:rsid w:val="00C753ED"/>
    <w:rsid w:val="00C81726"/>
    <w:rsid w:val="00C818F3"/>
    <w:rsid w:val="00C8191C"/>
    <w:rsid w:val="00C81D71"/>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66B"/>
    <w:rsid w:val="00CC1A46"/>
    <w:rsid w:val="00CC293B"/>
    <w:rsid w:val="00CC2D8C"/>
    <w:rsid w:val="00CC31B5"/>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21DD"/>
    <w:rsid w:val="00D03D34"/>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326"/>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5D5"/>
    <w:rsid w:val="00D60915"/>
    <w:rsid w:val="00D60A31"/>
    <w:rsid w:val="00D60EB7"/>
    <w:rsid w:val="00D62781"/>
    <w:rsid w:val="00D638CB"/>
    <w:rsid w:val="00D65C81"/>
    <w:rsid w:val="00D70DD7"/>
    <w:rsid w:val="00D70F99"/>
    <w:rsid w:val="00D72F65"/>
    <w:rsid w:val="00D74B48"/>
    <w:rsid w:val="00D75372"/>
    <w:rsid w:val="00D77B5C"/>
    <w:rsid w:val="00D80974"/>
    <w:rsid w:val="00D81793"/>
    <w:rsid w:val="00D82E21"/>
    <w:rsid w:val="00D83C05"/>
    <w:rsid w:val="00D83DF5"/>
    <w:rsid w:val="00D84410"/>
    <w:rsid w:val="00D84673"/>
    <w:rsid w:val="00D86188"/>
    <w:rsid w:val="00D86E94"/>
    <w:rsid w:val="00D87E45"/>
    <w:rsid w:val="00D90209"/>
    <w:rsid w:val="00D91EAF"/>
    <w:rsid w:val="00D92C28"/>
    <w:rsid w:val="00D93986"/>
    <w:rsid w:val="00D93DF5"/>
    <w:rsid w:val="00D94131"/>
    <w:rsid w:val="00D95287"/>
    <w:rsid w:val="00D95E9B"/>
    <w:rsid w:val="00D96101"/>
    <w:rsid w:val="00D9689B"/>
    <w:rsid w:val="00D97E17"/>
    <w:rsid w:val="00DA321B"/>
    <w:rsid w:val="00DA47C9"/>
    <w:rsid w:val="00DA4A29"/>
    <w:rsid w:val="00DA4FB2"/>
    <w:rsid w:val="00DA59C4"/>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E251E"/>
    <w:rsid w:val="00DE26CD"/>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E0A"/>
    <w:rsid w:val="00E14CD9"/>
    <w:rsid w:val="00E15A5A"/>
    <w:rsid w:val="00E15B7E"/>
    <w:rsid w:val="00E161C6"/>
    <w:rsid w:val="00E173BF"/>
    <w:rsid w:val="00E20042"/>
    <w:rsid w:val="00E20A26"/>
    <w:rsid w:val="00E21DB5"/>
    <w:rsid w:val="00E22117"/>
    <w:rsid w:val="00E225AA"/>
    <w:rsid w:val="00E30063"/>
    <w:rsid w:val="00E31CA8"/>
    <w:rsid w:val="00E3396B"/>
    <w:rsid w:val="00E346AE"/>
    <w:rsid w:val="00E36A66"/>
    <w:rsid w:val="00E377F8"/>
    <w:rsid w:val="00E411DC"/>
    <w:rsid w:val="00E412FF"/>
    <w:rsid w:val="00E41CCF"/>
    <w:rsid w:val="00E41D78"/>
    <w:rsid w:val="00E4229E"/>
    <w:rsid w:val="00E455AB"/>
    <w:rsid w:val="00E45608"/>
    <w:rsid w:val="00E46129"/>
    <w:rsid w:val="00E4661D"/>
    <w:rsid w:val="00E46F17"/>
    <w:rsid w:val="00E47854"/>
    <w:rsid w:val="00E52A22"/>
    <w:rsid w:val="00E54118"/>
    <w:rsid w:val="00E54FD6"/>
    <w:rsid w:val="00E552F5"/>
    <w:rsid w:val="00E553A2"/>
    <w:rsid w:val="00E55A39"/>
    <w:rsid w:val="00E55F9C"/>
    <w:rsid w:val="00E56D2B"/>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2D4"/>
    <w:rsid w:val="00E83D5B"/>
    <w:rsid w:val="00E8534D"/>
    <w:rsid w:val="00E85932"/>
    <w:rsid w:val="00E8681D"/>
    <w:rsid w:val="00E87919"/>
    <w:rsid w:val="00E907BD"/>
    <w:rsid w:val="00E9354F"/>
    <w:rsid w:val="00E93E2C"/>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72F"/>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5A93"/>
    <w:rsid w:val="00EE663D"/>
    <w:rsid w:val="00EE7944"/>
    <w:rsid w:val="00EF1ED1"/>
    <w:rsid w:val="00EF3910"/>
    <w:rsid w:val="00EF537E"/>
    <w:rsid w:val="00EF72FD"/>
    <w:rsid w:val="00EF7533"/>
    <w:rsid w:val="00F00DC7"/>
    <w:rsid w:val="00F048F1"/>
    <w:rsid w:val="00F04EA7"/>
    <w:rsid w:val="00F053AC"/>
    <w:rsid w:val="00F06164"/>
    <w:rsid w:val="00F077BA"/>
    <w:rsid w:val="00F07CDE"/>
    <w:rsid w:val="00F11B2D"/>
    <w:rsid w:val="00F127D1"/>
    <w:rsid w:val="00F12F72"/>
    <w:rsid w:val="00F13A01"/>
    <w:rsid w:val="00F13C51"/>
    <w:rsid w:val="00F14CB1"/>
    <w:rsid w:val="00F15035"/>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981"/>
    <w:rsid w:val="00F35FD9"/>
    <w:rsid w:val="00F3633B"/>
    <w:rsid w:val="00F36841"/>
    <w:rsid w:val="00F3714F"/>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3547"/>
    <w:rsid w:val="00F535B1"/>
    <w:rsid w:val="00F54270"/>
    <w:rsid w:val="00F54D26"/>
    <w:rsid w:val="00F55EB5"/>
    <w:rsid w:val="00F57EAB"/>
    <w:rsid w:val="00F60C53"/>
    <w:rsid w:val="00F610D7"/>
    <w:rsid w:val="00F658FA"/>
    <w:rsid w:val="00F6710F"/>
    <w:rsid w:val="00F67768"/>
    <w:rsid w:val="00F677FA"/>
    <w:rsid w:val="00F715E8"/>
    <w:rsid w:val="00F71E66"/>
    <w:rsid w:val="00F72D01"/>
    <w:rsid w:val="00F74908"/>
    <w:rsid w:val="00F77DB9"/>
    <w:rsid w:val="00F802AE"/>
    <w:rsid w:val="00F812A5"/>
    <w:rsid w:val="00F81D42"/>
    <w:rsid w:val="00F83CEF"/>
    <w:rsid w:val="00F83FD8"/>
    <w:rsid w:val="00F84DB6"/>
    <w:rsid w:val="00F85376"/>
    <w:rsid w:val="00F86AE1"/>
    <w:rsid w:val="00F91AD5"/>
    <w:rsid w:val="00F9322D"/>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1414"/>
    <w:rsid w:val="00FC278A"/>
    <w:rsid w:val="00FC3A2B"/>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fac.org/resource/collective-bargaining-agreement-contract-2012-201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lstate.edu/Acadsen/Records/Resolutions/2009-2010/2931.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state.edu/acadsen/Records/Resolutions/2013-2014/documents/3173.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alstate.edu/acadsen/Records/Resolutions/2013-2014/documents/3157.shtml" TargetMode="External"/><Relationship Id="rId4" Type="http://schemas.microsoft.com/office/2007/relationships/stylesWithEffects" Target="stylesWithEffects.xml"/><Relationship Id="rId9" Type="http://schemas.openxmlformats.org/officeDocument/2006/relationships/hyperlink" Target="https://www.calstate.edu/acadsen/Records/Resolutions/2013-2014/documents/3142.shtml" TargetMode="External"/><Relationship Id="rId14" Type="http://schemas.openxmlformats.org/officeDocument/2006/relationships/hyperlink" Target="http://www.aaup.org/NR/rdonlyres/F780FD9B-92A4-4D41-B373-18BBEBEE64D3/0/ContingentFacultyAnd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A88A-7998-4C57-A0CF-76E42640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34080</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2016-02-02T00:11:00Z</cp:lastPrinted>
  <dcterms:created xsi:type="dcterms:W3CDTF">2016-03-16T16:44:00Z</dcterms:created>
  <dcterms:modified xsi:type="dcterms:W3CDTF">2016-03-17T16:17:00Z</dcterms:modified>
</cp:coreProperties>
</file>