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472F6510" w14:textId="2980055B" w:rsidR="00E04F4F" w:rsidRPr="0074646B" w:rsidRDefault="00DD7D6B" w:rsidP="00485334">
      <w:pPr>
        <w:autoSpaceDE w:val="0"/>
        <w:spacing w:after="0" w:line="240" w:lineRule="auto"/>
        <w:contextualSpacing/>
        <w:jc w:val="center"/>
        <w:outlineLvl w:val="0"/>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77777777"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Academic Senate</w:t>
                            </w:r>
                          </w:p>
                          <w:p w14:paraId="57EB194B" w14:textId="3669E61C" w:rsidR="0004060A" w:rsidRPr="0080545C" w:rsidRDefault="00100A65" w:rsidP="00C6342A">
                            <w:pPr>
                              <w:pStyle w:val="MediumGrid21"/>
                              <w:rPr>
                                <w:rFonts w:ascii="Times New Roman" w:hAnsi="Times New Roman" w:cs="Times New Roman"/>
                                <w:b/>
                                <w:sz w:val="16"/>
                                <w:szCs w:val="16"/>
                              </w:rPr>
                            </w:pPr>
                            <w:r>
                              <w:rPr>
                                <w:rFonts w:ascii="Times New Roman" w:hAnsi="Times New Roman" w:cs="Times New Roman"/>
                                <w:b/>
                                <w:sz w:val="16"/>
                                <w:szCs w:val="16"/>
                              </w:rPr>
                              <w:t>February 13,</w:t>
                            </w:r>
                            <w:r w:rsidR="008B02A9">
                              <w:rPr>
                                <w:rFonts w:ascii="Times New Roman" w:hAnsi="Times New Roman" w:cs="Times New Roman"/>
                                <w:b/>
                                <w:sz w:val="16"/>
                                <w:szCs w:val="16"/>
                              </w:rPr>
                              <w:t xml:space="preserve"> 2018</w:t>
                            </w:r>
                          </w:p>
                          <w:p w14:paraId="436E351D" w14:textId="77777777" w:rsidR="0004060A" w:rsidRPr="0080545C" w:rsidRDefault="0004060A" w:rsidP="00C6342A">
                            <w:pPr>
                              <w:pStyle w:val="MediumGrid21"/>
                              <w:rPr>
                                <w:rFonts w:ascii="Times New Roman" w:hAnsi="Times New Roman" w:cs="Times New Roman"/>
                                <w:b/>
                                <w:sz w:val="16"/>
                                <w:szCs w:val="16"/>
                              </w:rPr>
                            </w:pPr>
                          </w:p>
                          <w:p w14:paraId="3E2A0CFE" w14:textId="2E66DAA0" w:rsidR="004557E1" w:rsidRPr="00376476" w:rsidRDefault="0004060A" w:rsidP="00C6342A">
                            <w:pPr>
                              <w:pStyle w:val="MediumGrid21"/>
                              <w:rPr>
                                <w:rFonts w:ascii="Times New Roman" w:hAnsi="Times New Roman" w:cs="Times New Roman"/>
                                <w:sz w:val="16"/>
                                <w:szCs w:val="16"/>
                              </w:rPr>
                            </w:pPr>
                            <w:r w:rsidRPr="0080545C">
                              <w:rPr>
                                <w:rFonts w:ascii="Times New Roman" w:hAnsi="Times New Roman" w:cs="Times New Roman"/>
                                <w:b/>
                                <w:sz w:val="16"/>
                                <w:szCs w:val="16"/>
                              </w:rPr>
                              <w:t>Presen</w:t>
                            </w:r>
                            <w:r w:rsidRPr="00376476">
                              <w:rPr>
                                <w:rFonts w:ascii="Times New Roman" w:hAnsi="Times New Roman" w:cs="Times New Roman"/>
                                <w:b/>
                                <w:sz w:val="16"/>
                                <w:szCs w:val="16"/>
                              </w:rPr>
                              <w:t>t:</w:t>
                            </w:r>
                            <w:r w:rsidR="006549A5" w:rsidRPr="00376476">
                              <w:rPr>
                                <w:rFonts w:ascii="Times New Roman" w:hAnsi="Times New Roman" w:cs="Times New Roman"/>
                                <w:sz w:val="16"/>
                                <w:szCs w:val="16"/>
                              </w:rPr>
                              <w:t xml:space="preserve"> </w:t>
                            </w:r>
                            <w:r w:rsidR="00575B95">
                              <w:rPr>
                                <w:rFonts w:ascii="Times New Roman" w:hAnsi="Times New Roman" w:cs="Times New Roman"/>
                                <w:sz w:val="16"/>
                                <w:szCs w:val="16"/>
                              </w:rPr>
                              <w:t xml:space="preserve">Alvim, </w:t>
                            </w:r>
                            <w:r w:rsidR="006549A5" w:rsidRPr="00376476">
                              <w:rPr>
                                <w:rFonts w:ascii="Times New Roman" w:hAnsi="Times New Roman" w:cs="Times New Roman"/>
                                <w:sz w:val="16"/>
                                <w:szCs w:val="16"/>
                              </w:rPr>
                              <w:t>Ashmun, Bernard, Bettencourt</w:t>
                            </w:r>
                            <w:r w:rsidR="008B02A9">
                              <w:rPr>
                                <w:rFonts w:ascii="Times New Roman" w:hAnsi="Times New Roman" w:cs="Times New Roman"/>
                                <w:sz w:val="16"/>
                                <w:szCs w:val="16"/>
                              </w:rPr>
                              <w:t>, Carroll, Chvasta</w:t>
                            </w:r>
                            <w:r w:rsidR="00370987">
                              <w:rPr>
                                <w:rFonts w:ascii="Times New Roman" w:hAnsi="Times New Roman" w:cs="Times New Roman"/>
                                <w:sz w:val="16"/>
                                <w:szCs w:val="16"/>
                              </w:rPr>
                              <w:t>, Crayton, C. Davis</w:t>
                            </w:r>
                            <w:r w:rsidR="002177C5">
                              <w:rPr>
                                <w:rFonts w:ascii="Times New Roman" w:hAnsi="Times New Roman" w:cs="Times New Roman"/>
                                <w:sz w:val="16"/>
                                <w:szCs w:val="16"/>
                              </w:rPr>
                              <w:t>, Demers</w:t>
                            </w:r>
                            <w:r w:rsidR="004557E1" w:rsidRPr="00376476">
                              <w:rPr>
                                <w:rFonts w:ascii="Times New Roman" w:hAnsi="Times New Roman" w:cs="Times New Roman"/>
                                <w:sz w:val="16"/>
                                <w:szCs w:val="16"/>
                              </w:rPr>
                              <w:t>, Dorsey</w:t>
                            </w:r>
                            <w:r w:rsidR="009D73F1" w:rsidRPr="00376476">
                              <w:rPr>
                                <w:rFonts w:ascii="Times New Roman" w:hAnsi="Times New Roman" w:cs="Times New Roman"/>
                                <w:sz w:val="16"/>
                                <w:szCs w:val="16"/>
                              </w:rPr>
                              <w:t>,</w:t>
                            </w:r>
                            <w:r w:rsidR="002177C5">
                              <w:rPr>
                                <w:rFonts w:ascii="Times New Roman" w:hAnsi="Times New Roman" w:cs="Times New Roman"/>
                                <w:sz w:val="16"/>
                                <w:szCs w:val="16"/>
                              </w:rPr>
                              <w:t xml:space="preserve"> Drake, Edwards, Erickson</w:t>
                            </w:r>
                            <w:r w:rsidR="0080545C" w:rsidRPr="00376476">
                              <w:rPr>
                                <w:rFonts w:ascii="Times New Roman" w:hAnsi="Times New Roman" w:cs="Times New Roman"/>
                                <w:sz w:val="16"/>
                                <w:szCs w:val="16"/>
                              </w:rPr>
                              <w:t xml:space="preserve">, </w:t>
                            </w:r>
                            <w:r w:rsidR="00370987">
                              <w:rPr>
                                <w:rFonts w:ascii="Times New Roman" w:hAnsi="Times New Roman" w:cs="Times New Roman"/>
                                <w:sz w:val="16"/>
                                <w:szCs w:val="16"/>
                              </w:rPr>
                              <w:t xml:space="preserve">Filling, </w:t>
                            </w:r>
                            <w:r w:rsidR="004557E1" w:rsidRPr="00376476">
                              <w:rPr>
                                <w:rFonts w:ascii="Times New Roman" w:hAnsi="Times New Roman" w:cs="Times New Roman"/>
                                <w:sz w:val="16"/>
                                <w:szCs w:val="16"/>
                              </w:rPr>
                              <w:t xml:space="preserve">Foreman, </w:t>
                            </w:r>
                            <w:r w:rsidR="008B02A9">
                              <w:rPr>
                                <w:rFonts w:ascii="Times New Roman" w:hAnsi="Times New Roman" w:cs="Times New Roman"/>
                                <w:sz w:val="16"/>
                                <w:szCs w:val="16"/>
                              </w:rPr>
                              <w:t xml:space="preserve">Garcia </w:t>
                            </w:r>
                            <w:r w:rsidR="005D4FEF" w:rsidRPr="00376476">
                              <w:rPr>
                                <w:rFonts w:ascii="Times New Roman" w:hAnsi="Times New Roman" w:cs="Times New Roman"/>
                                <w:sz w:val="16"/>
                                <w:szCs w:val="16"/>
                              </w:rPr>
                              <w:t>Gerson, Gibson</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 xml:space="preserve">Frost, </w:t>
                            </w:r>
                            <w:r w:rsidR="006549A5" w:rsidRPr="00376476">
                              <w:rPr>
                                <w:rFonts w:ascii="Times New Roman" w:hAnsi="Times New Roman" w:cs="Times New Roman"/>
                                <w:sz w:val="16"/>
                                <w:szCs w:val="16"/>
                              </w:rPr>
                              <w:t>Hall</w:t>
                            </w:r>
                            <w:r w:rsidR="005D4FEF" w:rsidRPr="00376476">
                              <w:rPr>
                                <w:rFonts w:ascii="Times New Roman" w:hAnsi="Times New Roman" w:cs="Times New Roman"/>
                                <w:sz w:val="16"/>
                                <w:szCs w:val="16"/>
                              </w:rPr>
                              <w:t>,</w:t>
                            </w:r>
                            <w:r w:rsidR="002177C5">
                              <w:rPr>
                                <w:rFonts w:ascii="Times New Roman" w:hAnsi="Times New Roman" w:cs="Times New Roman"/>
                                <w:sz w:val="16"/>
                                <w:szCs w:val="16"/>
                              </w:rPr>
                              <w:t xml:space="preserve"> Hight</w:t>
                            </w:r>
                            <w:r w:rsidRPr="00376476">
                              <w:rPr>
                                <w:rFonts w:ascii="Times New Roman" w:hAnsi="Times New Roman" w:cs="Times New Roman"/>
                                <w:sz w:val="16"/>
                                <w:szCs w:val="16"/>
                              </w:rPr>
                              <w:t xml:space="preserve">, </w:t>
                            </w:r>
                            <w:r w:rsidR="00370987">
                              <w:rPr>
                                <w:rFonts w:ascii="Times New Roman" w:hAnsi="Times New Roman" w:cs="Times New Roman"/>
                                <w:sz w:val="16"/>
                                <w:szCs w:val="16"/>
                              </w:rPr>
                              <w:t xml:space="preserve">Nagel, </w:t>
                            </w:r>
                            <w:r w:rsidR="00D63FE9" w:rsidRPr="00376476">
                              <w:rPr>
                                <w:rFonts w:ascii="Times New Roman" w:hAnsi="Times New Roman" w:cs="Times New Roman"/>
                                <w:sz w:val="16"/>
                                <w:szCs w:val="16"/>
                              </w:rPr>
                              <w:t>McNally</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Mokhtari,</w:t>
                            </w:r>
                            <w:r w:rsidR="00575B95">
                              <w:rPr>
                                <w:rFonts w:ascii="Times New Roman" w:hAnsi="Times New Roman" w:cs="Times New Roman"/>
                                <w:sz w:val="16"/>
                                <w:szCs w:val="16"/>
                              </w:rPr>
                              <w:t xml:space="preserve"> Mayer</w:t>
                            </w:r>
                            <w:r w:rsidR="004557E1" w:rsidRPr="00376476">
                              <w:rPr>
                                <w:rFonts w:ascii="Times New Roman" w:hAnsi="Times New Roman" w:cs="Times New Roman"/>
                                <w:sz w:val="16"/>
                                <w:szCs w:val="16"/>
                              </w:rPr>
                              <w:t xml:space="preserve">, </w:t>
                            </w:r>
                            <w:r w:rsidR="008B02A9">
                              <w:rPr>
                                <w:rFonts w:ascii="Times New Roman" w:hAnsi="Times New Roman" w:cs="Times New Roman"/>
                                <w:sz w:val="16"/>
                                <w:szCs w:val="16"/>
                              </w:rPr>
                              <w:t xml:space="preserve">Montero-Hernandez, </w:t>
                            </w:r>
                            <w:r w:rsidR="00305BE9">
                              <w:rPr>
                                <w:rFonts w:ascii="Times New Roman" w:hAnsi="Times New Roman" w:cs="Times New Roman"/>
                                <w:sz w:val="16"/>
                                <w:szCs w:val="16"/>
                              </w:rPr>
                              <w:t>Morgan</w:t>
                            </w:r>
                            <w:r w:rsidR="0080545C" w:rsidRPr="00376476">
                              <w:rPr>
                                <w:rFonts w:ascii="Times New Roman" w:hAnsi="Times New Roman" w:cs="Times New Roman"/>
                                <w:sz w:val="16"/>
                                <w:szCs w:val="16"/>
                              </w:rPr>
                              <w:t>, Petratos, Petrosky</w:t>
                            </w:r>
                            <w:r w:rsidR="004557E1" w:rsidRPr="00376476">
                              <w:rPr>
                                <w:rFonts w:ascii="Times New Roman" w:hAnsi="Times New Roman" w:cs="Times New Roman"/>
                                <w:sz w:val="16"/>
                                <w:szCs w:val="16"/>
                              </w:rPr>
                              <w:t xml:space="preserve">, </w:t>
                            </w:r>
                            <w:r w:rsidR="008B02A9">
                              <w:rPr>
                                <w:rFonts w:ascii="Times New Roman" w:hAnsi="Times New Roman" w:cs="Times New Roman"/>
                                <w:sz w:val="16"/>
                                <w:szCs w:val="16"/>
                              </w:rPr>
                              <w:t>Renning, Sarraille</w:t>
                            </w:r>
                            <w:r w:rsidRPr="00376476">
                              <w:rPr>
                                <w:rFonts w:ascii="Times New Roman" w:hAnsi="Times New Roman" w:cs="Times New Roman"/>
                                <w:sz w:val="16"/>
                                <w:szCs w:val="16"/>
                              </w:rPr>
                              <w:t xml:space="preserve">, Strahm, Strangfeld, </w:t>
                            </w:r>
                            <w:r w:rsidR="00575B95">
                              <w:rPr>
                                <w:rFonts w:ascii="Times New Roman" w:hAnsi="Times New Roman" w:cs="Times New Roman"/>
                                <w:sz w:val="16"/>
                                <w:szCs w:val="16"/>
                              </w:rPr>
                              <w:t>Thompson</w:t>
                            </w:r>
                            <w:r w:rsidR="004557E1" w:rsidRPr="00376476">
                              <w:rPr>
                                <w:rFonts w:ascii="Times New Roman" w:hAnsi="Times New Roman" w:cs="Times New Roman"/>
                                <w:sz w:val="16"/>
                                <w:szCs w:val="16"/>
                              </w:rPr>
                              <w:t xml:space="preserve">, </w:t>
                            </w:r>
                            <w:r w:rsidR="00615ECB" w:rsidRPr="00376476">
                              <w:rPr>
                                <w:rFonts w:ascii="Times New Roman" w:hAnsi="Times New Roman" w:cs="Times New Roman"/>
                                <w:sz w:val="16"/>
                                <w:szCs w:val="16"/>
                              </w:rPr>
                              <w:t>Weikart</w:t>
                            </w:r>
                            <w:r w:rsidR="00370987">
                              <w:rPr>
                                <w:rFonts w:ascii="Times New Roman" w:hAnsi="Times New Roman" w:cs="Times New Roman"/>
                                <w:sz w:val="16"/>
                                <w:szCs w:val="16"/>
                              </w:rPr>
                              <w:t>, Wellman, Williams.</w:t>
                            </w:r>
                          </w:p>
                          <w:p w14:paraId="6CA27BD6" w14:textId="0F1F6BF6" w:rsidR="004557E1" w:rsidRDefault="0004060A" w:rsidP="00C6342A">
                            <w:pPr>
                              <w:pStyle w:val="MediumGrid21"/>
                              <w:rPr>
                                <w:rFonts w:ascii="Times New Roman" w:hAnsi="Times New Roman" w:cs="Times New Roman"/>
                                <w:sz w:val="16"/>
                                <w:szCs w:val="16"/>
                              </w:rPr>
                            </w:pPr>
                            <w:r w:rsidRPr="00376476">
                              <w:rPr>
                                <w:rFonts w:ascii="Times New Roman" w:hAnsi="Times New Roman" w:cs="Times New Roman"/>
                                <w:b/>
                                <w:sz w:val="16"/>
                                <w:szCs w:val="16"/>
                              </w:rPr>
                              <w:t>Excused</w:t>
                            </w:r>
                            <w:r w:rsidRPr="00376476">
                              <w:rPr>
                                <w:rFonts w:ascii="Times New Roman" w:hAnsi="Times New Roman" w:cs="Times New Roman"/>
                                <w:sz w:val="16"/>
                                <w:szCs w:val="16"/>
                              </w:rPr>
                              <w:t>:</w:t>
                            </w:r>
                            <w:r w:rsidR="005D4FEF" w:rsidRPr="00376476">
                              <w:rPr>
                                <w:rFonts w:ascii="Times New Roman" w:hAnsi="Times New Roman" w:cs="Times New Roman"/>
                                <w:sz w:val="16"/>
                                <w:szCs w:val="16"/>
                              </w:rPr>
                              <w:t xml:space="preserve"> </w:t>
                            </w:r>
                            <w:r w:rsidR="00370987">
                              <w:rPr>
                                <w:rFonts w:ascii="Times New Roman" w:hAnsi="Times New Roman" w:cs="Times New Roman"/>
                                <w:sz w:val="16"/>
                                <w:szCs w:val="16"/>
                              </w:rPr>
                              <w:t xml:space="preserve">Davies, </w:t>
                            </w:r>
                            <w:r w:rsidR="00575B95">
                              <w:rPr>
                                <w:rFonts w:ascii="Times New Roman" w:hAnsi="Times New Roman" w:cs="Times New Roman"/>
                                <w:sz w:val="16"/>
                                <w:szCs w:val="16"/>
                              </w:rPr>
                              <w:t xml:space="preserve">Geer, </w:t>
                            </w:r>
                            <w:r w:rsidR="00370987">
                              <w:rPr>
                                <w:rFonts w:ascii="Times New Roman" w:hAnsi="Times New Roman" w:cs="Times New Roman"/>
                                <w:sz w:val="16"/>
                                <w:szCs w:val="16"/>
                              </w:rPr>
                              <w:t xml:space="preserve">Jaycox, </w:t>
                            </w:r>
                            <w:r w:rsidR="00370987" w:rsidRPr="00376476">
                              <w:rPr>
                                <w:rFonts w:ascii="Times New Roman" w:hAnsi="Times New Roman" w:cs="Times New Roman"/>
                                <w:sz w:val="16"/>
                                <w:szCs w:val="16"/>
                              </w:rPr>
                              <w:t>Johannsdottir</w:t>
                            </w:r>
                            <w:r w:rsidR="00370987">
                              <w:rPr>
                                <w:rFonts w:ascii="Times New Roman" w:hAnsi="Times New Roman" w:cs="Times New Roman"/>
                                <w:sz w:val="16"/>
                                <w:szCs w:val="16"/>
                              </w:rPr>
                              <w:t xml:space="preserve">, </w:t>
                            </w:r>
                            <w:r w:rsidR="00FF15C5">
                              <w:rPr>
                                <w:rFonts w:ascii="Times New Roman" w:hAnsi="Times New Roman" w:cs="Times New Roman"/>
                                <w:sz w:val="16"/>
                                <w:szCs w:val="16"/>
                              </w:rPr>
                              <w:t>Randol</w:t>
                            </w:r>
                            <w:r w:rsidR="00370987">
                              <w:rPr>
                                <w:rFonts w:ascii="Times New Roman" w:hAnsi="Times New Roman" w:cs="Times New Roman"/>
                                <w:sz w:val="16"/>
                                <w:szCs w:val="16"/>
                              </w:rPr>
                              <w:t xml:space="preserve">, Webster and Zong. </w:t>
                            </w:r>
                            <w:r w:rsidR="008B02A9">
                              <w:rPr>
                                <w:rFonts w:ascii="Times New Roman" w:hAnsi="Times New Roman" w:cs="Times New Roman"/>
                                <w:sz w:val="16"/>
                                <w:szCs w:val="16"/>
                              </w:rPr>
                              <w:t xml:space="preserve"> </w:t>
                            </w:r>
                          </w:p>
                          <w:p w14:paraId="3C591654" w14:textId="77777777" w:rsidR="008B02A9" w:rsidRPr="00376476" w:rsidRDefault="008B02A9" w:rsidP="00C6342A">
                            <w:pPr>
                              <w:pStyle w:val="MediumGrid21"/>
                              <w:rPr>
                                <w:rFonts w:ascii="Times New Roman" w:hAnsi="Times New Roman" w:cs="Times New Roman"/>
                                <w:sz w:val="16"/>
                                <w:szCs w:val="16"/>
                              </w:rPr>
                            </w:pPr>
                          </w:p>
                          <w:p w14:paraId="320D7530" w14:textId="627CCB87" w:rsidR="00370987" w:rsidRDefault="00FF15C5" w:rsidP="00370987">
                            <w:pPr>
                              <w:rPr>
                                <w:rFonts w:ascii="Times New Roman" w:hAnsi="Times New Roman" w:cs="Times New Roman"/>
                                <w:sz w:val="16"/>
                                <w:szCs w:val="16"/>
                              </w:rPr>
                            </w:pPr>
                            <w:r w:rsidRPr="00376476">
                              <w:rPr>
                                <w:rFonts w:ascii="Times New Roman" w:hAnsi="Times New Roman" w:cs="Times New Roman"/>
                                <w:b/>
                                <w:sz w:val="16"/>
                                <w:szCs w:val="16"/>
                              </w:rPr>
                              <w:t>Proxies:</w:t>
                            </w:r>
                            <w:r w:rsidR="008B02A9">
                              <w:rPr>
                                <w:rFonts w:ascii="Times New Roman" w:hAnsi="Times New Roman" w:cs="Times New Roman"/>
                                <w:sz w:val="16"/>
                                <w:szCs w:val="16"/>
                              </w:rPr>
                              <w:t xml:space="preserve"> </w:t>
                            </w:r>
                            <w:r w:rsidR="00370987" w:rsidRPr="00370987">
                              <w:rPr>
                                <w:rFonts w:ascii="Times New Roman" w:hAnsi="Times New Roman" w:cs="Times New Roman"/>
                                <w:sz w:val="16"/>
                                <w:szCs w:val="16"/>
                              </w:rPr>
                              <w:t>Petrosky for Panos, Matthew Lopez-Phillips for Espinoza, Dave Colnic for Nancy Hudspeth, Eric Broadwater for D</w:t>
                            </w:r>
                            <w:r w:rsidR="00370987">
                              <w:rPr>
                                <w:rFonts w:ascii="Times New Roman" w:hAnsi="Times New Roman" w:cs="Times New Roman"/>
                                <w:sz w:val="16"/>
                                <w:szCs w:val="16"/>
                              </w:rPr>
                              <w:t xml:space="preserve">eCure, Strahm for Strangfeld. </w:t>
                            </w:r>
                          </w:p>
                          <w:p w14:paraId="59411F47" w14:textId="688BF87A" w:rsidR="00370987" w:rsidRPr="00370987" w:rsidRDefault="0004060A" w:rsidP="00370987">
                            <w:pPr>
                              <w:rPr>
                                <w:rFonts w:ascii="Times New Roman" w:hAnsi="Times New Roman" w:cs="Times New Roman"/>
                                <w:sz w:val="16"/>
                                <w:szCs w:val="16"/>
                              </w:rPr>
                            </w:pPr>
                            <w:r w:rsidRPr="00376476">
                              <w:rPr>
                                <w:rFonts w:ascii="Times New Roman" w:hAnsi="Times New Roman" w:cs="Times New Roman"/>
                                <w:b/>
                                <w:sz w:val="16"/>
                                <w:szCs w:val="16"/>
                              </w:rPr>
                              <w:t xml:space="preserve">Guests: </w:t>
                            </w:r>
                            <w:r w:rsidR="00370987" w:rsidRPr="00370987">
                              <w:rPr>
                                <w:rFonts w:ascii="Times New Roman" w:hAnsi="Times New Roman" w:cs="Times New Roman"/>
                                <w:sz w:val="16"/>
                                <w:szCs w:val="16"/>
                              </w:rPr>
                              <w:t xml:space="preserve">Jake Myers, Lauren Byerly, Tomas Gomez-Arias, Dave Evans, Helene Caudill, Nina Palomino, Julie Johnson, Scott Hennes, Susan Drum, Koni Stone, Stuart Wooley, Betsy Eudey, Shawna Young, Sarah </w:t>
                            </w:r>
                            <w:r w:rsidR="00FF15C5" w:rsidRPr="00370987">
                              <w:rPr>
                                <w:rFonts w:ascii="Times New Roman" w:hAnsi="Times New Roman" w:cs="Times New Roman"/>
                                <w:sz w:val="16"/>
                                <w:szCs w:val="16"/>
                              </w:rPr>
                              <w:t>Schrader</w:t>
                            </w:r>
                            <w:r w:rsidR="00A65749">
                              <w:rPr>
                                <w:rFonts w:ascii="Times New Roman" w:hAnsi="Times New Roman" w:cs="Times New Roman"/>
                                <w:sz w:val="16"/>
                                <w:szCs w:val="16"/>
                              </w:rPr>
                              <w:t>, Amanda Theis, James Tuedio, Jo</w:t>
                            </w:r>
                            <w:r w:rsidR="00370987" w:rsidRPr="00370987">
                              <w:rPr>
                                <w:rFonts w:ascii="Times New Roman" w:hAnsi="Times New Roman" w:cs="Times New Roman"/>
                                <w:sz w:val="16"/>
                                <w:szCs w:val="16"/>
                              </w:rPr>
                              <w:t xml:space="preserve">vonte Willis, Shannon Stevens, Rita Asher, Victoria Cortez, and Marsha Kuan. </w:t>
                            </w:r>
                          </w:p>
                          <w:p w14:paraId="5543F8DC" w14:textId="5BBE63F4" w:rsidR="00305BE9" w:rsidRPr="00305BE9" w:rsidRDefault="00305BE9" w:rsidP="00370987">
                            <w:pPr>
                              <w:rPr>
                                <w:rFonts w:ascii="Times New Roman" w:hAnsi="Times New Roman" w:cs="Times New Roman"/>
                                <w:sz w:val="16"/>
                                <w:szCs w:val="16"/>
                              </w:rPr>
                            </w:pPr>
                          </w:p>
                          <w:p w14:paraId="24BA2AAA" w14:textId="6707AD34" w:rsidR="00526C52" w:rsidRPr="00526C52" w:rsidRDefault="00526C52" w:rsidP="00526C52">
                            <w:pPr>
                              <w:spacing w:after="0" w:line="240" w:lineRule="auto"/>
                              <w:rPr>
                                <w:rFonts w:ascii="Times New Roman" w:hAnsi="Times New Roman" w:cs="Times New Roman"/>
                                <w:sz w:val="16"/>
                                <w:szCs w:val="16"/>
                              </w:rPr>
                            </w:pPr>
                          </w:p>
                          <w:p w14:paraId="08E50140" w14:textId="6F153368" w:rsidR="00376476" w:rsidRPr="00376476" w:rsidRDefault="00376476" w:rsidP="00376476">
                            <w:pPr>
                              <w:spacing w:after="0" w:line="240" w:lineRule="auto"/>
                              <w:rPr>
                                <w:rFonts w:ascii="Times New Roman" w:hAnsi="Times New Roman" w:cs="Times New Roman"/>
                                <w:sz w:val="16"/>
                                <w:szCs w:val="16"/>
                              </w:rPr>
                            </w:pPr>
                          </w:p>
                          <w:p w14:paraId="7D743F8B" w14:textId="2AE406C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Pr="0080545C">
                              <w:rPr>
                                <w:rFonts w:ascii="Times New Roman" w:hAnsi="Times New Roman" w:cs="Times New Roman"/>
                                <w:sz w:val="16"/>
                                <w:szCs w:val="16"/>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4FD1EC8F" w14:textId="77777777"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Academic Senate</w:t>
                      </w:r>
                    </w:p>
                    <w:p w14:paraId="57EB194B" w14:textId="3669E61C" w:rsidR="0004060A" w:rsidRPr="0080545C" w:rsidRDefault="00100A65" w:rsidP="00C6342A">
                      <w:pPr>
                        <w:pStyle w:val="MediumGrid21"/>
                        <w:rPr>
                          <w:rFonts w:ascii="Times New Roman" w:hAnsi="Times New Roman" w:cs="Times New Roman"/>
                          <w:b/>
                          <w:sz w:val="16"/>
                          <w:szCs w:val="16"/>
                        </w:rPr>
                      </w:pPr>
                      <w:r>
                        <w:rPr>
                          <w:rFonts w:ascii="Times New Roman" w:hAnsi="Times New Roman" w:cs="Times New Roman"/>
                          <w:b/>
                          <w:sz w:val="16"/>
                          <w:szCs w:val="16"/>
                        </w:rPr>
                        <w:t>February 13,</w:t>
                      </w:r>
                      <w:r w:rsidR="008B02A9">
                        <w:rPr>
                          <w:rFonts w:ascii="Times New Roman" w:hAnsi="Times New Roman" w:cs="Times New Roman"/>
                          <w:b/>
                          <w:sz w:val="16"/>
                          <w:szCs w:val="16"/>
                        </w:rPr>
                        <w:t xml:space="preserve"> 2018</w:t>
                      </w:r>
                    </w:p>
                    <w:p w14:paraId="436E351D" w14:textId="77777777" w:rsidR="0004060A" w:rsidRPr="0080545C" w:rsidRDefault="0004060A" w:rsidP="00C6342A">
                      <w:pPr>
                        <w:pStyle w:val="MediumGrid21"/>
                        <w:rPr>
                          <w:rFonts w:ascii="Times New Roman" w:hAnsi="Times New Roman" w:cs="Times New Roman"/>
                          <w:b/>
                          <w:sz w:val="16"/>
                          <w:szCs w:val="16"/>
                        </w:rPr>
                      </w:pPr>
                    </w:p>
                    <w:p w14:paraId="3E2A0CFE" w14:textId="2E66DAA0" w:rsidR="004557E1" w:rsidRPr="00376476" w:rsidRDefault="0004060A" w:rsidP="00C6342A">
                      <w:pPr>
                        <w:pStyle w:val="MediumGrid21"/>
                        <w:rPr>
                          <w:rFonts w:ascii="Times New Roman" w:hAnsi="Times New Roman" w:cs="Times New Roman"/>
                          <w:sz w:val="16"/>
                          <w:szCs w:val="16"/>
                        </w:rPr>
                      </w:pPr>
                      <w:r w:rsidRPr="0080545C">
                        <w:rPr>
                          <w:rFonts w:ascii="Times New Roman" w:hAnsi="Times New Roman" w:cs="Times New Roman"/>
                          <w:b/>
                          <w:sz w:val="16"/>
                          <w:szCs w:val="16"/>
                        </w:rPr>
                        <w:t>Presen</w:t>
                      </w:r>
                      <w:r w:rsidRPr="00376476">
                        <w:rPr>
                          <w:rFonts w:ascii="Times New Roman" w:hAnsi="Times New Roman" w:cs="Times New Roman"/>
                          <w:b/>
                          <w:sz w:val="16"/>
                          <w:szCs w:val="16"/>
                        </w:rPr>
                        <w:t>t:</w:t>
                      </w:r>
                      <w:r w:rsidR="006549A5" w:rsidRPr="00376476">
                        <w:rPr>
                          <w:rFonts w:ascii="Times New Roman" w:hAnsi="Times New Roman" w:cs="Times New Roman"/>
                          <w:sz w:val="16"/>
                          <w:szCs w:val="16"/>
                        </w:rPr>
                        <w:t xml:space="preserve"> </w:t>
                      </w:r>
                      <w:r w:rsidR="00575B95">
                        <w:rPr>
                          <w:rFonts w:ascii="Times New Roman" w:hAnsi="Times New Roman" w:cs="Times New Roman"/>
                          <w:sz w:val="16"/>
                          <w:szCs w:val="16"/>
                        </w:rPr>
                        <w:t xml:space="preserve">Alvim, </w:t>
                      </w:r>
                      <w:r w:rsidR="006549A5" w:rsidRPr="00376476">
                        <w:rPr>
                          <w:rFonts w:ascii="Times New Roman" w:hAnsi="Times New Roman" w:cs="Times New Roman"/>
                          <w:sz w:val="16"/>
                          <w:szCs w:val="16"/>
                        </w:rPr>
                        <w:t>Ashmun, Bernard, Bettencourt</w:t>
                      </w:r>
                      <w:r w:rsidR="008B02A9">
                        <w:rPr>
                          <w:rFonts w:ascii="Times New Roman" w:hAnsi="Times New Roman" w:cs="Times New Roman"/>
                          <w:sz w:val="16"/>
                          <w:szCs w:val="16"/>
                        </w:rPr>
                        <w:t>, Carroll, Chvasta</w:t>
                      </w:r>
                      <w:r w:rsidR="00370987">
                        <w:rPr>
                          <w:rFonts w:ascii="Times New Roman" w:hAnsi="Times New Roman" w:cs="Times New Roman"/>
                          <w:sz w:val="16"/>
                          <w:szCs w:val="16"/>
                        </w:rPr>
                        <w:t>, Crayton, C. Davis</w:t>
                      </w:r>
                      <w:r w:rsidR="002177C5">
                        <w:rPr>
                          <w:rFonts w:ascii="Times New Roman" w:hAnsi="Times New Roman" w:cs="Times New Roman"/>
                          <w:sz w:val="16"/>
                          <w:szCs w:val="16"/>
                        </w:rPr>
                        <w:t>, Demers</w:t>
                      </w:r>
                      <w:r w:rsidR="004557E1" w:rsidRPr="00376476">
                        <w:rPr>
                          <w:rFonts w:ascii="Times New Roman" w:hAnsi="Times New Roman" w:cs="Times New Roman"/>
                          <w:sz w:val="16"/>
                          <w:szCs w:val="16"/>
                        </w:rPr>
                        <w:t>, Dorsey</w:t>
                      </w:r>
                      <w:r w:rsidR="009D73F1" w:rsidRPr="00376476">
                        <w:rPr>
                          <w:rFonts w:ascii="Times New Roman" w:hAnsi="Times New Roman" w:cs="Times New Roman"/>
                          <w:sz w:val="16"/>
                          <w:szCs w:val="16"/>
                        </w:rPr>
                        <w:t>,</w:t>
                      </w:r>
                      <w:r w:rsidR="002177C5">
                        <w:rPr>
                          <w:rFonts w:ascii="Times New Roman" w:hAnsi="Times New Roman" w:cs="Times New Roman"/>
                          <w:sz w:val="16"/>
                          <w:szCs w:val="16"/>
                        </w:rPr>
                        <w:t xml:space="preserve"> Drake, Edwards, Erickson</w:t>
                      </w:r>
                      <w:r w:rsidR="0080545C" w:rsidRPr="00376476">
                        <w:rPr>
                          <w:rFonts w:ascii="Times New Roman" w:hAnsi="Times New Roman" w:cs="Times New Roman"/>
                          <w:sz w:val="16"/>
                          <w:szCs w:val="16"/>
                        </w:rPr>
                        <w:t xml:space="preserve">, </w:t>
                      </w:r>
                      <w:r w:rsidR="00370987">
                        <w:rPr>
                          <w:rFonts w:ascii="Times New Roman" w:hAnsi="Times New Roman" w:cs="Times New Roman"/>
                          <w:sz w:val="16"/>
                          <w:szCs w:val="16"/>
                        </w:rPr>
                        <w:t xml:space="preserve">Filling, </w:t>
                      </w:r>
                      <w:r w:rsidR="004557E1" w:rsidRPr="00376476">
                        <w:rPr>
                          <w:rFonts w:ascii="Times New Roman" w:hAnsi="Times New Roman" w:cs="Times New Roman"/>
                          <w:sz w:val="16"/>
                          <w:szCs w:val="16"/>
                        </w:rPr>
                        <w:t xml:space="preserve">Foreman, </w:t>
                      </w:r>
                      <w:r w:rsidR="008B02A9">
                        <w:rPr>
                          <w:rFonts w:ascii="Times New Roman" w:hAnsi="Times New Roman" w:cs="Times New Roman"/>
                          <w:sz w:val="16"/>
                          <w:szCs w:val="16"/>
                        </w:rPr>
                        <w:t xml:space="preserve">Garcia </w:t>
                      </w:r>
                      <w:r w:rsidR="005D4FEF" w:rsidRPr="00376476">
                        <w:rPr>
                          <w:rFonts w:ascii="Times New Roman" w:hAnsi="Times New Roman" w:cs="Times New Roman"/>
                          <w:sz w:val="16"/>
                          <w:szCs w:val="16"/>
                        </w:rPr>
                        <w:t>Gerson, Gibson</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 xml:space="preserve">Frost, </w:t>
                      </w:r>
                      <w:r w:rsidR="006549A5" w:rsidRPr="00376476">
                        <w:rPr>
                          <w:rFonts w:ascii="Times New Roman" w:hAnsi="Times New Roman" w:cs="Times New Roman"/>
                          <w:sz w:val="16"/>
                          <w:szCs w:val="16"/>
                        </w:rPr>
                        <w:t>Hall</w:t>
                      </w:r>
                      <w:r w:rsidR="005D4FEF" w:rsidRPr="00376476">
                        <w:rPr>
                          <w:rFonts w:ascii="Times New Roman" w:hAnsi="Times New Roman" w:cs="Times New Roman"/>
                          <w:sz w:val="16"/>
                          <w:szCs w:val="16"/>
                        </w:rPr>
                        <w:t>,</w:t>
                      </w:r>
                      <w:r w:rsidR="002177C5">
                        <w:rPr>
                          <w:rFonts w:ascii="Times New Roman" w:hAnsi="Times New Roman" w:cs="Times New Roman"/>
                          <w:sz w:val="16"/>
                          <w:szCs w:val="16"/>
                        </w:rPr>
                        <w:t xml:space="preserve"> Hight</w:t>
                      </w:r>
                      <w:r w:rsidRPr="00376476">
                        <w:rPr>
                          <w:rFonts w:ascii="Times New Roman" w:hAnsi="Times New Roman" w:cs="Times New Roman"/>
                          <w:sz w:val="16"/>
                          <w:szCs w:val="16"/>
                        </w:rPr>
                        <w:t xml:space="preserve">, </w:t>
                      </w:r>
                      <w:r w:rsidR="00370987">
                        <w:rPr>
                          <w:rFonts w:ascii="Times New Roman" w:hAnsi="Times New Roman" w:cs="Times New Roman"/>
                          <w:sz w:val="16"/>
                          <w:szCs w:val="16"/>
                        </w:rPr>
                        <w:t xml:space="preserve">Nagel, </w:t>
                      </w:r>
                      <w:r w:rsidR="00D63FE9" w:rsidRPr="00376476">
                        <w:rPr>
                          <w:rFonts w:ascii="Times New Roman" w:hAnsi="Times New Roman" w:cs="Times New Roman"/>
                          <w:sz w:val="16"/>
                          <w:szCs w:val="16"/>
                        </w:rPr>
                        <w:t>McNally</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Mokhtari,</w:t>
                      </w:r>
                      <w:r w:rsidR="00575B95">
                        <w:rPr>
                          <w:rFonts w:ascii="Times New Roman" w:hAnsi="Times New Roman" w:cs="Times New Roman"/>
                          <w:sz w:val="16"/>
                          <w:szCs w:val="16"/>
                        </w:rPr>
                        <w:t xml:space="preserve"> Mayer</w:t>
                      </w:r>
                      <w:r w:rsidR="004557E1" w:rsidRPr="00376476">
                        <w:rPr>
                          <w:rFonts w:ascii="Times New Roman" w:hAnsi="Times New Roman" w:cs="Times New Roman"/>
                          <w:sz w:val="16"/>
                          <w:szCs w:val="16"/>
                        </w:rPr>
                        <w:t xml:space="preserve">, </w:t>
                      </w:r>
                      <w:r w:rsidR="008B02A9">
                        <w:rPr>
                          <w:rFonts w:ascii="Times New Roman" w:hAnsi="Times New Roman" w:cs="Times New Roman"/>
                          <w:sz w:val="16"/>
                          <w:szCs w:val="16"/>
                        </w:rPr>
                        <w:t xml:space="preserve">Montero-Hernandez, </w:t>
                      </w:r>
                      <w:r w:rsidR="00305BE9">
                        <w:rPr>
                          <w:rFonts w:ascii="Times New Roman" w:hAnsi="Times New Roman" w:cs="Times New Roman"/>
                          <w:sz w:val="16"/>
                          <w:szCs w:val="16"/>
                        </w:rPr>
                        <w:t>Morgan</w:t>
                      </w:r>
                      <w:r w:rsidR="0080545C" w:rsidRPr="00376476">
                        <w:rPr>
                          <w:rFonts w:ascii="Times New Roman" w:hAnsi="Times New Roman" w:cs="Times New Roman"/>
                          <w:sz w:val="16"/>
                          <w:szCs w:val="16"/>
                        </w:rPr>
                        <w:t>, Petratos, Petrosky</w:t>
                      </w:r>
                      <w:r w:rsidR="004557E1" w:rsidRPr="00376476">
                        <w:rPr>
                          <w:rFonts w:ascii="Times New Roman" w:hAnsi="Times New Roman" w:cs="Times New Roman"/>
                          <w:sz w:val="16"/>
                          <w:szCs w:val="16"/>
                        </w:rPr>
                        <w:t xml:space="preserve">, </w:t>
                      </w:r>
                      <w:r w:rsidR="008B02A9">
                        <w:rPr>
                          <w:rFonts w:ascii="Times New Roman" w:hAnsi="Times New Roman" w:cs="Times New Roman"/>
                          <w:sz w:val="16"/>
                          <w:szCs w:val="16"/>
                        </w:rPr>
                        <w:t>Renning, Sarraille</w:t>
                      </w:r>
                      <w:r w:rsidRPr="00376476">
                        <w:rPr>
                          <w:rFonts w:ascii="Times New Roman" w:hAnsi="Times New Roman" w:cs="Times New Roman"/>
                          <w:sz w:val="16"/>
                          <w:szCs w:val="16"/>
                        </w:rPr>
                        <w:t xml:space="preserve">, Strahm, Strangfeld, </w:t>
                      </w:r>
                      <w:r w:rsidR="00575B95">
                        <w:rPr>
                          <w:rFonts w:ascii="Times New Roman" w:hAnsi="Times New Roman" w:cs="Times New Roman"/>
                          <w:sz w:val="16"/>
                          <w:szCs w:val="16"/>
                        </w:rPr>
                        <w:t>Thompson</w:t>
                      </w:r>
                      <w:r w:rsidR="004557E1" w:rsidRPr="00376476">
                        <w:rPr>
                          <w:rFonts w:ascii="Times New Roman" w:hAnsi="Times New Roman" w:cs="Times New Roman"/>
                          <w:sz w:val="16"/>
                          <w:szCs w:val="16"/>
                        </w:rPr>
                        <w:t xml:space="preserve">, </w:t>
                      </w:r>
                      <w:r w:rsidR="00615ECB" w:rsidRPr="00376476">
                        <w:rPr>
                          <w:rFonts w:ascii="Times New Roman" w:hAnsi="Times New Roman" w:cs="Times New Roman"/>
                          <w:sz w:val="16"/>
                          <w:szCs w:val="16"/>
                        </w:rPr>
                        <w:t>Weikart</w:t>
                      </w:r>
                      <w:r w:rsidR="00370987">
                        <w:rPr>
                          <w:rFonts w:ascii="Times New Roman" w:hAnsi="Times New Roman" w:cs="Times New Roman"/>
                          <w:sz w:val="16"/>
                          <w:szCs w:val="16"/>
                        </w:rPr>
                        <w:t>, Wellman, Williams.</w:t>
                      </w:r>
                    </w:p>
                    <w:p w14:paraId="6CA27BD6" w14:textId="0F1F6BF6" w:rsidR="004557E1" w:rsidRDefault="0004060A" w:rsidP="00C6342A">
                      <w:pPr>
                        <w:pStyle w:val="MediumGrid21"/>
                        <w:rPr>
                          <w:rFonts w:ascii="Times New Roman" w:hAnsi="Times New Roman" w:cs="Times New Roman"/>
                          <w:sz w:val="16"/>
                          <w:szCs w:val="16"/>
                        </w:rPr>
                      </w:pPr>
                      <w:r w:rsidRPr="00376476">
                        <w:rPr>
                          <w:rFonts w:ascii="Times New Roman" w:hAnsi="Times New Roman" w:cs="Times New Roman"/>
                          <w:b/>
                          <w:sz w:val="16"/>
                          <w:szCs w:val="16"/>
                        </w:rPr>
                        <w:t>Excused</w:t>
                      </w:r>
                      <w:r w:rsidRPr="00376476">
                        <w:rPr>
                          <w:rFonts w:ascii="Times New Roman" w:hAnsi="Times New Roman" w:cs="Times New Roman"/>
                          <w:sz w:val="16"/>
                          <w:szCs w:val="16"/>
                        </w:rPr>
                        <w:t>:</w:t>
                      </w:r>
                      <w:r w:rsidR="005D4FEF" w:rsidRPr="00376476">
                        <w:rPr>
                          <w:rFonts w:ascii="Times New Roman" w:hAnsi="Times New Roman" w:cs="Times New Roman"/>
                          <w:sz w:val="16"/>
                          <w:szCs w:val="16"/>
                        </w:rPr>
                        <w:t xml:space="preserve"> </w:t>
                      </w:r>
                      <w:r w:rsidR="00370987">
                        <w:rPr>
                          <w:rFonts w:ascii="Times New Roman" w:hAnsi="Times New Roman" w:cs="Times New Roman"/>
                          <w:sz w:val="16"/>
                          <w:szCs w:val="16"/>
                        </w:rPr>
                        <w:t xml:space="preserve">Davies, </w:t>
                      </w:r>
                      <w:r w:rsidR="00575B95">
                        <w:rPr>
                          <w:rFonts w:ascii="Times New Roman" w:hAnsi="Times New Roman" w:cs="Times New Roman"/>
                          <w:sz w:val="16"/>
                          <w:szCs w:val="16"/>
                        </w:rPr>
                        <w:t xml:space="preserve">Geer, </w:t>
                      </w:r>
                      <w:r w:rsidR="00370987">
                        <w:rPr>
                          <w:rFonts w:ascii="Times New Roman" w:hAnsi="Times New Roman" w:cs="Times New Roman"/>
                          <w:sz w:val="16"/>
                          <w:szCs w:val="16"/>
                        </w:rPr>
                        <w:t xml:space="preserve">Jaycox, </w:t>
                      </w:r>
                      <w:r w:rsidR="00370987" w:rsidRPr="00376476">
                        <w:rPr>
                          <w:rFonts w:ascii="Times New Roman" w:hAnsi="Times New Roman" w:cs="Times New Roman"/>
                          <w:sz w:val="16"/>
                          <w:szCs w:val="16"/>
                        </w:rPr>
                        <w:t>Johannsdottir</w:t>
                      </w:r>
                      <w:r w:rsidR="00370987">
                        <w:rPr>
                          <w:rFonts w:ascii="Times New Roman" w:hAnsi="Times New Roman" w:cs="Times New Roman"/>
                          <w:sz w:val="16"/>
                          <w:szCs w:val="16"/>
                        </w:rPr>
                        <w:t xml:space="preserve">, </w:t>
                      </w:r>
                      <w:r w:rsidR="00FF15C5">
                        <w:rPr>
                          <w:rFonts w:ascii="Times New Roman" w:hAnsi="Times New Roman" w:cs="Times New Roman"/>
                          <w:sz w:val="16"/>
                          <w:szCs w:val="16"/>
                        </w:rPr>
                        <w:t>Randol</w:t>
                      </w:r>
                      <w:r w:rsidR="00370987">
                        <w:rPr>
                          <w:rFonts w:ascii="Times New Roman" w:hAnsi="Times New Roman" w:cs="Times New Roman"/>
                          <w:sz w:val="16"/>
                          <w:szCs w:val="16"/>
                        </w:rPr>
                        <w:t xml:space="preserve">, Webster and Zong. </w:t>
                      </w:r>
                      <w:r w:rsidR="008B02A9">
                        <w:rPr>
                          <w:rFonts w:ascii="Times New Roman" w:hAnsi="Times New Roman" w:cs="Times New Roman"/>
                          <w:sz w:val="16"/>
                          <w:szCs w:val="16"/>
                        </w:rPr>
                        <w:t xml:space="preserve"> </w:t>
                      </w:r>
                    </w:p>
                    <w:p w14:paraId="3C591654" w14:textId="77777777" w:rsidR="008B02A9" w:rsidRPr="00376476" w:rsidRDefault="008B02A9" w:rsidP="00C6342A">
                      <w:pPr>
                        <w:pStyle w:val="MediumGrid21"/>
                        <w:rPr>
                          <w:rFonts w:ascii="Times New Roman" w:hAnsi="Times New Roman" w:cs="Times New Roman"/>
                          <w:sz w:val="16"/>
                          <w:szCs w:val="16"/>
                        </w:rPr>
                      </w:pPr>
                    </w:p>
                    <w:p w14:paraId="320D7530" w14:textId="627CCB87" w:rsidR="00370987" w:rsidRDefault="00FF15C5" w:rsidP="00370987">
                      <w:pPr>
                        <w:rPr>
                          <w:rFonts w:ascii="Times New Roman" w:hAnsi="Times New Roman" w:cs="Times New Roman"/>
                          <w:sz w:val="16"/>
                          <w:szCs w:val="16"/>
                        </w:rPr>
                      </w:pPr>
                      <w:r w:rsidRPr="00376476">
                        <w:rPr>
                          <w:rFonts w:ascii="Times New Roman" w:hAnsi="Times New Roman" w:cs="Times New Roman"/>
                          <w:b/>
                          <w:sz w:val="16"/>
                          <w:szCs w:val="16"/>
                        </w:rPr>
                        <w:t>Proxies:</w:t>
                      </w:r>
                      <w:r w:rsidR="008B02A9">
                        <w:rPr>
                          <w:rFonts w:ascii="Times New Roman" w:hAnsi="Times New Roman" w:cs="Times New Roman"/>
                          <w:sz w:val="16"/>
                          <w:szCs w:val="16"/>
                        </w:rPr>
                        <w:t xml:space="preserve"> </w:t>
                      </w:r>
                      <w:r w:rsidR="00370987" w:rsidRPr="00370987">
                        <w:rPr>
                          <w:rFonts w:ascii="Times New Roman" w:hAnsi="Times New Roman" w:cs="Times New Roman"/>
                          <w:sz w:val="16"/>
                          <w:szCs w:val="16"/>
                        </w:rPr>
                        <w:t>Petrosky for Panos, Matthew Lopez-Phillips for Espinoza, Dave Colnic for Nancy Hudspeth, Eric Broadwater for D</w:t>
                      </w:r>
                      <w:r w:rsidR="00370987">
                        <w:rPr>
                          <w:rFonts w:ascii="Times New Roman" w:hAnsi="Times New Roman" w:cs="Times New Roman"/>
                          <w:sz w:val="16"/>
                          <w:szCs w:val="16"/>
                        </w:rPr>
                        <w:t xml:space="preserve">eCure, Strahm for Strangfeld. </w:t>
                      </w:r>
                    </w:p>
                    <w:p w14:paraId="59411F47" w14:textId="688BF87A" w:rsidR="00370987" w:rsidRPr="00370987" w:rsidRDefault="0004060A" w:rsidP="00370987">
                      <w:pPr>
                        <w:rPr>
                          <w:rFonts w:ascii="Times New Roman" w:hAnsi="Times New Roman" w:cs="Times New Roman"/>
                          <w:sz w:val="16"/>
                          <w:szCs w:val="16"/>
                        </w:rPr>
                      </w:pPr>
                      <w:r w:rsidRPr="00376476">
                        <w:rPr>
                          <w:rFonts w:ascii="Times New Roman" w:hAnsi="Times New Roman" w:cs="Times New Roman"/>
                          <w:b/>
                          <w:sz w:val="16"/>
                          <w:szCs w:val="16"/>
                        </w:rPr>
                        <w:t xml:space="preserve">Guests: </w:t>
                      </w:r>
                      <w:r w:rsidR="00370987" w:rsidRPr="00370987">
                        <w:rPr>
                          <w:rFonts w:ascii="Times New Roman" w:hAnsi="Times New Roman" w:cs="Times New Roman"/>
                          <w:sz w:val="16"/>
                          <w:szCs w:val="16"/>
                        </w:rPr>
                        <w:t xml:space="preserve">Jake Myers, Lauren Byerly, Tomas Gomez-Arias, Dave Evans, Helene Caudill, Nina Palomino, Julie Johnson, Scott Hennes, Susan Drum, Koni Stone, Stuart Wooley, Betsy Eudey, Shawna Young, Sarah </w:t>
                      </w:r>
                      <w:r w:rsidR="00FF15C5" w:rsidRPr="00370987">
                        <w:rPr>
                          <w:rFonts w:ascii="Times New Roman" w:hAnsi="Times New Roman" w:cs="Times New Roman"/>
                          <w:sz w:val="16"/>
                          <w:szCs w:val="16"/>
                        </w:rPr>
                        <w:t>Schrader</w:t>
                      </w:r>
                      <w:r w:rsidR="00A65749">
                        <w:rPr>
                          <w:rFonts w:ascii="Times New Roman" w:hAnsi="Times New Roman" w:cs="Times New Roman"/>
                          <w:sz w:val="16"/>
                          <w:szCs w:val="16"/>
                        </w:rPr>
                        <w:t>, Amanda Theis, James Tuedio, Jo</w:t>
                      </w:r>
                      <w:r w:rsidR="00370987" w:rsidRPr="00370987">
                        <w:rPr>
                          <w:rFonts w:ascii="Times New Roman" w:hAnsi="Times New Roman" w:cs="Times New Roman"/>
                          <w:sz w:val="16"/>
                          <w:szCs w:val="16"/>
                        </w:rPr>
                        <w:t xml:space="preserve">vonte Willis, Shannon Stevens, Rita Asher, Victoria Cortez, and Marsha Kuan. </w:t>
                      </w:r>
                    </w:p>
                    <w:p w14:paraId="5543F8DC" w14:textId="5BBE63F4" w:rsidR="00305BE9" w:rsidRPr="00305BE9" w:rsidRDefault="00305BE9" w:rsidP="00370987">
                      <w:pPr>
                        <w:rPr>
                          <w:rFonts w:ascii="Times New Roman" w:hAnsi="Times New Roman" w:cs="Times New Roman"/>
                          <w:sz w:val="16"/>
                          <w:szCs w:val="16"/>
                        </w:rPr>
                      </w:pPr>
                    </w:p>
                    <w:p w14:paraId="24BA2AAA" w14:textId="6707AD34" w:rsidR="00526C52" w:rsidRPr="00526C52" w:rsidRDefault="00526C52" w:rsidP="00526C52">
                      <w:pPr>
                        <w:spacing w:after="0" w:line="240" w:lineRule="auto"/>
                        <w:rPr>
                          <w:rFonts w:ascii="Times New Roman" w:hAnsi="Times New Roman" w:cs="Times New Roman"/>
                          <w:sz w:val="16"/>
                          <w:szCs w:val="16"/>
                        </w:rPr>
                      </w:pPr>
                    </w:p>
                    <w:p w14:paraId="08E50140" w14:textId="6F153368" w:rsidR="00376476" w:rsidRPr="00376476" w:rsidRDefault="00376476" w:rsidP="00376476">
                      <w:pPr>
                        <w:spacing w:after="0" w:line="240" w:lineRule="auto"/>
                        <w:rPr>
                          <w:rFonts w:ascii="Times New Roman" w:hAnsi="Times New Roman" w:cs="Times New Roman"/>
                          <w:sz w:val="16"/>
                          <w:szCs w:val="16"/>
                        </w:rPr>
                      </w:pPr>
                    </w:p>
                    <w:p w14:paraId="7D743F8B" w14:textId="2AE406C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Pr="0080545C">
                        <w:rPr>
                          <w:rFonts w:ascii="Times New Roman" w:hAnsi="Times New Roman" w:cs="Times New Roman"/>
                          <w:sz w:val="16"/>
                          <w:szCs w:val="16"/>
                        </w:rPr>
                        <w:t>Isabel Pierce,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7EF610AD" w14:textId="3D6D5130" w:rsidR="00192A62"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First</w:t>
                            </w:r>
                            <w:r w:rsidR="001E2CF6" w:rsidRPr="00F53D6B">
                              <w:rPr>
                                <w:rFonts w:ascii="Times New Roman" w:hAnsi="Times New Roman" w:cs="Times New Roman"/>
                                <w:sz w:val="18"/>
                                <w:szCs w:val="18"/>
                              </w:rPr>
                              <w:t xml:space="preserve"> Reading Items:</w:t>
                            </w:r>
                            <w:r w:rsidR="00F53D6B" w:rsidRPr="00F53D6B">
                              <w:rPr>
                                <w:rFonts w:ascii="Times New Roman" w:hAnsi="Times New Roman" w:cs="Times New Roman"/>
                                <w:sz w:val="18"/>
                                <w:szCs w:val="18"/>
                              </w:rPr>
                              <w:t xml:space="preserve"> </w:t>
                            </w:r>
                            <w:r>
                              <w:rPr>
                                <w:rFonts w:ascii="Times New Roman" w:hAnsi="Times New Roman" w:cs="Times New Roman"/>
                                <w:sz w:val="18"/>
                                <w:szCs w:val="18"/>
                              </w:rPr>
                              <w:t>1/AS/18/SEC Resolution in Support of Hiring Tenure Track P</w:t>
                            </w:r>
                            <w:r w:rsidR="00370987">
                              <w:rPr>
                                <w:rFonts w:ascii="Times New Roman" w:hAnsi="Times New Roman" w:cs="Times New Roman"/>
                                <w:sz w:val="18"/>
                                <w:szCs w:val="18"/>
                              </w:rPr>
                              <w:t>sychological Counseling Faculty (Sense of</w:t>
                            </w:r>
                            <w:r w:rsidR="00EA03D7">
                              <w:rPr>
                                <w:rFonts w:ascii="Times New Roman" w:hAnsi="Times New Roman" w:cs="Times New Roman"/>
                                <w:sz w:val="18"/>
                                <w:szCs w:val="18"/>
                              </w:rPr>
                              <w:t xml:space="preserve"> the</w:t>
                            </w:r>
                            <w:r w:rsidR="00370987">
                              <w:rPr>
                                <w:rFonts w:ascii="Times New Roman" w:hAnsi="Times New Roman" w:cs="Times New Roman"/>
                                <w:sz w:val="18"/>
                                <w:szCs w:val="18"/>
                              </w:rPr>
                              <w:t xml:space="preserve"> Senate) </w:t>
                            </w:r>
                            <w:r w:rsidR="00370987" w:rsidRPr="00370987">
                              <w:rPr>
                                <w:rFonts w:ascii="Times New Roman" w:hAnsi="Times New Roman" w:cs="Times New Roman"/>
                                <w:color w:val="FF0000"/>
                                <w:sz w:val="18"/>
                                <w:szCs w:val="18"/>
                              </w:rPr>
                              <w:t>Passed</w:t>
                            </w:r>
                            <w:r w:rsidR="00370987">
                              <w:rPr>
                                <w:rFonts w:ascii="Times New Roman" w:hAnsi="Times New Roman" w:cs="Times New Roman"/>
                                <w:sz w:val="18"/>
                                <w:szCs w:val="18"/>
                              </w:rPr>
                              <w:t xml:space="preserve">. </w:t>
                            </w:r>
                          </w:p>
                          <w:p w14:paraId="3EDE18B5" w14:textId="0EC817F9" w:rsidR="008B02A9"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2/AS/18/UEPC – General Education (GE) Program Assessment Plan</w:t>
                            </w:r>
                            <w:r w:rsidR="00370987">
                              <w:rPr>
                                <w:rFonts w:ascii="Times New Roman" w:hAnsi="Times New Roman" w:cs="Times New Roman"/>
                                <w:sz w:val="18"/>
                                <w:szCs w:val="18"/>
                              </w:rPr>
                              <w:t xml:space="preserve"> – </w:t>
                            </w:r>
                            <w:r w:rsidR="00370987" w:rsidRPr="00370987">
                              <w:rPr>
                                <w:rFonts w:ascii="Times New Roman" w:hAnsi="Times New Roman" w:cs="Times New Roman"/>
                                <w:color w:val="FF0000"/>
                                <w:sz w:val="18"/>
                                <w:szCs w:val="18"/>
                              </w:rPr>
                              <w:t>Returned to UEPC</w:t>
                            </w:r>
                            <w:r w:rsidR="00EA03D7">
                              <w:rPr>
                                <w:rFonts w:ascii="Times New Roman" w:hAnsi="Times New Roman" w:cs="Times New Roman"/>
                                <w:color w:val="FF0000"/>
                                <w:sz w:val="18"/>
                                <w:szCs w:val="18"/>
                              </w:rPr>
                              <w:t>.</w:t>
                            </w:r>
                            <w:r w:rsidR="00370987" w:rsidRPr="00370987">
                              <w:rPr>
                                <w:rFonts w:ascii="Times New Roman" w:hAnsi="Times New Roman" w:cs="Times New Roman"/>
                                <w:color w:val="FF0000"/>
                                <w:sz w:val="18"/>
                                <w:szCs w:val="18"/>
                              </w:rPr>
                              <w:t xml:space="preserve"> </w:t>
                            </w:r>
                          </w:p>
                          <w:p w14:paraId="0BAC31E3" w14:textId="79EC6C21" w:rsidR="008B02A9"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3/AS/18/UEPC – Batch </w:t>
                            </w:r>
                            <w:r w:rsidR="00305BE9">
                              <w:rPr>
                                <w:rFonts w:ascii="Times New Roman" w:hAnsi="Times New Roman" w:cs="Times New Roman"/>
                                <w:sz w:val="18"/>
                                <w:szCs w:val="18"/>
                              </w:rPr>
                              <w:t>Recertification</w:t>
                            </w:r>
                            <w:r>
                              <w:rPr>
                                <w:rFonts w:ascii="Times New Roman" w:hAnsi="Times New Roman" w:cs="Times New Roman"/>
                                <w:sz w:val="18"/>
                                <w:szCs w:val="18"/>
                              </w:rPr>
                              <w:t xml:space="preserve"> Process for Existing General Education (GE) Courses (Sense of the Senate) </w:t>
                            </w:r>
                            <w:r w:rsidR="00370987" w:rsidRPr="00370987">
                              <w:rPr>
                                <w:rFonts w:ascii="Times New Roman" w:hAnsi="Times New Roman" w:cs="Times New Roman"/>
                                <w:color w:val="FF0000"/>
                                <w:sz w:val="18"/>
                                <w:szCs w:val="18"/>
                              </w:rPr>
                              <w:t>Passed</w:t>
                            </w:r>
                            <w:r w:rsidR="00370987">
                              <w:rPr>
                                <w:rFonts w:ascii="Times New Roman" w:hAnsi="Times New Roman" w:cs="Times New Roman"/>
                                <w:sz w:val="18"/>
                                <w:szCs w:val="18"/>
                              </w:rPr>
                              <w:t xml:space="preserve">. </w:t>
                            </w:r>
                          </w:p>
                          <w:p w14:paraId="7A420DF6" w14:textId="53E706B0" w:rsidR="008B02A9" w:rsidRPr="00F53D6B"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4/AS/18/UEPC – Structured Exploratory Emphases (SEEs) </w:t>
                            </w:r>
                            <w:r w:rsidR="00370987" w:rsidRPr="00370987">
                              <w:rPr>
                                <w:rFonts w:ascii="Times New Roman" w:hAnsi="Times New Roman" w:cs="Times New Roman"/>
                                <w:color w:val="FF0000"/>
                                <w:sz w:val="18"/>
                                <w:szCs w:val="18"/>
                              </w:rPr>
                              <w:t>Passed</w:t>
                            </w:r>
                            <w:r w:rsidR="00370987">
                              <w:rPr>
                                <w:rFonts w:ascii="Times New Roman" w:hAnsi="Times New Roman" w:cs="Times New Roman"/>
                                <w:sz w:val="18"/>
                                <w:szCs w:val="18"/>
                              </w:rPr>
                              <w:t xml:space="preserve">. </w:t>
                            </w:r>
                          </w:p>
                          <w:p w14:paraId="3DABAE1A" w14:textId="1F87B270" w:rsidR="00F53D6B" w:rsidRDefault="00F53D6B" w:rsidP="000B1286">
                            <w:pPr>
                              <w:suppressAutoHyphens w:val="0"/>
                              <w:spacing w:after="0" w:line="240" w:lineRule="auto"/>
                              <w:rPr>
                                <w:rFonts w:ascii="Times New Roman" w:hAnsi="Times New Roman" w:cs="Times New Roman"/>
                                <w:sz w:val="16"/>
                                <w:szCs w:val="16"/>
                              </w:rPr>
                            </w:pPr>
                          </w:p>
                          <w:p w14:paraId="649E1E9A" w14:textId="03476F25" w:rsidR="008B02A9" w:rsidRDefault="008B02A9" w:rsidP="000B1286">
                            <w:pPr>
                              <w:suppressAutoHyphens w:val="0"/>
                              <w:spacing w:after="0" w:line="240" w:lineRule="auto"/>
                              <w:rPr>
                                <w:rFonts w:ascii="Times New Roman" w:hAnsi="Times New Roman" w:cs="Times New Roman"/>
                                <w:sz w:val="16"/>
                                <w:szCs w:val="16"/>
                              </w:rPr>
                            </w:pPr>
                          </w:p>
                          <w:p w14:paraId="52B8917B" w14:textId="2F75819F" w:rsidR="00F722A7" w:rsidRPr="00F53D6B" w:rsidRDefault="00F722A7" w:rsidP="000B1286">
                            <w:pPr>
                              <w:suppressAutoHyphens w:val="0"/>
                              <w:spacing w:after="0" w:line="240" w:lineRule="auto"/>
                              <w:rPr>
                                <w:rFonts w:ascii="Times New Roman" w:hAnsi="Times New Roman" w:cs="Times New Roman"/>
                                <w:sz w:val="16"/>
                                <w:szCs w:val="16"/>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p>
                          <w:p w14:paraId="097B7EDF" w14:textId="0B2ADFFB" w:rsidR="0004060A" w:rsidRPr="009D73F1" w:rsidRDefault="00100A65" w:rsidP="000B1286">
                            <w:pPr>
                              <w:suppressAutoHyphens w:val="0"/>
                              <w:spacing w:after="0" w:line="240" w:lineRule="auto"/>
                              <w:rPr>
                                <w:rFonts w:ascii="Times New Roman" w:hAnsi="Times New Roman"/>
                                <w:b/>
                                <w:sz w:val="18"/>
                                <w:szCs w:val="18"/>
                              </w:rPr>
                            </w:pPr>
                            <w:r>
                              <w:rPr>
                                <w:rFonts w:ascii="Times New Roman" w:hAnsi="Times New Roman"/>
                                <w:b/>
                                <w:sz w:val="18"/>
                                <w:szCs w:val="18"/>
                              </w:rPr>
                              <w:t>February 27</w:t>
                            </w:r>
                            <w:r w:rsidR="008B02A9">
                              <w:rPr>
                                <w:rFonts w:ascii="Times New Roman" w:hAnsi="Times New Roman"/>
                                <w:b/>
                                <w:sz w:val="18"/>
                                <w:szCs w:val="18"/>
                              </w:rPr>
                              <w:t>,</w:t>
                            </w:r>
                            <w:r w:rsidR="00D222E7">
                              <w:rPr>
                                <w:rFonts w:ascii="Times New Roman" w:hAnsi="Times New Roman"/>
                                <w:b/>
                                <w:sz w:val="18"/>
                                <w:szCs w:val="18"/>
                              </w:rPr>
                              <w:t xml:space="preserve"> 2018</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24B80C2" id="Text_x0020_Box_x0020_3" o:spid="_x0000_s1027" type="#_x0000_t202" style="position:absolute;left:0;text-align:left;margin-left:276.75pt;margin-top:-14.1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" strokeweight=".5pt">
                <v:textbox inset="8.95pt,5.35pt,8.95pt,5.35pt">
                  <w:txbxContent>
                    <w:p w14:paraId="7EF610AD" w14:textId="3D6D5130" w:rsidR="00192A62"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First</w:t>
                      </w:r>
                      <w:r w:rsidR="001E2CF6" w:rsidRPr="00F53D6B">
                        <w:rPr>
                          <w:rFonts w:ascii="Times New Roman" w:hAnsi="Times New Roman" w:cs="Times New Roman"/>
                          <w:sz w:val="18"/>
                          <w:szCs w:val="18"/>
                        </w:rPr>
                        <w:t xml:space="preserve"> Reading Items:</w:t>
                      </w:r>
                      <w:r w:rsidR="00F53D6B" w:rsidRPr="00F53D6B">
                        <w:rPr>
                          <w:rFonts w:ascii="Times New Roman" w:hAnsi="Times New Roman" w:cs="Times New Roman"/>
                          <w:sz w:val="18"/>
                          <w:szCs w:val="18"/>
                        </w:rPr>
                        <w:t xml:space="preserve"> </w:t>
                      </w:r>
                      <w:r>
                        <w:rPr>
                          <w:rFonts w:ascii="Times New Roman" w:hAnsi="Times New Roman" w:cs="Times New Roman"/>
                          <w:sz w:val="18"/>
                          <w:szCs w:val="18"/>
                        </w:rPr>
                        <w:t>1/AS/18/SEC Resolution in Support of Hiring Tenure Track P</w:t>
                      </w:r>
                      <w:r w:rsidR="00370987">
                        <w:rPr>
                          <w:rFonts w:ascii="Times New Roman" w:hAnsi="Times New Roman" w:cs="Times New Roman"/>
                          <w:sz w:val="18"/>
                          <w:szCs w:val="18"/>
                        </w:rPr>
                        <w:t>sychological Counseling Faculty (Sense of</w:t>
                      </w:r>
                      <w:r w:rsidR="00EA03D7">
                        <w:rPr>
                          <w:rFonts w:ascii="Times New Roman" w:hAnsi="Times New Roman" w:cs="Times New Roman"/>
                          <w:sz w:val="18"/>
                          <w:szCs w:val="18"/>
                        </w:rPr>
                        <w:t xml:space="preserve"> the</w:t>
                      </w:r>
                      <w:r w:rsidR="00370987">
                        <w:rPr>
                          <w:rFonts w:ascii="Times New Roman" w:hAnsi="Times New Roman" w:cs="Times New Roman"/>
                          <w:sz w:val="18"/>
                          <w:szCs w:val="18"/>
                        </w:rPr>
                        <w:t xml:space="preserve"> Senate) </w:t>
                      </w:r>
                      <w:r w:rsidR="00370987" w:rsidRPr="00370987">
                        <w:rPr>
                          <w:rFonts w:ascii="Times New Roman" w:hAnsi="Times New Roman" w:cs="Times New Roman"/>
                          <w:color w:val="FF0000"/>
                          <w:sz w:val="18"/>
                          <w:szCs w:val="18"/>
                        </w:rPr>
                        <w:t>Passed</w:t>
                      </w:r>
                      <w:r w:rsidR="00370987">
                        <w:rPr>
                          <w:rFonts w:ascii="Times New Roman" w:hAnsi="Times New Roman" w:cs="Times New Roman"/>
                          <w:sz w:val="18"/>
                          <w:szCs w:val="18"/>
                        </w:rPr>
                        <w:t xml:space="preserve">. </w:t>
                      </w:r>
                    </w:p>
                    <w:p w14:paraId="3EDE18B5" w14:textId="0EC817F9" w:rsidR="008B02A9"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2/AS/18/UEPC – General Education (GE) Program Assessment Plan</w:t>
                      </w:r>
                      <w:r w:rsidR="00370987">
                        <w:rPr>
                          <w:rFonts w:ascii="Times New Roman" w:hAnsi="Times New Roman" w:cs="Times New Roman"/>
                          <w:sz w:val="18"/>
                          <w:szCs w:val="18"/>
                        </w:rPr>
                        <w:t xml:space="preserve"> – </w:t>
                      </w:r>
                      <w:r w:rsidR="00370987" w:rsidRPr="00370987">
                        <w:rPr>
                          <w:rFonts w:ascii="Times New Roman" w:hAnsi="Times New Roman" w:cs="Times New Roman"/>
                          <w:color w:val="FF0000"/>
                          <w:sz w:val="18"/>
                          <w:szCs w:val="18"/>
                        </w:rPr>
                        <w:t>Returned to UEPC</w:t>
                      </w:r>
                      <w:r w:rsidR="00EA03D7">
                        <w:rPr>
                          <w:rFonts w:ascii="Times New Roman" w:hAnsi="Times New Roman" w:cs="Times New Roman"/>
                          <w:color w:val="FF0000"/>
                          <w:sz w:val="18"/>
                          <w:szCs w:val="18"/>
                        </w:rPr>
                        <w:t>.</w:t>
                      </w:r>
                      <w:r w:rsidR="00370987" w:rsidRPr="00370987">
                        <w:rPr>
                          <w:rFonts w:ascii="Times New Roman" w:hAnsi="Times New Roman" w:cs="Times New Roman"/>
                          <w:color w:val="FF0000"/>
                          <w:sz w:val="18"/>
                          <w:szCs w:val="18"/>
                        </w:rPr>
                        <w:t xml:space="preserve"> </w:t>
                      </w:r>
                    </w:p>
                    <w:p w14:paraId="0BAC31E3" w14:textId="79EC6C21" w:rsidR="008B02A9"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3/AS/18/UEPC – Batch </w:t>
                      </w:r>
                      <w:r w:rsidR="00305BE9">
                        <w:rPr>
                          <w:rFonts w:ascii="Times New Roman" w:hAnsi="Times New Roman" w:cs="Times New Roman"/>
                          <w:sz w:val="18"/>
                          <w:szCs w:val="18"/>
                        </w:rPr>
                        <w:t>Recertification</w:t>
                      </w:r>
                      <w:r>
                        <w:rPr>
                          <w:rFonts w:ascii="Times New Roman" w:hAnsi="Times New Roman" w:cs="Times New Roman"/>
                          <w:sz w:val="18"/>
                          <w:szCs w:val="18"/>
                        </w:rPr>
                        <w:t xml:space="preserve"> Process for Existing General Education (GE) Courses (Sense of the Senate) </w:t>
                      </w:r>
                      <w:r w:rsidR="00370987" w:rsidRPr="00370987">
                        <w:rPr>
                          <w:rFonts w:ascii="Times New Roman" w:hAnsi="Times New Roman" w:cs="Times New Roman"/>
                          <w:color w:val="FF0000"/>
                          <w:sz w:val="18"/>
                          <w:szCs w:val="18"/>
                        </w:rPr>
                        <w:t>Passed</w:t>
                      </w:r>
                      <w:r w:rsidR="00370987">
                        <w:rPr>
                          <w:rFonts w:ascii="Times New Roman" w:hAnsi="Times New Roman" w:cs="Times New Roman"/>
                          <w:sz w:val="18"/>
                          <w:szCs w:val="18"/>
                        </w:rPr>
                        <w:t xml:space="preserve">. </w:t>
                      </w:r>
                    </w:p>
                    <w:p w14:paraId="7A420DF6" w14:textId="53E706B0" w:rsidR="008B02A9" w:rsidRPr="00F53D6B"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4/AS/18/UEPC – Structured Exploratory Emphases (SEEs) </w:t>
                      </w:r>
                      <w:r w:rsidR="00370987" w:rsidRPr="00370987">
                        <w:rPr>
                          <w:rFonts w:ascii="Times New Roman" w:hAnsi="Times New Roman" w:cs="Times New Roman"/>
                          <w:color w:val="FF0000"/>
                          <w:sz w:val="18"/>
                          <w:szCs w:val="18"/>
                        </w:rPr>
                        <w:t>Passed</w:t>
                      </w:r>
                      <w:r w:rsidR="00370987">
                        <w:rPr>
                          <w:rFonts w:ascii="Times New Roman" w:hAnsi="Times New Roman" w:cs="Times New Roman"/>
                          <w:sz w:val="18"/>
                          <w:szCs w:val="18"/>
                        </w:rPr>
                        <w:t xml:space="preserve">. </w:t>
                      </w:r>
                    </w:p>
                    <w:p w14:paraId="3DABAE1A" w14:textId="1F87B270" w:rsidR="00F53D6B" w:rsidRDefault="00F53D6B" w:rsidP="000B1286">
                      <w:pPr>
                        <w:suppressAutoHyphens w:val="0"/>
                        <w:spacing w:after="0" w:line="240" w:lineRule="auto"/>
                        <w:rPr>
                          <w:rFonts w:ascii="Times New Roman" w:hAnsi="Times New Roman" w:cs="Times New Roman"/>
                          <w:sz w:val="16"/>
                          <w:szCs w:val="16"/>
                        </w:rPr>
                      </w:pPr>
                    </w:p>
                    <w:p w14:paraId="649E1E9A" w14:textId="03476F25" w:rsidR="008B02A9" w:rsidRDefault="008B02A9" w:rsidP="000B1286">
                      <w:pPr>
                        <w:suppressAutoHyphens w:val="0"/>
                        <w:spacing w:after="0" w:line="240" w:lineRule="auto"/>
                        <w:rPr>
                          <w:rFonts w:ascii="Times New Roman" w:hAnsi="Times New Roman" w:cs="Times New Roman"/>
                          <w:sz w:val="16"/>
                          <w:szCs w:val="16"/>
                        </w:rPr>
                      </w:pPr>
                    </w:p>
                    <w:p w14:paraId="52B8917B" w14:textId="2F75819F" w:rsidR="00F722A7" w:rsidRPr="00F53D6B" w:rsidRDefault="00F722A7" w:rsidP="000B1286">
                      <w:pPr>
                        <w:suppressAutoHyphens w:val="0"/>
                        <w:spacing w:after="0" w:line="240" w:lineRule="auto"/>
                        <w:rPr>
                          <w:rFonts w:ascii="Times New Roman" w:hAnsi="Times New Roman" w:cs="Times New Roman"/>
                          <w:sz w:val="16"/>
                          <w:szCs w:val="16"/>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p>
                    <w:p w14:paraId="097B7EDF" w14:textId="0B2ADFFB" w:rsidR="0004060A" w:rsidRPr="009D73F1" w:rsidRDefault="00100A65" w:rsidP="000B1286">
                      <w:pPr>
                        <w:suppressAutoHyphens w:val="0"/>
                        <w:spacing w:after="0" w:line="240" w:lineRule="auto"/>
                        <w:rPr>
                          <w:rFonts w:ascii="Times New Roman" w:hAnsi="Times New Roman"/>
                          <w:b/>
                          <w:sz w:val="18"/>
                          <w:szCs w:val="18"/>
                        </w:rPr>
                      </w:pPr>
                      <w:r>
                        <w:rPr>
                          <w:rFonts w:ascii="Times New Roman" w:hAnsi="Times New Roman"/>
                          <w:b/>
                          <w:sz w:val="18"/>
                          <w:szCs w:val="18"/>
                        </w:rPr>
                        <w:t>February 27</w:t>
                      </w:r>
                      <w:r w:rsidR="008B02A9">
                        <w:rPr>
                          <w:rFonts w:ascii="Times New Roman" w:hAnsi="Times New Roman"/>
                          <w:b/>
                          <w:sz w:val="18"/>
                          <w:szCs w:val="18"/>
                        </w:rPr>
                        <w:t>,</w:t>
                      </w:r>
                      <w:r w:rsidR="00D222E7">
                        <w:rPr>
                          <w:rFonts w:ascii="Times New Roman" w:hAnsi="Times New Roman"/>
                          <w:b/>
                          <w:sz w:val="18"/>
                          <w:szCs w:val="18"/>
                        </w:rPr>
                        <w:t xml:space="preserve"> 2018</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6E137C62"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7C97ADF1"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61F8E5D1"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24957917"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15532BFE"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32CB7170"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41CB9813"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3A95E832"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23F99118"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384011C6"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0CF69A6C" w14:textId="77777777" w:rsidR="00E04F4F" w:rsidRPr="0074646B" w:rsidRDefault="00E04F4F" w:rsidP="00485334">
      <w:pPr>
        <w:spacing w:after="0" w:line="240" w:lineRule="auto"/>
        <w:contextualSpacing/>
        <w:rPr>
          <w:rFonts w:ascii="Times New Roman" w:hAnsi="Times New Roman" w:cs="Times New Roman"/>
          <w:b/>
          <w:color w:val="000000" w:themeColor="text1"/>
          <w:sz w:val="24"/>
          <w:szCs w:val="24"/>
        </w:rPr>
      </w:pPr>
    </w:p>
    <w:p w14:paraId="6B8ECB44" w14:textId="77777777" w:rsidR="008E0906" w:rsidRPr="0074646B" w:rsidRDefault="008E0906" w:rsidP="00485334">
      <w:pPr>
        <w:spacing w:after="0" w:line="240" w:lineRule="auto"/>
        <w:contextualSpacing/>
        <w:rPr>
          <w:rFonts w:ascii="Times New Roman" w:hAnsi="Times New Roman" w:cs="Times New Roman"/>
          <w:b/>
          <w:color w:val="000000" w:themeColor="text1"/>
          <w:sz w:val="24"/>
          <w:szCs w:val="24"/>
        </w:rPr>
      </w:pPr>
    </w:p>
    <w:p w14:paraId="6018EC15" w14:textId="77777777" w:rsidR="00BF4120" w:rsidRPr="0074646B" w:rsidRDefault="00BF4120" w:rsidP="00485334">
      <w:pPr>
        <w:spacing w:after="0" w:line="240" w:lineRule="auto"/>
        <w:contextualSpacing/>
        <w:rPr>
          <w:rFonts w:ascii="Times New Roman" w:hAnsi="Times New Roman" w:cs="Times New Roman"/>
          <w:color w:val="000000" w:themeColor="text1"/>
          <w:sz w:val="24"/>
          <w:szCs w:val="24"/>
        </w:rPr>
      </w:pPr>
    </w:p>
    <w:p w14:paraId="4989D06E" w14:textId="77777777" w:rsidR="0029066E" w:rsidRPr="003443AC" w:rsidRDefault="0029066E" w:rsidP="00485334">
      <w:pPr>
        <w:spacing w:after="0" w:line="240" w:lineRule="auto"/>
        <w:contextualSpacing/>
        <w:rPr>
          <w:rFonts w:ascii="Times New Roman" w:hAnsi="Times New Roman" w:cs="Times New Roman"/>
          <w:b/>
          <w:sz w:val="24"/>
          <w:szCs w:val="24"/>
        </w:rPr>
      </w:pPr>
    </w:p>
    <w:p w14:paraId="3BFAE6E8" w14:textId="62E89353" w:rsidR="0029066E" w:rsidRPr="00485334" w:rsidRDefault="00733487" w:rsidP="00485334">
      <w:pPr>
        <w:suppressAutoHyphens w:val="0"/>
        <w:spacing w:after="0" w:line="240" w:lineRule="auto"/>
        <w:contextualSpacing/>
        <w:outlineLvl w:val="0"/>
        <w:rPr>
          <w:rFonts w:ascii="Times New Roman" w:hAnsi="Times New Roman" w:cs="Times New Roman"/>
          <w:b/>
          <w:sz w:val="24"/>
          <w:szCs w:val="24"/>
        </w:rPr>
      </w:pPr>
      <w:r w:rsidRPr="00485334">
        <w:rPr>
          <w:rFonts w:ascii="Times New Roman" w:hAnsi="Times New Roman" w:cs="Times New Roman"/>
          <w:b/>
          <w:sz w:val="24"/>
          <w:szCs w:val="24"/>
        </w:rPr>
        <w:t xml:space="preserve">1. </w:t>
      </w:r>
      <w:r w:rsidRPr="00485334">
        <w:rPr>
          <w:rFonts w:ascii="Times New Roman" w:hAnsi="Times New Roman" w:cs="Times New Roman"/>
          <w:b/>
          <w:sz w:val="24"/>
          <w:szCs w:val="24"/>
        </w:rPr>
        <w:tab/>
      </w:r>
      <w:r w:rsidR="0029066E" w:rsidRPr="00485334">
        <w:rPr>
          <w:rFonts w:ascii="Times New Roman" w:hAnsi="Times New Roman" w:cs="Times New Roman"/>
          <w:b/>
          <w:sz w:val="24"/>
          <w:szCs w:val="24"/>
        </w:rPr>
        <w:t>Call to order</w:t>
      </w:r>
    </w:p>
    <w:p w14:paraId="41EB8A13" w14:textId="5E6AED6D" w:rsidR="001A1E2A" w:rsidRPr="00485334" w:rsidRDefault="00536431" w:rsidP="00485334">
      <w:pPr>
        <w:pStyle w:val="Body"/>
        <w:ind w:firstLine="360"/>
        <w:contextualSpacing/>
        <w:rPr>
          <w:rFonts w:ascii="Times New Roman" w:eastAsia="Times New Roman" w:hAnsi="Times New Roman"/>
          <w:bCs/>
          <w:color w:val="auto"/>
          <w:szCs w:val="24"/>
        </w:rPr>
      </w:pPr>
      <w:r w:rsidRPr="00485334">
        <w:rPr>
          <w:rFonts w:ascii="Times New Roman" w:eastAsia="Times New Roman" w:hAnsi="Times New Roman"/>
          <w:bCs/>
          <w:color w:val="auto"/>
          <w:szCs w:val="24"/>
        </w:rPr>
        <w:t>2:00</w:t>
      </w:r>
      <w:r w:rsidR="00FF7884" w:rsidRPr="00485334">
        <w:rPr>
          <w:rFonts w:ascii="Times New Roman" w:eastAsia="Times New Roman" w:hAnsi="Times New Roman"/>
          <w:bCs/>
          <w:color w:val="auto"/>
          <w:szCs w:val="24"/>
        </w:rPr>
        <w:t xml:space="preserve">pm </w:t>
      </w:r>
    </w:p>
    <w:p w14:paraId="60C7AD86" w14:textId="13C1FA65" w:rsidR="00733487" w:rsidRPr="00485334" w:rsidRDefault="00733487" w:rsidP="00485334">
      <w:pPr>
        <w:suppressAutoHyphens w:val="0"/>
        <w:spacing w:after="0" w:line="240" w:lineRule="auto"/>
        <w:contextualSpacing/>
        <w:rPr>
          <w:rFonts w:ascii="Times New Roman" w:hAnsi="Times New Roman" w:cs="Times New Roman"/>
          <w:b/>
          <w:sz w:val="24"/>
          <w:szCs w:val="24"/>
        </w:rPr>
      </w:pPr>
    </w:p>
    <w:p w14:paraId="7D0854E6" w14:textId="77777777" w:rsidR="00E730D8" w:rsidRPr="00485334" w:rsidRDefault="00733487" w:rsidP="00485334">
      <w:pPr>
        <w:suppressAutoHyphens w:val="0"/>
        <w:spacing w:after="0" w:line="240" w:lineRule="auto"/>
        <w:contextualSpacing/>
        <w:outlineLvl w:val="0"/>
        <w:rPr>
          <w:rFonts w:ascii="Times New Roman" w:hAnsi="Times New Roman" w:cs="Times New Roman"/>
          <w:b/>
          <w:sz w:val="24"/>
          <w:szCs w:val="24"/>
        </w:rPr>
      </w:pPr>
      <w:r w:rsidRPr="00485334">
        <w:rPr>
          <w:rFonts w:ascii="Times New Roman" w:hAnsi="Times New Roman" w:cs="Times New Roman"/>
          <w:b/>
          <w:sz w:val="24"/>
          <w:szCs w:val="24"/>
        </w:rPr>
        <w:t xml:space="preserve">2. </w:t>
      </w:r>
      <w:r w:rsidRPr="00485334">
        <w:rPr>
          <w:rFonts w:ascii="Times New Roman" w:hAnsi="Times New Roman" w:cs="Times New Roman"/>
          <w:b/>
          <w:sz w:val="24"/>
          <w:szCs w:val="24"/>
        </w:rPr>
        <w:tab/>
      </w:r>
      <w:r w:rsidR="0029066E" w:rsidRPr="00485334">
        <w:rPr>
          <w:rFonts w:ascii="Times New Roman" w:hAnsi="Times New Roman" w:cs="Times New Roman"/>
          <w:b/>
          <w:sz w:val="24"/>
          <w:szCs w:val="24"/>
        </w:rPr>
        <w:t>Approval of Agenda</w:t>
      </w:r>
    </w:p>
    <w:p w14:paraId="51D41B18" w14:textId="103E4E30" w:rsidR="001B7C80" w:rsidRPr="00485334" w:rsidRDefault="00536431" w:rsidP="00485334">
      <w:pPr>
        <w:spacing w:after="0" w:line="240" w:lineRule="auto"/>
        <w:ind w:firstLine="360"/>
        <w:contextualSpacing/>
        <w:rPr>
          <w:rFonts w:ascii="Times New Roman" w:hAnsi="Times New Roman" w:cs="Times New Roman"/>
          <w:bCs/>
          <w:sz w:val="24"/>
          <w:szCs w:val="24"/>
        </w:rPr>
      </w:pPr>
      <w:r w:rsidRPr="00485334">
        <w:rPr>
          <w:rFonts w:ascii="Times New Roman" w:hAnsi="Times New Roman" w:cs="Times New Roman"/>
          <w:sz w:val="24"/>
          <w:szCs w:val="24"/>
        </w:rPr>
        <w:t>Approved.</w:t>
      </w:r>
    </w:p>
    <w:p w14:paraId="020280A3" w14:textId="77777777" w:rsidR="00BC530B" w:rsidRPr="00485334" w:rsidRDefault="00BC530B" w:rsidP="00485334">
      <w:pPr>
        <w:spacing w:after="0" w:line="240" w:lineRule="auto"/>
        <w:contextualSpacing/>
        <w:rPr>
          <w:rFonts w:ascii="Times New Roman" w:hAnsi="Times New Roman" w:cs="Times New Roman"/>
          <w:bCs/>
          <w:sz w:val="24"/>
          <w:szCs w:val="24"/>
        </w:rPr>
      </w:pPr>
    </w:p>
    <w:p w14:paraId="65E69713" w14:textId="660E147B" w:rsidR="00BD6642" w:rsidRPr="00485334" w:rsidRDefault="00733487" w:rsidP="00485334">
      <w:pPr>
        <w:spacing w:after="0" w:line="240" w:lineRule="auto"/>
        <w:ind w:left="360" w:hanging="360"/>
        <w:contextualSpacing/>
        <w:outlineLvl w:val="0"/>
        <w:rPr>
          <w:rFonts w:ascii="Times New Roman" w:hAnsi="Times New Roman" w:cs="Times New Roman"/>
          <w:b/>
          <w:bCs/>
          <w:sz w:val="24"/>
          <w:szCs w:val="24"/>
        </w:rPr>
      </w:pPr>
      <w:r w:rsidRPr="00485334">
        <w:rPr>
          <w:rFonts w:ascii="Times New Roman" w:hAnsi="Times New Roman" w:cs="Times New Roman"/>
          <w:b/>
          <w:bCs/>
          <w:sz w:val="24"/>
          <w:szCs w:val="24"/>
        </w:rPr>
        <w:t xml:space="preserve">3. </w:t>
      </w:r>
      <w:r w:rsidRPr="00485334">
        <w:rPr>
          <w:rFonts w:ascii="Times New Roman" w:hAnsi="Times New Roman" w:cs="Times New Roman"/>
          <w:b/>
          <w:bCs/>
          <w:sz w:val="24"/>
          <w:szCs w:val="24"/>
        </w:rPr>
        <w:tab/>
      </w:r>
      <w:r w:rsidRPr="00485334">
        <w:rPr>
          <w:rFonts w:ascii="Times New Roman" w:hAnsi="Times New Roman" w:cs="Times New Roman"/>
          <w:b/>
          <w:sz w:val="24"/>
          <w:szCs w:val="24"/>
        </w:rPr>
        <w:t>Approval of Agenda</w:t>
      </w:r>
      <w:r w:rsidRPr="00485334">
        <w:rPr>
          <w:rFonts w:ascii="Times New Roman" w:hAnsi="Times New Roman" w:cs="Times New Roman"/>
          <w:b/>
          <w:bCs/>
          <w:sz w:val="24"/>
          <w:szCs w:val="24"/>
        </w:rPr>
        <w:t xml:space="preserve"> </w:t>
      </w:r>
      <w:r w:rsidR="00BD6642" w:rsidRPr="00485334">
        <w:rPr>
          <w:rFonts w:ascii="Times New Roman" w:hAnsi="Times New Roman" w:cs="Times New Roman"/>
          <w:b/>
          <w:bCs/>
          <w:sz w:val="24"/>
          <w:szCs w:val="24"/>
        </w:rPr>
        <w:t xml:space="preserve">Approval of Academic Senate Minutes </w:t>
      </w:r>
      <w:r w:rsidR="00100A65" w:rsidRPr="00485334">
        <w:rPr>
          <w:rFonts w:ascii="Times New Roman" w:hAnsi="Times New Roman" w:cs="Times New Roman"/>
          <w:b/>
          <w:bCs/>
          <w:sz w:val="24"/>
          <w:szCs w:val="24"/>
        </w:rPr>
        <w:t>January 30, 2018</w:t>
      </w:r>
      <w:r w:rsidR="00BD6642" w:rsidRPr="00485334">
        <w:rPr>
          <w:rFonts w:ascii="Times New Roman" w:hAnsi="Times New Roman" w:cs="Times New Roman"/>
          <w:b/>
          <w:bCs/>
          <w:sz w:val="24"/>
          <w:szCs w:val="24"/>
        </w:rPr>
        <w:t xml:space="preserve"> </w:t>
      </w:r>
      <w:r w:rsidR="00BD6642" w:rsidRPr="00485334">
        <w:rPr>
          <w:rFonts w:ascii="Times New Roman" w:hAnsi="Times New Roman" w:cs="Times New Roman"/>
          <w:b/>
          <w:sz w:val="24"/>
          <w:szCs w:val="24"/>
        </w:rPr>
        <w:t>(distributed electronically)</w:t>
      </w:r>
      <w:r w:rsidR="00BD6642" w:rsidRPr="00485334">
        <w:rPr>
          <w:rFonts w:ascii="Times New Roman" w:hAnsi="Times New Roman" w:cs="Times New Roman"/>
          <w:b/>
          <w:bCs/>
          <w:sz w:val="24"/>
          <w:szCs w:val="24"/>
        </w:rPr>
        <w:t xml:space="preserve"> </w:t>
      </w:r>
    </w:p>
    <w:p w14:paraId="7192B344" w14:textId="1CAA8436" w:rsidR="00FF7884" w:rsidRPr="00485334" w:rsidRDefault="00FF7884" w:rsidP="00485334">
      <w:pPr>
        <w:spacing w:after="0" w:line="240" w:lineRule="auto"/>
        <w:ind w:firstLine="360"/>
        <w:contextualSpacing/>
        <w:rPr>
          <w:rFonts w:ascii="Times New Roman" w:hAnsi="Times New Roman" w:cs="Times New Roman"/>
          <w:bCs/>
          <w:sz w:val="24"/>
          <w:szCs w:val="24"/>
        </w:rPr>
      </w:pPr>
      <w:r w:rsidRPr="00485334">
        <w:rPr>
          <w:rFonts w:ascii="Times New Roman" w:hAnsi="Times New Roman" w:cs="Times New Roman"/>
          <w:bCs/>
          <w:sz w:val="24"/>
          <w:szCs w:val="24"/>
        </w:rPr>
        <w:t xml:space="preserve">Approved. </w:t>
      </w:r>
    </w:p>
    <w:p w14:paraId="549ED9C4" w14:textId="77777777" w:rsidR="00CA7D84" w:rsidRPr="00485334" w:rsidRDefault="00CA7D84" w:rsidP="00485334">
      <w:pPr>
        <w:spacing w:after="0" w:line="240" w:lineRule="auto"/>
        <w:ind w:firstLine="360"/>
        <w:contextualSpacing/>
        <w:rPr>
          <w:rFonts w:ascii="Times New Roman" w:hAnsi="Times New Roman" w:cs="Times New Roman"/>
          <w:sz w:val="24"/>
          <w:szCs w:val="24"/>
        </w:rPr>
      </w:pPr>
    </w:p>
    <w:p w14:paraId="0C24C7D7" w14:textId="77777777" w:rsidR="001A1E2A" w:rsidRPr="00485334" w:rsidRDefault="00733487" w:rsidP="00485334">
      <w:pPr>
        <w:spacing w:after="0" w:line="240" w:lineRule="auto"/>
        <w:contextualSpacing/>
        <w:outlineLvl w:val="0"/>
        <w:rPr>
          <w:rFonts w:ascii="Times New Roman" w:hAnsi="Times New Roman" w:cs="Times New Roman"/>
          <w:b/>
          <w:bCs/>
          <w:sz w:val="24"/>
          <w:szCs w:val="24"/>
        </w:rPr>
      </w:pPr>
      <w:r w:rsidRPr="00485334">
        <w:rPr>
          <w:rFonts w:ascii="Times New Roman" w:hAnsi="Times New Roman" w:cs="Times New Roman"/>
          <w:b/>
          <w:bCs/>
          <w:sz w:val="24"/>
          <w:szCs w:val="24"/>
        </w:rPr>
        <w:t xml:space="preserve">4. </w:t>
      </w:r>
      <w:r w:rsidR="001B7C80" w:rsidRPr="00485334">
        <w:rPr>
          <w:rFonts w:ascii="Times New Roman" w:hAnsi="Times New Roman" w:cs="Times New Roman"/>
          <w:b/>
          <w:bCs/>
          <w:sz w:val="24"/>
          <w:szCs w:val="24"/>
        </w:rPr>
        <w:tab/>
        <w:t>Introductions</w:t>
      </w:r>
    </w:p>
    <w:p w14:paraId="433380D0" w14:textId="1A7AADEA" w:rsidR="00370987" w:rsidRDefault="00370987" w:rsidP="00485334">
      <w:pPr>
        <w:spacing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Jake Myers, Lauren Byerly, Tomas Gomez-Arias, Dave Evans, Helene Caudill, Nina Palomino, Julie Johnson, Scott Hennes, Susan Drum, Koni Stone, Stuart Wooley, Betsy Eudey, Shawna Young, Sarah </w:t>
      </w:r>
      <w:r w:rsidR="003443AC" w:rsidRPr="00485334">
        <w:rPr>
          <w:rFonts w:ascii="Times New Roman" w:hAnsi="Times New Roman" w:cs="Times New Roman"/>
          <w:sz w:val="24"/>
          <w:szCs w:val="24"/>
        </w:rPr>
        <w:t>Schrader</w:t>
      </w:r>
      <w:r w:rsidR="00704E55" w:rsidRPr="00485334">
        <w:rPr>
          <w:rFonts w:ascii="Times New Roman" w:hAnsi="Times New Roman" w:cs="Times New Roman"/>
          <w:sz w:val="24"/>
          <w:szCs w:val="24"/>
        </w:rPr>
        <w:t>, Amanda Theis, James Tuedio, Jo</w:t>
      </w:r>
      <w:r w:rsidRPr="00485334">
        <w:rPr>
          <w:rFonts w:ascii="Times New Roman" w:hAnsi="Times New Roman" w:cs="Times New Roman"/>
          <w:sz w:val="24"/>
          <w:szCs w:val="24"/>
        </w:rPr>
        <w:t xml:space="preserve">vonte Willis, Shannon Stevens, Rita Asher, Victoria Cortez, and Marsha Kuan. </w:t>
      </w:r>
    </w:p>
    <w:p w14:paraId="4961B0AB" w14:textId="77777777" w:rsidR="00485334" w:rsidRPr="00485334" w:rsidRDefault="00485334" w:rsidP="00485334">
      <w:pPr>
        <w:spacing w:line="240" w:lineRule="auto"/>
        <w:contextualSpacing/>
        <w:rPr>
          <w:rFonts w:ascii="Times New Roman" w:hAnsi="Times New Roman" w:cs="Times New Roman"/>
          <w:sz w:val="24"/>
          <w:szCs w:val="24"/>
        </w:rPr>
      </w:pPr>
    </w:p>
    <w:p w14:paraId="4368B9D5" w14:textId="3F603C5E" w:rsidR="0080545C" w:rsidRPr="00485334" w:rsidRDefault="001A1E2A" w:rsidP="00485334">
      <w:pPr>
        <w:spacing w:after="0" w:line="240" w:lineRule="auto"/>
        <w:contextualSpacing/>
        <w:outlineLvl w:val="0"/>
        <w:rPr>
          <w:rFonts w:ascii="Times New Roman" w:hAnsi="Times New Roman" w:cs="Times New Roman"/>
          <w:b/>
          <w:sz w:val="24"/>
          <w:szCs w:val="24"/>
        </w:rPr>
      </w:pPr>
      <w:r w:rsidRPr="00485334">
        <w:rPr>
          <w:rFonts w:ascii="Times New Roman" w:hAnsi="Times New Roman" w:cs="Times New Roman"/>
          <w:b/>
          <w:bCs/>
          <w:sz w:val="24"/>
          <w:szCs w:val="24"/>
        </w:rPr>
        <w:t xml:space="preserve">5. </w:t>
      </w:r>
      <w:r w:rsidRPr="00485334">
        <w:rPr>
          <w:rFonts w:ascii="Times New Roman" w:hAnsi="Times New Roman" w:cs="Times New Roman"/>
          <w:b/>
          <w:bCs/>
          <w:sz w:val="24"/>
          <w:szCs w:val="24"/>
        </w:rPr>
        <w:tab/>
      </w:r>
      <w:r w:rsidR="00BE6BB3" w:rsidRPr="00485334">
        <w:rPr>
          <w:rFonts w:ascii="Times New Roman" w:hAnsi="Times New Roman" w:cs="Times New Roman"/>
          <w:b/>
          <w:bCs/>
          <w:sz w:val="24"/>
          <w:szCs w:val="24"/>
        </w:rPr>
        <w:t>Announcements</w:t>
      </w:r>
      <w:r w:rsidR="00BE6BB3" w:rsidRPr="00485334">
        <w:rPr>
          <w:rFonts w:ascii="Times New Roman" w:hAnsi="Times New Roman" w:cs="Times New Roman"/>
          <w:b/>
          <w:sz w:val="24"/>
          <w:szCs w:val="24"/>
        </w:rPr>
        <w:t xml:space="preserve"> </w:t>
      </w:r>
    </w:p>
    <w:p w14:paraId="0F571020" w14:textId="72B65999" w:rsidR="00370987" w:rsidRDefault="0022575C" w:rsidP="00485334">
      <w:pPr>
        <w:spacing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The Faculty Development </w:t>
      </w:r>
      <w:r w:rsidR="00EA03D7" w:rsidRPr="00485334">
        <w:rPr>
          <w:rFonts w:ascii="Times New Roman" w:hAnsi="Times New Roman" w:cs="Times New Roman"/>
          <w:sz w:val="24"/>
          <w:szCs w:val="24"/>
        </w:rPr>
        <w:t>Committee</w:t>
      </w:r>
      <w:r w:rsidRPr="00485334">
        <w:rPr>
          <w:rFonts w:ascii="Times New Roman" w:hAnsi="Times New Roman" w:cs="Times New Roman"/>
          <w:sz w:val="24"/>
          <w:szCs w:val="24"/>
        </w:rPr>
        <w:t xml:space="preserve"> needs to write a report for the Academic Affairs Support Unit </w:t>
      </w:r>
      <w:r w:rsidR="00EA03D7" w:rsidRPr="00485334">
        <w:rPr>
          <w:rFonts w:ascii="Times New Roman" w:hAnsi="Times New Roman" w:cs="Times New Roman"/>
          <w:sz w:val="24"/>
          <w:szCs w:val="24"/>
        </w:rPr>
        <w:t>Review, so</w:t>
      </w:r>
      <w:r w:rsidRPr="00485334">
        <w:rPr>
          <w:rFonts w:ascii="Times New Roman" w:hAnsi="Times New Roman" w:cs="Times New Roman"/>
          <w:sz w:val="24"/>
          <w:szCs w:val="24"/>
        </w:rPr>
        <w:t xml:space="preserve"> they will be </w:t>
      </w:r>
      <w:r w:rsidR="00370987" w:rsidRPr="00485334">
        <w:rPr>
          <w:rFonts w:ascii="Times New Roman" w:hAnsi="Times New Roman" w:cs="Times New Roman"/>
          <w:sz w:val="24"/>
          <w:szCs w:val="24"/>
        </w:rPr>
        <w:t xml:space="preserve">gathering information from faculty on </w:t>
      </w:r>
      <w:r w:rsidRPr="00485334">
        <w:rPr>
          <w:rFonts w:ascii="Times New Roman" w:hAnsi="Times New Roman" w:cs="Times New Roman"/>
          <w:sz w:val="24"/>
          <w:szCs w:val="24"/>
        </w:rPr>
        <w:t xml:space="preserve">the </w:t>
      </w:r>
      <w:r w:rsidR="00370987" w:rsidRPr="00485334">
        <w:rPr>
          <w:rFonts w:ascii="Times New Roman" w:hAnsi="Times New Roman" w:cs="Times New Roman"/>
          <w:sz w:val="24"/>
          <w:szCs w:val="24"/>
        </w:rPr>
        <w:t xml:space="preserve">use of faculty development programming. There will be a survey, please </w:t>
      </w:r>
      <w:r w:rsidRPr="00485334">
        <w:rPr>
          <w:rFonts w:ascii="Times New Roman" w:hAnsi="Times New Roman" w:cs="Times New Roman"/>
          <w:sz w:val="24"/>
          <w:szCs w:val="24"/>
        </w:rPr>
        <w:t xml:space="preserve">share it with colleagues. It’s short and will provide useful information so please complete the survey. </w:t>
      </w:r>
    </w:p>
    <w:p w14:paraId="43C35DAC" w14:textId="77777777" w:rsidR="00485334" w:rsidRPr="00485334" w:rsidRDefault="00485334" w:rsidP="00485334">
      <w:pPr>
        <w:spacing w:line="240" w:lineRule="auto"/>
        <w:contextualSpacing/>
        <w:rPr>
          <w:rFonts w:ascii="Times New Roman" w:hAnsi="Times New Roman" w:cs="Times New Roman"/>
          <w:sz w:val="24"/>
          <w:szCs w:val="24"/>
        </w:rPr>
      </w:pPr>
    </w:p>
    <w:p w14:paraId="4E376A2C" w14:textId="21EC2D6C" w:rsidR="00370987" w:rsidRPr="00485334" w:rsidRDefault="002177C5" w:rsidP="00485334">
      <w:pPr>
        <w:spacing w:line="240" w:lineRule="auto"/>
        <w:contextualSpacing/>
        <w:rPr>
          <w:rFonts w:ascii="Times New Roman" w:hAnsi="Times New Roman" w:cs="Times New Roman"/>
          <w:sz w:val="24"/>
          <w:szCs w:val="24"/>
        </w:rPr>
      </w:pPr>
      <w:r>
        <w:rPr>
          <w:rFonts w:ascii="Times New Roman" w:hAnsi="Times New Roman" w:cs="Times New Roman"/>
          <w:sz w:val="24"/>
          <w:szCs w:val="24"/>
        </w:rPr>
        <w:t>Morgan – W</w:t>
      </w:r>
      <w:r w:rsidR="00370987" w:rsidRPr="00485334">
        <w:rPr>
          <w:rFonts w:ascii="Times New Roman" w:hAnsi="Times New Roman" w:cs="Times New Roman"/>
          <w:sz w:val="24"/>
          <w:szCs w:val="24"/>
        </w:rPr>
        <w:t>ith the union adjustment</w:t>
      </w:r>
      <w:r w:rsidR="0022575C" w:rsidRPr="00485334">
        <w:rPr>
          <w:rFonts w:ascii="Times New Roman" w:hAnsi="Times New Roman" w:cs="Times New Roman"/>
          <w:sz w:val="24"/>
          <w:szCs w:val="24"/>
        </w:rPr>
        <w:t xml:space="preserve"> and the student club movement to utilizing a lottery for student to get club tables, </w:t>
      </w:r>
      <w:r w:rsidR="00370987" w:rsidRPr="00485334">
        <w:rPr>
          <w:rFonts w:ascii="Times New Roman" w:hAnsi="Times New Roman" w:cs="Times New Roman"/>
          <w:sz w:val="24"/>
          <w:szCs w:val="24"/>
        </w:rPr>
        <w:t>Greek Life is separate from student clubs, and student clubs only got 6 spots</w:t>
      </w:r>
      <w:r w:rsidR="00704E55" w:rsidRPr="00485334">
        <w:rPr>
          <w:rFonts w:ascii="Times New Roman" w:hAnsi="Times New Roman" w:cs="Times New Roman"/>
          <w:sz w:val="24"/>
          <w:szCs w:val="24"/>
        </w:rPr>
        <w:t xml:space="preserve"> while Greek Life got 12</w:t>
      </w:r>
      <w:r w:rsidR="00370987" w:rsidRPr="00485334">
        <w:rPr>
          <w:rFonts w:ascii="Times New Roman" w:hAnsi="Times New Roman" w:cs="Times New Roman"/>
          <w:sz w:val="24"/>
          <w:szCs w:val="24"/>
        </w:rPr>
        <w:t>. Several clubs representing underrepresented students no longer have spaces.</w:t>
      </w:r>
    </w:p>
    <w:p w14:paraId="438FFF5C" w14:textId="37475270" w:rsidR="0022575C" w:rsidRPr="00485334" w:rsidRDefault="0022575C" w:rsidP="00485334">
      <w:pPr>
        <w:spacing w:line="240" w:lineRule="auto"/>
        <w:contextualSpacing/>
        <w:rPr>
          <w:rFonts w:ascii="Times New Roman" w:hAnsi="Times New Roman" w:cs="Times New Roman"/>
          <w:sz w:val="24"/>
          <w:szCs w:val="24"/>
        </w:rPr>
      </w:pPr>
    </w:p>
    <w:p w14:paraId="7392EDD4" w14:textId="7A446423" w:rsidR="009F063C" w:rsidRPr="00485334" w:rsidRDefault="0022575C" w:rsidP="00485334">
      <w:pPr>
        <w:spacing w:line="240" w:lineRule="auto"/>
        <w:contextualSpacing/>
        <w:rPr>
          <w:rFonts w:ascii="Times New Roman" w:hAnsi="Times New Roman" w:cs="Times New Roman"/>
          <w:sz w:val="24"/>
          <w:szCs w:val="24"/>
        </w:rPr>
      </w:pPr>
      <w:r w:rsidRPr="00485334">
        <w:rPr>
          <w:rFonts w:ascii="Times New Roman" w:hAnsi="Times New Roman" w:cs="Times New Roman"/>
          <w:sz w:val="24"/>
          <w:szCs w:val="24"/>
        </w:rPr>
        <w:lastRenderedPageBreak/>
        <w:t xml:space="preserve">Junn, Suzanne </w:t>
      </w:r>
      <w:r w:rsidR="00EA03D7" w:rsidRPr="00485334">
        <w:rPr>
          <w:rFonts w:ascii="Times New Roman" w:hAnsi="Times New Roman" w:cs="Times New Roman"/>
          <w:sz w:val="24"/>
          <w:szCs w:val="24"/>
        </w:rPr>
        <w:t>Espinoza</w:t>
      </w:r>
      <w:r w:rsidRPr="00485334">
        <w:rPr>
          <w:rFonts w:ascii="Times New Roman" w:hAnsi="Times New Roman" w:cs="Times New Roman"/>
          <w:sz w:val="24"/>
          <w:szCs w:val="24"/>
        </w:rPr>
        <w:t xml:space="preserve"> is being represented by the AVP of Student </w:t>
      </w:r>
      <w:r w:rsidR="00EA03D7" w:rsidRPr="00485334">
        <w:rPr>
          <w:rFonts w:ascii="Times New Roman" w:hAnsi="Times New Roman" w:cs="Times New Roman"/>
          <w:sz w:val="24"/>
          <w:szCs w:val="24"/>
        </w:rPr>
        <w:t>Affairs</w:t>
      </w:r>
      <w:r w:rsidRPr="00485334">
        <w:rPr>
          <w:rFonts w:ascii="Times New Roman" w:hAnsi="Times New Roman" w:cs="Times New Roman"/>
          <w:sz w:val="24"/>
          <w:szCs w:val="24"/>
        </w:rPr>
        <w:t xml:space="preserve"> &amp; Dean of </w:t>
      </w:r>
      <w:r w:rsidR="00EA03D7" w:rsidRPr="00485334">
        <w:rPr>
          <w:rFonts w:ascii="Times New Roman" w:hAnsi="Times New Roman" w:cs="Times New Roman"/>
          <w:sz w:val="24"/>
          <w:szCs w:val="24"/>
        </w:rPr>
        <w:t>Students</w:t>
      </w:r>
      <w:r w:rsidRPr="00485334">
        <w:rPr>
          <w:rFonts w:ascii="Times New Roman" w:hAnsi="Times New Roman" w:cs="Times New Roman"/>
          <w:sz w:val="24"/>
          <w:szCs w:val="24"/>
        </w:rPr>
        <w:t xml:space="preserve">, Matthew Lopez-Phillips today, he will look into this.  </w:t>
      </w:r>
    </w:p>
    <w:p w14:paraId="0A9F6C4E" w14:textId="3C4FF3C7" w:rsidR="00BE6BB3" w:rsidRPr="00485334" w:rsidRDefault="001A1E2A" w:rsidP="00485334">
      <w:pPr>
        <w:pStyle w:val="Body"/>
        <w:contextualSpacing/>
        <w:outlineLvl w:val="0"/>
        <w:rPr>
          <w:rFonts w:ascii="Times New Roman" w:eastAsia="Times New Roman" w:hAnsi="Times New Roman"/>
          <w:b/>
          <w:bCs/>
          <w:color w:val="auto"/>
          <w:szCs w:val="24"/>
        </w:rPr>
      </w:pPr>
      <w:r w:rsidRPr="00485334">
        <w:rPr>
          <w:rFonts w:ascii="Times New Roman" w:hAnsi="Times New Roman"/>
          <w:b/>
          <w:bCs/>
          <w:color w:val="auto"/>
          <w:szCs w:val="24"/>
        </w:rPr>
        <w:t xml:space="preserve">6. </w:t>
      </w:r>
      <w:r w:rsidRPr="00485334">
        <w:rPr>
          <w:rFonts w:ascii="Times New Roman" w:hAnsi="Times New Roman"/>
          <w:b/>
          <w:bCs/>
          <w:color w:val="auto"/>
          <w:szCs w:val="24"/>
        </w:rPr>
        <w:tab/>
      </w:r>
      <w:r w:rsidR="00BE6BB3" w:rsidRPr="00485334">
        <w:rPr>
          <w:rFonts w:ascii="Times New Roman" w:hAnsi="Times New Roman"/>
          <w:b/>
          <w:bCs/>
          <w:color w:val="auto"/>
          <w:szCs w:val="24"/>
        </w:rPr>
        <w:t>Committee Reports/Questions (FAC, FBAC, GC, SWAS, UEPC, other)</w:t>
      </w:r>
    </w:p>
    <w:p w14:paraId="38ED6940" w14:textId="77777777" w:rsidR="00485334" w:rsidRDefault="00485334" w:rsidP="00485334">
      <w:pPr>
        <w:spacing w:after="0" w:line="240" w:lineRule="auto"/>
        <w:contextualSpacing/>
        <w:rPr>
          <w:rFonts w:ascii="Times New Roman" w:hAnsi="Times New Roman" w:cs="Times New Roman"/>
          <w:b/>
          <w:sz w:val="24"/>
          <w:szCs w:val="24"/>
        </w:rPr>
      </w:pPr>
    </w:p>
    <w:p w14:paraId="53CEA8DF" w14:textId="1EB623D4" w:rsidR="0062693C" w:rsidRPr="00485334" w:rsidRDefault="0062693C"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b/>
          <w:sz w:val="24"/>
          <w:szCs w:val="24"/>
        </w:rPr>
        <w:t xml:space="preserve">FAC – </w:t>
      </w:r>
      <w:r w:rsidR="00305BE9" w:rsidRPr="00485334">
        <w:rPr>
          <w:rFonts w:ascii="Times New Roman" w:hAnsi="Times New Roman" w:cs="Times New Roman"/>
          <w:b/>
          <w:sz w:val="24"/>
          <w:szCs w:val="24"/>
        </w:rPr>
        <w:t xml:space="preserve"> Foreman:</w:t>
      </w:r>
      <w:r w:rsidR="00305BE9" w:rsidRPr="00485334">
        <w:rPr>
          <w:rFonts w:ascii="Times New Roman" w:hAnsi="Times New Roman" w:cs="Times New Roman"/>
          <w:sz w:val="24"/>
          <w:szCs w:val="24"/>
        </w:rPr>
        <w:t xml:space="preserve"> </w:t>
      </w:r>
      <w:r w:rsidR="00485334">
        <w:rPr>
          <w:rFonts w:ascii="Times New Roman" w:hAnsi="Times New Roman" w:cs="Times New Roman"/>
          <w:sz w:val="24"/>
          <w:szCs w:val="24"/>
        </w:rPr>
        <w:t xml:space="preserve">FBAC </w:t>
      </w:r>
      <w:r w:rsidR="0022575C" w:rsidRPr="00485334">
        <w:rPr>
          <w:rFonts w:ascii="Times New Roman" w:hAnsi="Times New Roman" w:cs="Times New Roman"/>
          <w:sz w:val="24"/>
          <w:szCs w:val="24"/>
        </w:rPr>
        <w:t xml:space="preserve">discussed </w:t>
      </w:r>
      <w:r w:rsidR="00485334">
        <w:rPr>
          <w:rFonts w:ascii="Times New Roman" w:hAnsi="Times New Roman" w:cs="Times New Roman"/>
          <w:sz w:val="24"/>
          <w:szCs w:val="24"/>
        </w:rPr>
        <w:t xml:space="preserve">the </w:t>
      </w:r>
      <w:r w:rsidR="0022575C" w:rsidRPr="00485334">
        <w:rPr>
          <w:rFonts w:ascii="Times New Roman" w:hAnsi="Times New Roman" w:cs="Times New Roman"/>
          <w:sz w:val="24"/>
          <w:szCs w:val="24"/>
        </w:rPr>
        <w:t>second reading</w:t>
      </w:r>
      <w:r w:rsidR="00485334">
        <w:rPr>
          <w:rFonts w:ascii="Times New Roman" w:hAnsi="Times New Roman" w:cs="Times New Roman"/>
          <w:sz w:val="24"/>
          <w:szCs w:val="24"/>
        </w:rPr>
        <w:t xml:space="preserve"> we’ll be voting on</w:t>
      </w:r>
      <w:r w:rsidR="0022575C" w:rsidRPr="00485334">
        <w:rPr>
          <w:rFonts w:ascii="Times New Roman" w:hAnsi="Times New Roman" w:cs="Times New Roman"/>
          <w:sz w:val="24"/>
          <w:szCs w:val="24"/>
        </w:rPr>
        <w:t xml:space="preserve"> today. </w:t>
      </w:r>
      <w:r w:rsidR="00485334">
        <w:rPr>
          <w:rFonts w:ascii="Times New Roman" w:hAnsi="Times New Roman" w:cs="Times New Roman"/>
          <w:sz w:val="24"/>
          <w:szCs w:val="24"/>
        </w:rPr>
        <w:t>Also d</w:t>
      </w:r>
      <w:r w:rsidR="0022575C" w:rsidRPr="00485334">
        <w:rPr>
          <w:rFonts w:ascii="Times New Roman" w:hAnsi="Times New Roman" w:cs="Times New Roman"/>
          <w:sz w:val="24"/>
          <w:szCs w:val="24"/>
        </w:rPr>
        <w:t>iscussed range elevation and voting rights.</w:t>
      </w:r>
    </w:p>
    <w:p w14:paraId="3A3144E9" w14:textId="77777777" w:rsidR="0062693C" w:rsidRPr="00485334" w:rsidRDefault="0062693C" w:rsidP="00485334">
      <w:pPr>
        <w:spacing w:after="0" w:line="240" w:lineRule="auto"/>
        <w:ind w:left="720"/>
        <w:contextualSpacing/>
        <w:rPr>
          <w:rFonts w:ascii="Times New Roman" w:hAnsi="Times New Roman" w:cs="Times New Roman"/>
          <w:sz w:val="24"/>
          <w:szCs w:val="24"/>
        </w:rPr>
      </w:pPr>
    </w:p>
    <w:p w14:paraId="583BD033" w14:textId="39ACCED8" w:rsidR="0022575C" w:rsidRDefault="0062693C" w:rsidP="00485334">
      <w:pPr>
        <w:spacing w:line="240" w:lineRule="auto"/>
        <w:contextualSpacing/>
        <w:rPr>
          <w:rFonts w:ascii="Times New Roman" w:hAnsi="Times New Roman" w:cs="Times New Roman"/>
          <w:sz w:val="24"/>
          <w:szCs w:val="24"/>
        </w:rPr>
      </w:pPr>
      <w:r w:rsidRPr="00485334">
        <w:rPr>
          <w:rFonts w:ascii="Times New Roman" w:hAnsi="Times New Roman" w:cs="Times New Roman"/>
          <w:b/>
          <w:sz w:val="24"/>
          <w:szCs w:val="24"/>
        </w:rPr>
        <w:t xml:space="preserve">FBAC – </w:t>
      </w:r>
      <w:r w:rsidR="00305BE9" w:rsidRPr="00485334">
        <w:rPr>
          <w:rFonts w:ascii="Times New Roman" w:hAnsi="Times New Roman" w:cs="Times New Roman"/>
          <w:b/>
          <w:sz w:val="24"/>
          <w:szCs w:val="24"/>
        </w:rPr>
        <w:t>Weikart:</w:t>
      </w:r>
      <w:r w:rsidR="00305BE9" w:rsidRPr="00485334">
        <w:rPr>
          <w:rFonts w:ascii="Times New Roman" w:hAnsi="Times New Roman" w:cs="Times New Roman"/>
          <w:sz w:val="24"/>
          <w:szCs w:val="24"/>
        </w:rPr>
        <w:t xml:space="preserve"> </w:t>
      </w:r>
      <w:r w:rsidR="002177C5">
        <w:rPr>
          <w:rFonts w:ascii="Times New Roman" w:hAnsi="Times New Roman" w:cs="Times New Roman"/>
          <w:sz w:val="24"/>
          <w:szCs w:val="24"/>
        </w:rPr>
        <w:t>FBAC m</w:t>
      </w:r>
      <w:r w:rsidR="0022575C" w:rsidRPr="00485334">
        <w:rPr>
          <w:rFonts w:ascii="Times New Roman" w:hAnsi="Times New Roman" w:cs="Times New Roman"/>
          <w:sz w:val="24"/>
          <w:szCs w:val="24"/>
        </w:rPr>
        <w:t>eets tomorrow and will be discussing UBAC’s charge and discussing budget priorities resolution</w:t>
      </w:r>
    </w:p>
    <w:p w14:paraId="4C894944" w14:textId="77777777" w:rsidR="00485334" w:rsidRPr="00485334" w:rsidRDefault="00485334" w:rsidP="00485334">
      <w:pPr>
        <w:spacing w:line="240" w:lineRule="auto"/>
        <w:contextualSpacing/>
        <w:rPr>
          <w:rFonts w:ascii="Times New Roman" w:hAnsi="Times New Roman" w:cs="Times New Roman"/>
          <w:sz w:val="24"/>
          <w:szCs w:val="24"/>
        </w:rPr>
      </w:pPr>
    </w:p>
    <w:p w14:paraId="32269590" w14:textId="65F17A56" w:rsidR="0062693C" w:rsidRDefault="0062693C" w:rsidP="00485334">
      <w:pPr>
        <w:spacing w:line="240" w:lineRule="auto"/>
        <w:contextualSpacing/>
        <w:rPr>
          <w:rFonts w:ascii="Times New Roman" w:hAnsi="Times New Roman" w:cs="Times New Roman"/>
          <w:sz w:val="24"/>
          <w:szCs w:val="24"/>
        </w:rPr>
      </w:pPr>
      <w:r w:rsidRPr="00485334">
        <w:rPr>
          <w:rFonts w:ascii="Times New Roman" w:hAnsi="Times New Roman" w:cs="Times New Roman"/>
          <w:b/>
          <w:sz w:val="24"/>
          <w:szCs w:val="24"/>
        </w:rPr>
        <w:t xml:space="preserve">GC – </w:t>
      </w:r>
      <w:r w:rsidR="00FD00A0" w:rsidRPr="00485334">
        <w:rPr>
          <w:rFonts w:ascii="Times New Roman" w:hAnsi="Times New Roman" w:cs="Times New Roman"/>
          <w:b/>
          <w:sz w:val="24"/>
          <w:szCs w:val="24"/>
        </w:rPr>
        <w:t>Dorsey</w:t>
      </w:r>
      <w:r w:rsidR="00305BE9" w:rsidRPr="00485334">
        <w:rPr>
          <w:rFonts w:ascii="Times New Roman" w:hAnsi="Times New Roman" w:cs="Times New Roman"/>
          <w:b/>
          <w:sz w:val="24"/>
          <w:szCs w:val="24"/>
        </w:rPr>
        <w:t>:</w:t>
      </w:r>
      <w:r w:rsidR="00305BE9" w:rsidRPr="00485334">
        <w:rPr>
          <w:rFonts w:ascii="Times New Roman" w:hAnsi="Times New Roman" w:cs="Times New Roman"/>
          <w:sz w:val="24"/>
          <w:szCs w:val="24"/>
        </w:rPr>
        <w:t xml:space="preserve"> </w:t>
      </w:r>
      <w:r w:rsidR="002177C5">
        <w:rPr>
          <w:rFonts w:ascii="Times New Roman" w:hAnsi="Times New Roman" w:cs="Times New Roman"/>
          <w:sz w:val="24"/>
          <w:szCs w:val="24"/>
        </w:rPr>
        <w:t>W</w:t>
      </w:r>
      <w:r w:rsidR="0022575C" w:rsidRPr="00485334">
        <w:rPr>
          <w:rFonts w:ascii="Times New Roman" w:hAnsi="Times New Roman" w:cs="Times New Roman"/>
          <w:sz w:val="24"/>
          <w:szCs w:val="24"/>
        </w:rPr>
        <w:t xml:space="preserve">e’ll be discussing representative selection </w:t>
      </w:r>
      <w:r w:rsidR="00EA03D7" w:rsidRPr="00485334">
        <w:rPr>
          <w:rFonts w:ascii="Times New Roman" w:hAnsi="Times New Roman" w:cs="Times New Roman"/>
          <w:sz w:val="24"/>
          <w:szCs w:val="24"/>
        </w:rPr>
        <w:t>and</w:t>
      </w:r>
      <w:r w:rsidR="0022575C" w:rsidRPr="00485334">
        <w:rPr>
          <w:rFonts w:ascii="Times New Roman" w:hAnsi="Times New Roman" w:cs="Times New Roman"/>
          <w:sz w:val="24"/>
          <w:szCs w:val="24"/>
        </w:rPr>
        <w:t xml:space="preserve"> the revision to the constitution. The Grad Ed Assessment Plan and Dual Degree policies.</w:t>
      </w:r>
    </w:p>
    <w:p w14:paraId="49CC99F5" w14:textId="77777777" w:rsidR="00485334" w:rsidRPr="00485334" w:rsidRDefault="00485334" w:rsidP="00485334">
      <w:pPr>
        <w:spacing w:line="240" w:lineRule="auto"/>
        <w:contextualSpacing/>
        <w:rPr>
          <w:rFonts w:ascii="Times New Roman" w:hAnsi="Times New Roman" w:cs="Times New Roman"/>
          <w:sz w:val="24"/>
          <w:szCs w:val="24"/>
        </w:rPr>
      </w:pPr>
    </w:p>
    <w:p w14:paraId="7F8AE8E5" w14:textId="064B5C8C" w:rsidR="0022575C" w:rsidRPr="00485334" w:rsidRDefault="0062693C" w:rsidP="00485334">
      <w:pPr>
        <w:spacing w:line="240" w:lineRule="auto"/>
        <w:contextualSpacing/>
        <w:rPr>
          <w:rFonts w:ascii="Times New Roman" w:hAnsi="Times New Roman" w:cs="Times New Roman"/>
          <w:sz w:val="24"/>
          <w:szCs w:val="24"/>
        </w:rPr>
      </w:pPr>
      <w:r w:rsidRPr="00485334">
        <w:rPr>
          <w:rFonts w:ascii="Times New Roman" w:hAnsi="Times New Roman" w:cs="Times New Roman"/>
          <w:b/>
          <w:sz w:val="24"/>
          <w:szCs w:val="24"/>
        </w:rPr>
        <w:t xml:space="preserve">Statewide – </w:t>
      </w:r>
      <w:r w:rsidR="0022575C" w:rsidRPr="00485334">
        <w:rPr>
          <w:rFonts w:ascii="Times New Roman" w:hAnsi="Times New Roman" w:cs="Times New Roman"/>
          <w:b/>
          <w:sz w:val="24"/>
          <w:szCs w:val="24"/>
        </w:rPr>
        <w:t>Filling</w:t>
      </w:r>
      <w:r w:rsidR="00305BE9" w:rsidRPr="00485334">
        <w:rPr>
          <w:rFonts w:ascii="Times New Roman" w:hAnsi="Times New Roman" w:cs="Times New Roman"/>
          <w:b/>
          <w:sz w:val="24"/>
          <w:szCs w:val="24"/>
        </w:rPr>
        <w:t>:</w:t>
      </w:r>
      <w:r w:rsidR="00305BE9" w:rsidRPr="00485334">
        <w:rPr>
          <w:rFonts w:ascii="Times New Roman" w:hAnsi="Times New Roman" w:cs="Times New Roman"/>
          <w:sz w:val="24"/>
          <w:szCs w:val="24"/>
        </w:rPr>
        <w:t xml:space="preserve"> </w:t>
      </w:r>
      <w:r w:rsidR="00485334">
        <w:rPr>
          <w:rFonts w:ascii="Times New Roman" w:hAnsi="Times New Roman" w:cs="Times New Roman"/>
          <w:sz w:val="24"/>
          <w:szCs w:val="24"/>
        </w:rPr>
        <w:t>Interest in tenure-track</w:t>
      </w:r>
      <w:r w:rsidR="0022575C" w:rsidRPr="00485334">
        <w:rPr>
          <w:rFonts w:ascii="Times New Roman" w:hAnsi="Times New Roman" w:cs="Times New Roman"/>
          <w:sz w:val="24"/>
          <w:szCs w:val="24"/>
        </w:rPr>
        <w:t xml:space="preserve"> psychological counseling faculty are of interest to them.</w:t>
      </w:r>
    </w:p>
    <w:p w14:paraId="17BF192A" w14:textId="2D3EFE32" w:rsidR="0062693C" w:rsidRPr="00485334" w:rsidRDefault="0062693C" w:rsidP="00485334">
      <w:pPr>
        <w:spacing w:after="0" w:line="240" w:lineRule="auto"/>
        <w:contextualSpacing/>
        <w:rPr>
          <w:rFonts w:ascii="Times New Roman" w:hAnsi="Times New Roman" w:cs="Times New Roman"/>
          <w:sz w:val="24"/>
          <w:szCs w:val="24"/>
        </w:rPr>
      </w:pPr>
    </w:p>
    <w:p w14:paraId="07198496" w14:textId="23735CB1" w:rsidR="0062693C" w:rsidRPr="00485334" w:rsidRDefault="0062693C"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b/>
          <w:sz w:val="24"/>
          <w:szCs w:val="24"/>
        </w:rPr>
        <w:t xml:space="preserve">UEPC – </w:t>
      </w:r>
      <w:r w:rsidR="00B142AD" w:rsidRPr="00485334">
        <w:rPr>
          <w:rFonts w:ascii="Times New Roman" w:hAnsi="Times New Roman" w:cs="Times New Roman"/>
          <w:b/>
          <w:sz w:val="24"/>
          <w:szCs w:val="24"/>
        </w:rPr>
        <w:t xml:space="preserve">Thompson: </w:t>
      </w:r>
      <w:r w:rsidR="0022575C" w:rsidRPr="00485334">
        <w:rPr>
          <w:rFonts w:ascii="Times New Roman" w:hAnsi="Times New Roman" w:cs="Times New Roman"/>
          <w:sz w:val="24"/>
          <w:szCs w:val="24"/>
        </w:rPr>
        <w:t>discussed questions from the first readings. Approved program changes for Liberal Studies.</w:t>
      </w:r>
    </w:p>
    <w:p w14:paraId="1BB7ACE6" w14:textId="449ADA60" w:rsidR="0022575C" w:rsidRPr="00485334" w:rsidRDefault="0022575C" w:rsidP="00485334">
      <w:pPr>
        <w:spacing w:after="0" w:line="240" w:lineRule="auto"/>
        <w:contextualSpacing/>
        <w:rPr>
          <w:rFonts w:ascii="Times New Roman" w:hAnsi="Times New Roman" w:cs="Times New Roman"/>
          <w:b/>
          <w:sz w:val="24"/>
          <w:szCs w:val="24"/>
        </w:rPr>
      </w:pPr>
    </w:p>
    <w:p w14:paraId="0FB409ED" w14:textId="55530D52" w:rsidR="0022575C" w:rsidRPr="00485334" w:rsidRDefault="0022575C" w:rsidP="00485334">
      <w:pPr>
        <w:spacing w:line="240" w:lineRule="auto"/>
        <w:contextualSpacing/>
        <w:rPr>
          <w:rFonts w:ascii="Times New Roman" w:hAnsi="Times New Roman" w:cs="Times New Roman"/>
          <w:color w:val="FF0000"/>
          <w:sz w:val="24"/>
          <w:szCs w:val="24"/>
        </w:rPr>
      </w:pPr>
      <w:r w:rsidRPr="00485334">
        <w:rPr>
          <w:rFonts w:ascii="Times New Roman" w:hAnsi="Times New Roman" w:cs="Times New Roman"/>
          <w:b/>
          <w:sz w:val="24"/>
          <w:szCs w:val="24"/>
        </w:rPr>
        <w:t xml:space="preserve">CFA: - Filling: </w:t>
      </w:r>
      <w:r w:rsidRPr="00485334">
        <w:rPr>
          <w:rFonts w:ascii="Times New Roman" w:hAnsi="Times New Roman" w:cs="Times New Roman"/>
          <w:sz w:val="24"/>
          <w:szCs w:val="24"/>
        </w:rPr>
        <w:t>Distrib</w:t>
      </w:r>
      <w:r w:rsidR="00485334">
        <w:rPr>
          <w:rFonts w:ascii="Times New Roman" w:hAnsi="Times New Roman" w:cs="Times New Roman"/>
          <w:sz w:val="24"/>
          <w:szCs w:val="24"/>
        </w:rPr>
        <w:t>uted a copy of their comments. There is a c</w:t>
      </w:r>
      <w:r w:rsidRPr="00485334">
        <w:rPr>
          <w:rFonts w:ascii="Times New Roman" w:hAnsi="Times New Roman" w:cs="Times New Roman"/>
          <w:sz w:val="24"/>
          <w:szCs w:val="24"/>
        </w:rPr>
        <w:t>ase</w:t>
      </w:r>
      <w:r w:rsidR="00485334">
        <w:rPr>
          <w:rFonts w:ascii="Times New Roman" w:hAnsi="Times New Roman" w:cs="Times New Roman"/>
          <w:sz w:val="24"/>
          <w:szCs w:val="24"/>
        </w:rPr>
        <w:t xml:space="preserve"> before the Supreme Court</w:t>
      </w:r>
      <w:r w:rsidRPr="00485334">
        <w:rPr>
          <w:rFonts w:ascii="Times New Roman" w:hAnsi="Times New Roman" w:cs="Times New Roman"/>
          <w:sz w:val="24"/>
          <w:szCs w:val="24"/>
        </w:rPr>
        <w:t xml:space="preserve"> on whether unions can charge employees who don’t belong to the union. This is a neoconservative attack on public employee unions. The handout has a much greater description. </w:t>
      </w:r>
    </w:p>
    <w:p w14:paraId="3A35CA2A" w14:textId="5D6033C1" w:rsidR="00523322" w:rsidRPr="00485334" w:rsidRDefault="00523322" w:rsidP="00485334">
      <w:pPr>
        <w:pStyle w:val="BodyText"/>
        <w:kinsoku w:val="0"/>
        <w:overflowPunct w:val="0"/>
        <w:spacing w:before="52" w:line="240" w:lineRule="auto"/>
        <w:contextualSpacing/>
        <w:rPr>
          <w:rFonts w:ascii="Times New Roman" w:hAnsi="Times New Roman" w:cs="Times New Roman"/>
          <w:color w:val="1F1F1F"/>
          <w:w w:val="105"/>
          <w:sz w:val="24"/>
          <w:szCs w:val="24"/>
        </w:rPr>
      </w:pPr>
      <w:r w:rsidRPr="00485334">
        <w:rPr>
          <w:rFonts w:ascii="Times New Roman" w:hAnsi="Times New Roman" w:cs="Times New Roman"/>
          <w:color w:val="343434"/>
          <w:w w:val="105"/>
          <w:sz w:val="24"/>
          <w:szCs w:val="24"/>
        </w:rPr>
        <w:t xml:space="preserve">CFA </w:t>
      </w:r>
      <w:r w:rsidRPr="00485334">
        <w:rPr>
          <w:rFonts w:ascii="Times New Roman" w:hAnsi="Times New Roman" w:cs="Times New Roman"/>
          <w:color w:val="49494B"/>
          <w:w w:val="105"/>
          <w:sz w:val="24"/>
          <w:szCs w:val="24"/>
        </w:rPr>
        <w:t>Stanis</w:t>
      </w:r>
      <w:r w:rsidRPr="00485334">
        <w:rPr>
          <w:rFonts w:ascii="Times New Roman" w:hAnsi="Times New Roman" w:cs="Times New Roman"/>
          <w:color w:val="1F1F1F"/>
          <w:w w:val="105"/>
          <w:sz w:val="24"/>
          <w:szCs w:val="24"/>
        </w:rPr>
        <w:t xml:space="preserve">laus </w:t>
      </w:r>
      <w:r w:rsidR="00EA03D7" w:rsidRPr="00485334">
        <w:rPr>
          <w:rFonts w:ascii="Times New Roman" w:hAnsi="Times New Roman" w:cs="Times New Roman"/>
          <w:color w:val="343434"/>
          <w:w w:val="105"/>
          <w:sz w:val="24"/>
          <w:szCs w:val="24"/>
        </w:rPr>
        <w:t>Statement to the Academic Sena</w:t>
      </w:r>
      <w:r w:rsidRPr="00485334">
        <w:rPr>
          <w:rFonts w:ascii="Times New Roman" w:hAnsi="Times New Roman" w:cs="Times New Roman"/>
          <w:color w:val="343434"/>
          <w:w w:val="105"/>
          <w:sz w:val="24"/>
          <w:szCs w:val="24"/>
        </w:rPr>
        <w:t>te</w:t>
      </w:r>
      <w:r w:rsidRPr="00485334">
        <w:rPr>
          <w:rFonts w:ascii="Times New Roman" w:hAnsi="Times New Roman" w:cs="Times New Roman"/>
          <w:color w:val="5D5D5D"/>
          <w:w w:val="105"/>
          <w:sz w:val="24"/>
          <w:szCs w:val="24"/>
        </w:rPr>
        <w:t xml:space="preserve">, </w:t>
      </w:r>
      <w:r w:rsidRPr="00485334">
        <w:rPr>
          <w:rFonts w:ascii="Times New Roman" w:hAnsi="Times New Roman" w:cs="Times New Roman"/>
          <w:color w:val="343434"/>
          <w:w w:val="105"/>
          <w:sz w:val="24"/>
          <w:szCs w:val="24"/>
        </w:rPr>
        <w:t xml:space="preserve">13 February </w:t>
      </w:r>
      <w:r w:rsidRPr="00485334">
        <w:rPr>
          <w:rFonts w:ascii="Times New Roman" w:hAnsi="Times New Roman" w:cs="Times New Roman"/>
          <w:color w:val="49494B"/>
          <w:w w:val="105"/>
          <w:sz w:val="24"/>
          <w:szCs w:val="24"/>
        </w:rPr>
        <w:t>20</w:t>
      </w:r>
      <w:r w:rsidRPr="00485334">
        <w:rPr>
          <w:rFonts w:ascii="Times New Roman" w:hAnsi="Times New Roman" w:cs="Times New Roman"/>
          <w:color w:val="1F1F1F"/>
          <w:w w:val="105"/>
          <w:sz w:val="24"/>
          <w:szCs w:val="24"/>
        </w:rPr>
        <w:t>18</w:t>
      </w:r>
    </w:p>
    <w:p w14:paraId="652EE64D" w14:textId="79697AB4" w:rsidR="00523322" w:rsidRPr="00485334" w:rsidRDefault="00523322" w:rsidP="00485334">
      <w:pPr>
        <w:pStyle w:val="BodyText"/>
        <w:kinsoku w:val="0"/>
        <w:overflowPunct w:val="0"/>
        <w:spacing w:before="1" w:line="240" w:lineRule="auto"/>
        <w:ind w:right="229"/>
        <w:contextualSpacing/>
        <w:rPr>
          <w:rFonts w:ascii="Times New Roman" w:hAnsi="Times New Roman" w:cs="Times New Roman"/>
          <w:color w:val="343434"/>
          <w:w w:val="110"/>
          <w:sz w:val="24"/>
          <w:szCs w:val="24"/>
        </w:rPr>
      </w:pPr>
      <w:r w:rsidRPr="00485334">
        <w:rPr>
          <w:rFonts w:ascii="Times New Roman" w:hAnsi="Times New Roman" w:cs="Times New Roman"/>
          <w:color w:val="343434"/>
          <w:w w:val="110"/>
          <w:sz w:val="24"/>
          <w:szCs w:val="24"/>
        </w:rPr>
        <w:t xml:space="preserve">Thank you for the opportunity to address you on the </w:t>
      </w:r>
      <w:r w:rsidRPr="00485334">
        <w:rPr>
          <w:rFonts w:ascii="Times New Roman" w:hAnsi="Times New Roman" w:cs="Times New Roman"/>
          <w:color w:val="1F1F1F"/>
          <w:w w:val="110"/>
          <w:sz w:val="24"/>
          <w:szCs w:val="24"/>
        </w:rPr>
        <w:t xml:space="preserve">important </w:t>
      </w:r>
      <w:r w:rsidRPr="00485334">
        <w:rPr>
          <w:rFonts w:ascii="Times New Roman" w:hAnsi="Times New Roman" w:cs="Times New Roman"/>
          <w:color w:val="343434"/>
          <w:w w:val="110"/>
          <w:sz w:val="24"/>
          <w:szCs w:val="24"/>
        </w:rPr>
        <w:t xml:space="preserve">matter of </w:t>
      </w:r>
      <w:r w:rsidR="00EA03D7" w:rsidRPr="00485334">
        <w:rPr>
          <w:rFonts w:ascii="Times New Roman" w:hAnsi="Times New Roman" w:cs="Times New Roman"/>
          <w:color w:val="49494B"/>
          <w:w w:val="110"/>
          <w:sz w:val="24"/>
          <w:szCs w:val="24"/>
        </w:rPr>
        <w:t>cha</w:t>
      </w:r>
      <w:r w:rsidRPr="00485334">
        <w:rPr>
          <w:rFonts w:ascii="Times New Roman" w:hAnsi="Times New Roman" w:cs="Times New Roman"/>
          <w:color w:val="1F1F1F"/>
          <w:w w:val="110"/>
          <w:sz w:val="24"/>
          <w:szCs w:val="24"/>
        </w:rPr>
        <w:t>n</w:t>
      </w:r>
      <w:r w:rsidRPr="00485334">
        <w:rPr>
          <w:rFonts w:ascii="Times New Roman" w:hAnsi="Times New Roman" w:cs="Times New Roman"/>
          <w:color w:val="49494B"/>
          <w:w w:val="110"/>
          <w:sz w:val="24"/>
          <w:szCs w:val="24"/>
        </w:rPr>
        <w:t xml:space="preserve">ges </w:t>
      </w:r>
      <w:r w:rsidRPr="00485334">
        <w:rPr>
          <w:rFonts w:ascii="Times New Roman" w:hAnsi="Times New Roman" w:cs="Times New Roman"/>
          <w:color w:val="1F1F1F"/>
          <w:w w:val="110"/>
          <w:sz w:val="24"/>
          <w:szCs w:val="24"/>
        </w:rPr>
        <w:t>in lab</w:t>
      </w:r>
      <w:r w:rsidRPr="00485334">
        <w:rPr>
          <w:rFonts w:ascii="Times New Roman" w:hAnsi="Times New Roman" w:cs="Times New Roman"/>
          <w:color w:val="49494B"/>
          <w:w w:val="110"/>
          <w:sz w:val="24"/>
          <w:szCs w:val="24"/>
        </w:rPr>
        <w:t xml:space="preserve">or </w:t>
      </w:r>
      <w:r w:rsidRPr="00485334">
        <w:rPr>
          <w:rFonts w:ascii="Times New Roman" w:hAnsi="Times New Roman" w:cs="Times New Roman"/>
          <w:color w:val="343434"/>
          <w:w w:val="110"/>
          <w:sz w:val="24"/>
          <w:szCs w:val="24"/>
        </w:rPr>
        <w:t xml:space="preserve">law because of the </w:t>
      </w:r>
      <w:r w:rsidRPr="00485334">
        <w:rPr>
          <w:rFonts w:ascii="Times New Roman" w:hAnsi="Times New Roman" w:cs="Times New Roman"/>
          <w:color w:val="1F1F1F"/>
          <w:w w:val="110"/>
          <w:sz w:val="24"/>
          <w:szCs w:val="24"/>
        </w:rPr>
        <w:t>J</w:t>
      </w:r>
      <w:r w:rsidRPr="00485334">
        <w:rPr>
          <w:rFonts w:ascii="Times New Roman" w:hAnsi="Times New Roman" w:cs="Times New Roman"/>
          <w:color w:val="49494B"/>
          <w:w w:val="110"/>
          <w:sz w:val="24"/>
          <w:szCs w:val="24"/>
        </w:rPr>
        <w:t xml:space="preserve">an us v. </w:t>
      </w:r>
      <w:r w:rsidRPr="00485334">
        <w:rPr>
          <w:rFonts w:ascii="Times New Roman" w:hAnsi="Times New Roman" w:cs="Times New Roman"/>
          <w:color w:val="343434"/>
          <w:w w:val="110"/>
          <w:sz w:val="24"/>
          <w:szCs w:val="24"/>
        </w:rPr>
        <w:t xml:space="preserve">AFSCME Supreme Court case. The likely decision in this case </w:t>
      </w:r>
      <w:r w:rsidRPr="00485334">
        <w:rPr>
          <w:rFonts w:ascii="Times New Roman" w:hAnsi="Times New Roman" w:cs="Times New Roman"/>
          <w:color w:val="49494B"/>
          <w:w w:val="110"/>
          <w:sz w:val="24"/>
          <w:szCs w:val="24"/>
        </w:rPr>
        <w:t xml:space="preserve">will </w:t>
      </w:r>
      <w:r w:rsidRPr="00485334">
        <w:rPr>
          <w:rFonts w:ascii="Times New Roman" w:hAnsi="Times New Roman" w:cs="Times New Roman"/>
          <w:color w:val="343434"/>
          <w:w w:val="110"/>
          <w:sz w:val="24"/>
          <w:szCs w:val="24"/>
        </w:rPr>
        <w:t xml:space="preserve">have broad implications for our contractual relationship with </w:t>
      </w:r>
      <w:r w:rsidRPr="00485334">
        <w:rPr>
          <w:rFonts w:ascii="Times New Roman" w:hAnsi="Times New Roman" w:cs="Times New Roman"/>
          <w:color w:val="1F1F1F"/>
          <w:w w:val="110"/>
          <w:sz w:val="24"/>
          <w:szCs w:val="24"/>
        </w:rPr>
        <w:t>th</w:t>
      </w:r>
      <w:r w:rsidRPr="00485334">
        <w:rPr>
          <w:rFonts w:ascii="Times New Roman" w:hAnsi="Times New Roman" w:cs="Times New Roman"/>
          <w:color w:val="49494B"/>
          <w:w w:val="110"/>
          <w:sz w:val="24"/>
          <w:szCs w:val="24"/>
        </w:rPr>
        <w:t xml:space="preserve">e </w:t>
      </w:r>
      <w:r w:rsidRPr="00485334">
        <w:rPr>
          <w:rFonts w:ascii="Times New Roman" w:hAnsi="Times New Roman" w:cs="Times New Roman"/>
          <w:color w:val="1F1F1F"/>
          <w:w w:val="110"/>
          <w:sz w:val="24"/>
          <w:szCs w:val="24"/>
        </w:rPr>
        <w:t>univer</w:t>
      </w:r>
      <w:r w:rsidRPr="00485334">
        <w:rPr>
          <w:rFonts w:ascii="Times New Roman" w:hAnsi="Times New Roman" w:cs="Times New Roman"/>
          <w:color w:val="49494B"/>
          <w:w w:val="110"/>
          <w:sz w:val="24"/>
          <w:szCs w:val="24"/>
        </w:rPr>
        <w:t xml:space="preserve">sity </w:t>
      </w:r>
      <w:r w:rsidRPr="00485334">
        <w:rPr>
          <w:rFonts w:ascii="Times New Roman" w:hAnsi="Times New Roman" w:cs="Times New Roman"/>
          <w:color w:val="343434"/>
          <w:w w:val="110"/>
          <w:sz w:val="24"/>
          <w:szCs w:val="24"/>
        </w:rPr>
        <w:t xml:space="preserve">and for public higher </w:t>
      </w:r>
      <w:r w:rsidRPr="00485334">
        <w:rPr>
          <w:rFonts w:ascii="Times New Roman" w:hAnsi="Times New Roman" w:cs="Times New Roman"/>
          <w:color w:val="49494B"/>
          <w:w w:val="110"/>
          <w:sz w:val="24"/>
          <w:szCs w:val="24"/>
        </w:rPr>
        <w:t>educat</w:t>
      </w:r>
      <w:r w:rsidRPr="00485334">
        <w:rPr>
          <w:rFonts w:ascii="Times New Roman" w:hAnsi="Times New Roman" w:cs="Times New Roman"/>
          <w:color w:val="1F1F1F"/>
          <w:w w:val="110"/>
          <w:sz w:val="24"/>
          <w:szCs w:val="24"/>
        </w:rPr>
        <w:t>ion</w:t>
      </w:r>
      <w:r w:rsidRPr="00485334">
        <w:rPr>
          <w:rFonts w:ascii="Times New Roman" w:hAnsi="Times New Roman" w:cs="Times New Roman"/>
          <w:color w:val="49494B"/>
          <w:w w:val="110"/>
          <w:sz w:val="24"/>
          <w:szCs w:val="24"/>
        </w:rPr>
        <w:t xml:space="preserve">. </w:t>
      </w:r>
      <w:r w:rsidRPr="00485334">
        <w:rPr>
          <w:rFonts w:ascii="Times New Roman" w:hAnsi="Times New Roman" w:cs="Times New Roman"/>
          <w:color w:val="1F1F1F"/>
          <w:w w:val="110"/>
          <w:sz w:val="24"/>
          <w:szCs w:val="24"/>
        </w:rPr>
        <w:t xml:space="preserve">I </w:t>
      </w:r>
      <w:r w:rsidRPr="00485334">
        <w:rPr>
          <w:rFonts w:ascii="Times New Roman" w:hAnsi="Times New Roman" w:cs="Times New Roman"/>
          <w:color w:val="49494B"/>
          <w:w w:val="110"/>
          <w:sz w:val="24"/>
          <w:szCs w:val="24"/>
        </w:rPr>
        <w:t>fe</w:t>
      </w:r>
      <w:r w:rsidRPr="00485334">
        <w:rPr>
          <w:rFonts w:ascii="Times New Roman" w:hAnsi="Times New Roman" w:cs="Times New Roman"/>
          <w:color w:val="1F1F1F"/>
          <w:w w:val="110"/>
          <w:sz w:val="24"/>
          <w:szCs w:val="24"/>
        </w:rPr>
        <w:t xml:space="preserve">lt </w:t>
      </w:r>
      <w:r w:rsidRPr="00485334">
        <w:rPr>
          <w:rFonts w:ascii="Times New Roman" w:hAnsi="Times New Roman" w:cs="Times New Roman"/>
          <w:color w:val="343434"/>
          <w:w w:val="110"/>
          <w:sz w:val="24"/>
          <w:szCs w:val="24"/>
        </w:rPr>
        <w:t xml:space="preserve">it my responsibility </w:t>
      </w:r>
      <w:r w:rsidRPr="00485334">
        <w:rPr>
          <w:rFonts w:ascii="Times New Roman" w:hAnsi="Times New Roman" w:cs="Times New Roman"/>
          <w:color w:val="49494B"/>
          <w:w w:val="110"/>
          <w:sz w:val="24"/>
          <w:szCs w:val="24"/>
        </w:rPr>
        <w:t xml:space="preserve">as </w:t>
      </w:r>
      <w:r w:rsidRPr="00485334">
        <w:rPr>
          <w:rFonts w:ascii="Times New Roman" w:hAnsi="Times New Roman" w:cs="Times New Roman"/>
          <w:color w:val="343434"/>
          <w:w w:val="110"/>
          <w:sz w:val="24"/>
          <w:szCs w:val="24"/>
        </w:rPr>
        <w:t xml:space="preserve">President of our CFA chapter </w:t>
      </w:r>
      <w:r w:rsidRPr="00485334">
        <w:rPr>
          <w:rFonts w:ascii="Times New Roman" w:hAnsi="Times New Roman" w:cs="Times New Roman"/>
          <w:color w:val="1F1F1F"/>
          <w:w w:val="110"/>
          <w:sz w:val="24"/>
          <w:szCs w:val="24"/>
        </w:rPr>
        <w:t xml:space="preserve">to </w:t>
      </w:r>
      <w:r w:rsidRPr="00485334">
        <w:rPr>
          <w:rFonts w:ascii="Times New Roman" w:hAnsi="Times New Roman" w:cs="Times New Roman"/>
          <w:color w:val="49494B"/>
          <w:w w:val="110"/>
          <w:sz w:val="24"/>
          <w:szCs w:val="24"/>
        </w:rPr>
        <w:t xml:space="preserve">speak </w:t>
      </w:r>
      <w:r w:rsidRPr="00485334">
        <w:rPr>
          <w:rFonts w:ascii="Times New Roman" w:hAnsi="Times New Roman" w:cs="Times New Roman"/>
          <w:color w:val="343434"/>
          <w:w w:val="110"/>
          <w:sz w:val="24"/>
          <w:szCs w:val="24"/>
        </w:rPr>
        <w:t xml:space="preserve">to you because of these broader implications for </w:t>
      </w:r>
      <w:r w:rsidR="00EA03D7" w:rsidRPr="00485334">
        <w:rPr>
          <w:rFonts w:ascii="Times New Roman" w:hAnsi="Times New Roman" w:cs="Times New Roman"/>
          <w:color w:val="1F1F1F"/>
          <w:w w:val="110"/>
          <w:sz w:val="24"/>
          <w:szCs w:val="24"/>
        </w:rPr>
        <w:t>t</w:t>
      </w:r>
      <w:r w:rsidRPr="00485334">
        <w:rPr>
          <w:rFonts w:ascii="Times New Roman" w:hAnsi="Times New Roman" w:cs="Times New Roman"/>
          <w:color w:val="1F1F1F"/>
          <w:w w:val="110"/>
          <w:sz w:val="24"/>
          <w:szCs w:val="24"/>
        </w:rPr>
        <w:t>h</w:t>
      </w:r>
      <w:r w:rsidRPr="00485334">
        <w:rPr>
          <w:rFonts w:ascii="Times New Roman" w:hAnsi="Times New Roman" w:cs="Times New Roman"/>
          <w:color w:val="49494B"/>
          <w:w w:val="110"/>
          <w:sz w:val="24"/>
          <w:szCs w:val="24"/>
        </w:rPr>
        <w:t xml:space="preserve">e </w:t>
      </w:r>
      <w:r w:rsidRPr="00485334">
        <w:rPr>
          <w:rFonts w:ascii="Times New Roman" w:hAnsi="Times New Roman" w:cs="Times New Roman"/>
          <w:color w:val="343434"/>
          <w:w w:val="110"/>
          <w:sz w:val="24"/>
          <w:szCs w:val="24"/>
        </w:rPr>
        <w:t xml:space="preserve">CSU, for </w:t>
      </w:r>
      <w:r w:rsidRPr="00485334">
        <w:rPr>
          <w:rFonts w:ascii="Times New Roman" w:hAnsi="Times New Roman" w:cs="Times New Roman"/>
          <w:color w:val="49494B"/>
          <w:w w:val="110"/>
          <w:sz w:val="24"/>
          <w:szCs w:val="24"/>
        </w:rPr>
        <w:t>fac</w:t>
      </w:r>
      <w:r w:rsidRPr="00485334">
        <w:rPr>
          <w:rFonts w:ascii="Times New Roman" w:hAnsi="Times New Roman" w:cs="Times New Roman"/>
          <w:color w:val="1F1F1F"/>
          <w:w w:val="110"/>
          <w:sz w:val="24"/>
          <w:szCs w:val="24"/>
        </w:rPr>
        <w:t>ult</w:t>
      </w:r>
      <w:r w:rsidRPr="00485334">
        <w:rPr>
          <w:rFonts w:ascii="Times New Roman" w:hAnsi="Times New Roman" w:cs="Times New Roman"/>
          <w:color w:val="49494B"/>
          <w:w w:val="110"/>
          <w:sz w:val="24"/>
          <w:szCs w:val="24"/>
        </w:rPr>
        <w:t xml:space="preserve">y </w:t>
      </w:r>
      <w:r w:rsidRPr="00485334">
        <w:rPr>
          <w:rFonts w:ascii="Times New Roman" w:hAnsi="Times New Roman" w:cs="Times New Roman"/>
          <w:color w:val="343434"/>
          <w:w w:val="110"/>
          <w:sz w:val="24"/>
          <w:szCs w:val="24"/>
        </w:rPr>
        <w:t xml:space="preserve">participation in governance, </w:t>
      </w:r>
      <w:r w:rsidRPr="00485334">
        <w:rPr>
          <w:rFonts w:ascii="Times New Roman" w:hAnsi="Times New Roman" w:cs="Times New Roman"/>
          <w:color w:val="49494B"/>
          <w:w w:val="110"/>
          <w:sz w:val="24"/>
          <w:szCs w:val="24"/>
        </w:rPr>
        <w:t xml:space="preserve">and </w:t>
      </w:r>
      <w:r w:rsidRPr="00485334">
        <w:rPr>
          <w:rFonts w:ascii="Times New Roman" w:hAnsi="Times New Roman" w:cs="Times New Roman"/>
          <w:color w:val="343434"/>
          <w:w w:val="110"/>
          <w:sz w:val="24"/>
          <w:szCs w:val="24"/>
        </w:rPr>
        <w:t xml:space="preserve">for faculty's </w:t>
      </w:r>
      <w:r w:rsidRPr="00485334">
        <w:rPr>
          <w:rFonts w:ascii="Times New Roman" w:hAnsi="Times New Roman" w:cs="Times New Roman"/>
          <w:color w:val="49494B"/>
          <w:w w:val="110"/>
          <w:sz w:val="24"/>
          <w:szCs w:val="24"/>
        </w:rPr>
        <w:t xml:space="preserve">economic </w:t>
      </w:r>
      <w:r w:rsidRPr="00485334">
        <w:rPr>
          <w:rFonts w:ascii="Times New Roman" w:hAnsi="Times New Roman" w:cs="Times New Roman"/>
          <w:color w:val="343434"/>
          <w:w w:val="110"/>
          <w:sz w:val="24"/>
          <w:szCs w:val="24"/>
        </w:rPr>
        <w:t>standing.</w:t>
      </w:r>
    </w:p>
    <w:p w14:paraId="3F405461" w14:textId="11A264ED" w:rsidR="00523322" w:rsidRPr="00485334" w:rsidRDefault="00523322" w:rsidP="00485334">
      <w:pPr>
        <w:pStyle w:val="BodyText"/>
        <w:kinsoku w:val="0"/>
        <w:overflowPunct w:val="0"/>
        <w:spacing w:line="240" w:lineRule="auto"/>
        <w:ind w:right="229"/>
        <w:contextualSpacing/>
        <w:rPr>
          <w:rFonts w:ascii="Times New Roman" w:hAnsi="Times New Roman" w:cs="Times New Roman"/>
          <w:color w:val="49494B"/>
          <w:sz w:val="24"/>
          <w:szCs w:val="24"/>
        </w:rPr>
      </w:pPr>
      <w:r w:rsidRPr="00485334">
        <w:rPr>
          <w:rFonts w:ascii="Times New Roman" w:hAnsi="Times New Roman" w:cs="Times New Roman"/>
          <w:color w:val="343434"/>
          <w:sz w:val="24"/>
          <w:szCs w:val="24"/>
        </w:rPr>
        <w:t xml:space="preserve">The division of labor between </w:t>
      </w:r>
      <w:r w:rsidRPr="00485334">
        <w:rPr>
          <w:rFonts w:ascii="Times New Roman" w:hAnsi="Times New Roman" w:cs="Times New Roman"/>
          <w:color w:val="49494B"/>
          <w:sz w:val="24"/>
          <w:szCs w:val="24"/>
        </w:rPr>
        <w:t xml:space="preserve">Senate </w:t>
      </w:r>
      <w:r w:rsidRPr="00485334">
        <w:rPr>
          <w:rFonts w:ascii="Times New Roman" w:hAnsi="Times New Roman" w:cs="Times New Roman"/>
          <w:color w:val="343434"/>
          <w:sz w:val="24"/>
          <w:szCs w:val="24"/>
        </w:rPr>
        <w:t xml:space="preserve">and CFA is </w:t>
      </w:r>
      <w:r w:rsidR="00EA03D7" w:rsidRPr="00485334">
        <w:rPr>
          <w:rFonts w:ascii="Times New Roman" w:hAnsi="Times New Roman" w:cs="Times New Roman"/>
          <w:color w:val="49494B"/>
          <w:sz w:val="24"/>
          <w:szCs w:val="24"/>
        </w:rPr>
        <w:t>esta</w:t>
      </w:r>
      <w:r w:rsidRPr="00485334">
        <w:rPr>
          <w:rFonts w:ascii="Times New Roman" w:hAnsi="Times New Roman" w:cs="Times New Roman"/>
          <w:color w:val="49494B"/>
          <w:sz w:val="24"/>
          <w:szCs w:val="24"/>
        </w:rPr>
        <w:t>blis</w:t>
      </w:r>
      <w:r w:rsidRPr="00485334">
        <w:rPr>
          <w:rFonts w:ascii="Times New Roman" w:hAnsi="Times New Roman" w:cs="Times New Roman"/>
          <w:color w:val="1F1F1F"/>
          <w:sz w:val="24"/>
          <w:szCs w:val="24"/>
        </w:rPr>
        <w:t>he</w:t>
      </w:r>
      <w:r w:rsidRPr="00485334">
        <w:rPr>
          <w:rFonts w:ascii="Times New Roman" w:hAnsi="Times New Roman" w:cs="Times New Roman"/>
          <w:color w:val="49494B"/>
          <w:sz w:val="24"/>
          <w:szCs w:val="24"/>
        </w:rPr>
        <w:t xml:space="preserve">d </w:t>
      </w:r>
      <w:r w:rsidRPr="00485334">
        <w:rPr>
          <w:rFonts w:ascii="Times New Roman" w:hAnsi="Times New Roman" w:cs="Times New Roman"/>
          <w:color w:val="343434"/>
          <w:sz w:val="24"/>
          <w:szCs w:val="24"/>
        </w:rPr>
        <w:t xml:space="preserve">by </w:t>
      </w:r>
      <w:r w:rsidRPr="00485334">
        <w:rPr>
          <w:rFonts w:ascii="Times New Roman" w:hAnsi="Times New Roman" w:cs="Times New Roman"/>
          <w:color w:val="1F1F1F"/>
          <w:sz w:val="24"/>
          <w:szCs w:val="24"/>
        </w:rPr>
        <w:t>l</w:t>
      </w:r>
      <w:r w:rsidRPr="00485334">
        <w:rPr>
          <w:rFonts w:ascii="Times New Roman" w:hAnsi="Times New Roman" w:cs="Times New Roman"/>
          <w:color w:val="49494B"/>
          <w:sz w:val="24"/>
          <w:szCs w:val="24"/>
        </w:rPr>
        <w:t xml:space="preserve">aw. </w:t>
      </w:r>
      <w:r w:rsidRPr="00485334">
        <w:rPr>
          <w:rFonts w:ascii="Times New Roman" w:hAnsi="Times New Roman" w:cs="Times New Roman"/>
          <w:color w:val="343434"/>
          <w:sz w:val="24"/>
          <w:szCs w:val="24"/>
        </w:rPr>
        <w:t xml:space="preserve">In 1978, Governor Jerry </w:t>
      </w:r>
      <w:r w:rsidRPr="00485334">
        <w:rPr>
          <w:rFonts w:ascii="Times New Roman" w:hAnsi="Times New Roman" w:cs="Times New Roman"/>
          <w:color w:val="49494B"/>
          <w:sz w:val="24"/>
          <w:szCs w:val="24"/>
        </w:rPr>
        <w:t xml:space="preserve">Brown signed AB </w:t>
      </w:r>
      <w:r w:rsidRPr="00485334">
        <w:rPr>
          <w:rFonts w:ascii="Times New Roman" w:hAnsi="Times New Roman" w:cs="Times New Roman"/>
          <w:color w:val="343434"/>
          <w:sz w:val="24"/>
          <w:szCs w:val="24"/>
        </w:rPr>
        <w:t xml:space="preserve">1091, known as HEERA, </w:t>
      </w:r>
      <w:r w:rsidRPr="00485334">
        <w:rPr>
          <w:rFonts w:ascii="Times New Roman" w:hAnsi="Times New Roman" w:cs="Times New Roman"/>
          <w:color w:val="49494B"/>
          <w:sz w:val="24"/>
          <w:szCs w:val="24"/>
        </w:rPr>
        <w:t xml:space="preserve">The </w:t>
      </w:r>
      <w:r w:rsidRPr="00485334">
        <w:rPr>
          <w:rFonts w:ascii="Times New Roman" w:hAnsi="Times New Roman" w:cs="Times New Roman"/>
          <w:color w:val="343434"/>
          <w:sz w:val="24"/>
          <w:szCs w:val="24"/>
        </w:rPr>
        <w:t xml:space="preserve">California Higher </w:t>
      </w:r>
      <w:r w:rsidRPr="00485334">
        <w:rPr>
          <w:rFonts w:ascii="Times New Roman" w:hAnsi="Times New Roman" w:cs="Times New Roman"/>
          <w:color w:val="49494B"/>
          <w:sz w:val="24"/>
          <w:szCs w:val="24"/>
        </w:rPr>
        <w:t>Educat</w:t>
      </w:r>
      <w:r w:rsidRPr="00485334">
        <w:rPr>
          <w:rFonts w:ascii="Times New Roman" w:hAnsi="Times New Roman" w:cs="Times New Roman"/>
          <w:color w:val="1F1F1F"/>
          <w:sz w:val="24"/>
          <w:szCs w:val="24"/>
        </w:rPr>
        <w:t>i</w:t>
      </w:r>
      <w:r w:rsidRPr="00485334">
        <w:rPr>
          <w:rFonts w:ascii="Times New Roman" w:hAnsi="Times New Roman" w:cs="Times New Roman"/>
          <w:color w:val="49494B"/>
          <w:sz w:val="24"/>
          <w:szCs w:val="24"/>
        </w:rPr>
        <w:t xml:space="preserve">on </w:t>
      </w:r>
      <w:r w:rsidRPr="00485334">
        <w:rPr>
          <w:rFonts w:ascii="Times New Roman" w:hAnsi="Times New Roman" w:cs="Times New Roman"/>
          <w:color w:val="343434"/>
          <w:sz w:val="24"/>
          <w:szCs w:val="24"/>
        </w:rPr>
        <w:t xml:space="preserve">Employer­ </w:t>
      </w:r>
      <w:r w:rsidRPr="00485334">
        <w:rPr>
          <w:rFonts w:ascii="Times New Roman" w:hAnsi="Times New Roman" w:cs="Times New Roman"/>
          <w:color w:val="49494B"/>
          <w:sz w:val="24"/>
          <w:szCs w:val="24"/>
        </w:rPr>
        <w:t xml:space="preserve">Employee Relations </w:t>
      </w:r>
      <w:r w:rsidR="00EA03D7" w:rsidRPr="00485334">
        <w:rPr>
          <w:rFonts w:ascii="Times New Roman" w:hAnsi="Times New Roman" w:cs="Times New Roman"/>
          <w:color w:val="343434"/>
          <w:sz w:val="24"/>
          <w:szCs w:val="24"/>
        </w:rPr>
        <w:t>Act. I r recen</w:t>
      </w:r>
      <w:r w:rsidR="00EA03D7" w:rsidRPr="00485334">
        <w:rPr>
          <w:rFonts w:ascii="Times New Roman" w:hAnsi="Times New Roman" w:cs="Times New Roman"/>
          <w:color w:val="0F0F0F"/>
          <w:sz w:val="24"/>
          <w:szCs w:val="24"/>
        </w:rPr>
        <w:t>t</w:t>
      </w:r>
      <w:r w:rsidR="00EA03D7" w:rsidRPr="00485334">
        <w:rPr>
          <w:rFonts w:ascii="Times New Roman" w:hAnsi="Times New Roman" w:cs="Times New Roman"/>
          <w:color w:val="343434"/>
          <w:sz w:val="24"/>
          <w:szCs w:val="24"/>
        </w:rPr>
        <w:t>ly</w:t>
      </w:r>
      <w:r w:rsidRPr="00485334">
        <w:rPr>
          <w:rFonts w:ascii="Times New Roman" w:hAnsi="Times New Roman" w:cs="Times New Roman"/>
          <w:color w:val="343434"/>
          <w:sz w:val="24"/>
          <w:szCs w:val="24"/>
        </w:rPr>
        <w:t xml:space="preserve"> read through the </w:t>
      </w:r>
      <w:r w:rsidRPr="00485334">
        <w:rPr>
          <w:rFonts w:ascii="Times New Roman" w:hAnsi="Times New Roman" w:cs="Times New Roman"/>
          <w:color w:val="49494B"/>
          <w:sz w:val="24"/>
          <w:szCs w:val="24"/>
        </w:rPr>
        <w:t>"Pr</w:t>
      </w:r>
      <w:r w:rsidRPr="00485334">
        <w:rPr>
          <w:rFonts w:ascii="Times New Roman" w:hAnsi="Times New Roman" w:cs="Times New Roman"/>
          <w:color w:val="1F1F1F"/>
          <w:sz w:val="24"/>
          <w:szCs w:val="24"/>
        </w:rPr>
        <w:t>in</w:t>
      </w:r>
      <w:r w:rsidRPr="00485334">
        <w:rPr>
          <w:rFonts w:ascii="Times New Roman" w:hAnsi="Times New Roman" w:cs="Times New Roman"/>
          <w:color w:val="49494B"/>
          <w:sz w:val="24"/>
          <w:szCs w:val="24"/>
        </w:rPr>
        <w:t xml:space="preserve">ciples and </w:t>
      </w:r>
      <w:r w:rsidR="00FF15C5" w:rsidRPr="00485334">
        <w:rPr>
          <w:rFonts w:ascii="Times New Roman" w:hAnsi="Times New Roman" w:cs="Times New Roman"/>
          <w:color w:val="343434"/>
          <w:sz w:val="24"/>
          <w:szCs w:val="24"/>
        </w:rPr>
        <w:t>Polic</w:t>
      </w:r>
      <w:r w:rsidRPr="00485334">
        <w:rPr>
          <w:rFonts w:ascii="Times New Roman" w:hAnsi="Times New Roman" w:cs="Times New Roman"/>
          <w:color w:val="0F0F0F"/>
          <w:sz w:val="24"/>
          <w:szCs w:val="24"/>
        </w:rPr>
        <w:t>i</w:t>
      </w:r>
      <w:r w:rsidRPr="00485334">
        <w:rPr>
          <w:rFonts w:ascii="Times New Roman" w:hAnsi="Times New Roman" w:cs="Times New Roman"/>
          <w:color w:val="343434"/>
          <w:sz w:val="24"/>
          <w:szCs w:val="24"/>
        </w:rPr>
        <w:t>es of the</w:t>
      </w:r>
      <w:r w:rsidRPr="00485334">
        <w:rPr>
          <w:rFonts w:ascii="Times New Roman" w:hAnsi="Times New Roman" w:cs="Times New Roman"/>
          <w:color w:val="49494B"/>
          <w:sz w:val="24"/>
          <w:szCs w:val="24"/>
        </w:rPr>
        <w:t xml:space="preserve"> </w:t>
      </w:r>
      <w:r w:rsidR="00FF15C5" w:rsidRPr="00485334">
        <w:rPr>
          <w:rFonts w:ascii="Times New Roman" w:hAnsi="Times New Roman" w:cs="Times New Roman"/>
          <w:color w:val="49494B"/>
          <w:sz w:val="24"/>
          <w:szCs w:val="24"/>
        </w:rPr>
        <w:t>Academic Senate of the CSU,'' w</w:t>
      </w:r>
      <w:r w:rsidRPr="00485334">
        <w:rPr>
          <w:rFonts w:ascii="Times New Roman" w:hAnsi="Times New Roman" w:cs="Times New Roman"/>
          <w:color w:val="49494B"/>
          <w:sz w:val="24"/>
          <w:szCs w:val="24"/>
        </w:rPr>
        <w:t>h</w:t>
      </w:r>
      <w:r w:rsidRPr="00485334">
        <w:rPr>
          <w:rFonts w:ascii="Times New Roman" w:hAnsi="Times New Roman" w:cs="Times New Roman"/>
          <w:color w:val="1F1F1F"/>
          <w:sz w:val="24"/>
          <w:szCs w:val="24"/>
        </w:rPr>
        <w:t>i</w:t>
      </w:r>
      <w:r w:rsidRPr="00485334">
        <w:rPr>
          <w:rFonts w:ascii="Times New Roman" w:hAnsi="Times New Roman" w:cs="Times New Roman"/>
          <w:color w:val="49494B"/>
          <w:sz w:val="24"/>
          <w:szCs w:val="24"/>
        </w:rPr>
        <w:t xml:space="preserve">ch </w:t>
      </w:r>
      <w:r w:rsidRPr="00485334">
        <w:rPr>
          <w:rFonts w:ascii="Times New Roman" w:hAnsi="Times New Roman" w:cs="Times New Roman"/>
          <w:color w:val="343434"/>
          <w:sz w:val="24"/>
          <w:szCs w:val="24"/>
        </w:rPr>
        <w:t xml:space="preserve">has </w:t>
      </w:r>
      <w:r w:rsidRPr="00485334">
        <w:rPr>
          <w:rFonts w:ascii="Times New Roman" w:hAnsi="Times New Roman" w:cs="Times New Roman"/>
          <w:color w:val="49494B"/>
          <w:sz w:val="24"/>
          <w:szCs w:val="24"/>
        </w:rPr>
        <w:t xml:space="preserve">a </w:t>
      </w:r>
      <w:r w:rsidRPr="00485334">
        <w:rPr>
          <w:rFonts w:ascii="Times New Roman" w:hAnsi="Times New Roman" w:cs="Times New Roman"/>
          <w:color w:val="1F1F1F"/>
          <w:sz w:val="24"/>
          <w:szCs w:val="24"/>
        </w:rPr>
        <w:t xml:space="preserve">n </w:t>
      </w:r>
      <w:r w:rsidRPr="00485334">
        <w:rPr>
          <w:rFonts w:ascii="Times New Roman" w:hAnsi="Times New Roman" w:cs="Times New Roman"/>
          <w:color w:val="49494B"/>
          <w:sz w:val="24"/>
          <w:szCs w:val="24"/>
        </w:rPr>
        <w:t>en</w:t>
      </w:r>
      <w:r w:rsidRPr="00485334">
        <w:rPr>
          <w:rFonts w:ascii="Times New Roman" w:hAnsi="Times New Roman" w:cs="Times New Roman"/>
          <w:color w:val="1F1F1F"/>
          <w:sz w:val="24"/>
          <w:szCs w:val="24"/>
        </w:rPr>
        <w:t>li</w:t>
      </w:r>
      <w:r w:rsidRPr="00485334">
        <w:rPr>
          <w:rFonts w:ascii="Times New Roman" w:hAnsi="Times New Roman" w:cs="Times New Roman"/>
          <w:color w:val="49494B"/>
          <w:sz w:val="24"/>
          <w:szCs w:val="24"/>
        </w:rPr>
        <w:t xml:space="preserve">ghtening </w:t>
      </w:r>
      <w:r w:rsidRPr="00485334">
        <w:rPr>
          <w:rFonts w:ascii="Times New Roman" w:hAnsi="Times New Roman" w:cs="Times New Roman"/>
          <w:color w:val="343434"/>
          <w:sz w:val="24"/>
          <w:szCs w:val="24"/>
        </w:rPr>
        <w:t>hist</w:t>
      </w:r>
      <w:r w:rsidRPr="00485334">
        <w:rPr>
          <w:rFonts w:ascii="Times New Roman" w:hAnsi="Times New Roman" w:cs="Times New Roman"/>
          <w:color w:val="5D5D5D"/>
          <w:sz w:val="24"/>
          <w:szCs w:val="24"/>
        </w:rPr>
        <w:t>o</w:t>
      </w:r>
      <w:r w:rsidRPr="00485334">
        <w:rPr>
          <w:rFonts w:ascii="Times New Roman" w:hAnsi="Times New Roman" w:cs="Times New Roman"/>
          <w:color w:val="343434"/>
          <w:sz w:val="24"/>
          <w:szCs w:val="24"/>
        </w:rPr>
        <w:t xml:space="preserve">ry </w:t>
      </w:r>
      <w:r w:rsidRPr="00485334">
        <w:rPr>
          <w:rFonts w:ascii="Times New Roman" w:hAnsi="Times New Roman" w:cs="Times New Roman"/>
          <w:color w:val="49494B"/>
          <w:sz w:val="24"/>
          <w:szCs w:val="24"/>
        </w:rPr>
        <w:t xml:space="preserve">of </w:t>
      </w:r>
      <w:r w:rsidRPr="00485334">
        <w:rPr>
          <w:rFonts w:ascii="Times New Roman" w:hAnsi="Times New Roman" w:cs="Times New Roman"/>
          <w:color w:val="343434"/>
          <w:sz w:val="24"/>
          <w:szCs w:val="24"/>
        </w:rPr>
        <w:t xml:space="preserve">our division </w:t>
      </w:r>
      <w:r w:rsidRPr="00485334">
        <w:rPr>
          <w:rFonts w:ascii="Times New Roman" w:hAnsi="Times New Roman" w:cs="Times New Roman"/>
          <w:color w:val="49494B"/>
          <w:sz w:val="24"/>
          <w:szCs w:val="24"/>
        </w:rPr>
        <w:t xml:space="preserve">of </w:t>
      </w:r>
      <w:r w:rsidRPr="00485334">
        <w:rPr>
          <w:rFonts w:ascii="Times New Roman" w:hAnsi="Times New Roman" w:cs="Times New Roman"/>
          <w:color w:val="1F1F1F"/>
          <w:sz w:val="24"/>
          <w:szCs w:val="24"/>
        </w:rPr>
        <w:t>l</w:t>
      </w:r>
      <w:r w:rsidR="00FF15C5" w:rsidRPr="00485334">
        <w:rPr>
          <w:rFonts w:ascii="Times New Roman" w:hAnsi="Times New Roman" w:cs="Times New Roman"/>
          <w:color w:val="49494B"/>
          <w:sz w:val="24"/>
          <w:szCs w:val="24"/>
        </w:rPr>
        <w:t>abo</w:t>
      </w:r>
      <w:r w:rsidRPr="00485334">
        <w:rPr>
          <w:rFonts w:ascii="Times New Roman" w:hAnsi="Times New Roman" w:cs="Times New Roman"/>
          <w:color w:val="49494B"/>
          <w:sz w:val="24"/>
          <w:szCs w:val="24"/>
        </w:rPr>
        <w:t>r.</w:t>
      </w:r>
    </w:p>
    <w:p w14:paraId="574666EE" w14:textId="37AD630B" w:rsidR="00523322" w:rsidRDefault="00523322" w:rsidP="00485334">
      <w:pPr>
        <w:pStyle w:val="BodyText"/>
        <w:kinsoku w:val="0"/>
        <w:overflowPunct w:val="0"/>
        <w:spacing w:line="240" w:lineRule="auto"/>
        <w:contextualSpacing/>
        <w:rPr>
          <w:rFonts w:ascii="Times New Roman" w:hAnsi="Times New Roman" w:cs="Times New Roman"/>
          <w:color w:val="5D5D5D"/>
          <w:w w:val="110"/>
          <w:sz w:val="24"/>
          <w:szCs w:val="24"/>
        </w:rPr>
      </w:pPr>
      <w:r w:rsidRPr="00485334">
        <w:rPr>
          <w:rFonts w:ascii="Times New Roman" w:hAnsi="Times New Roman" w:cs="Times New Roman"/>
          <w:color w:val="49494B"/>
          <w:w w:val="110"/>
          <w:sz w:val="24"/>
          <w:szCs w:val="24"/>
        </w:rPr>
        <w:t>A</w:t>
      </w:r>
      <w:r w:rsidRPr="00485334">
        <w:rPr>
          <w:rFonts w:ascii="Times New Roman" w:hAnsi="Times New Roman" w:cs="Times New Roman"/>
          <w:color w:val="1F1F1F"/>
          <w:w w:val="110"/>
          <w:sz w:val="24"/>
          <w:szCs w:val="24"/>
        </w:rPr>
        <w:t xml:space="preserve">mong </w:t>
      </w:r>
      <w:r w:rsidRPr="00485334">
        <w:rPr>
          <w:rFonts w:ascii="Times New Roman" w:hAnsi="Times New Roman" w:cs="Times New Roman"/>
          <w:color w:val="343434"/>
          <w:w w:val="110"/>
          <w:sz w:val="24"/>
          <w:szCs w:val="24"/>
        </w:rPr>
        <w:t xml:space="preserve">many items </w:t>
      </w:r>
      <w:r w:rsidRPr="00485334">
        <w:rPr>
          <w:rFonts w:ascii="Times New Roman" w:hAnsi="Times New Roman" w:cs="Times New Roman"/>
          <w:color w:val="49494B"/>
          <w:w w:val="110"/>
          <w:sz w:val="24"/>
          <w:szCs w:val="24"/>
        </w:rPr>
        <w:t xml:space="preserve">of </w:t>
      </w:r>
      <w:r w:rsidRPr="00485334">
        <w:rPr>
          <w:rFonts w:ascii="Times New Roman" w:hAnsi="Times New Roman" w:cs="Times New Roman"/>
          <w:color w:val="343434"/>
          <w:w w:val="110"/>
          <w:sz w:val="24"/>
          <w:szCs w:val="24"/>
        </w:rPr>
        <w:t>interest, I found the following passage in the 1985 document, Collegiality in the CSU</w:t>
      </w:r>
      <w:r w:rsidRPr="00485334">
        <w:rPr>
          <w:rFonts w:ascii="Times New Roman" w:hAnsi="Times New Roman" w:cs="Times New Roman"/>
          <w:color w:val="5D5D5D"/>
          <w:w w:val="110"/>
          <w:sz w:val="24"/>
          <w:szCs w:val="24"/>
        </w:rPr>
        <w:t>:</w:t>
      </w:r>
    </w:p>
    <w:p w14:paraId="11BD6E39" w14:textId="77777777" w:rsidR="002177C5" w:rsidRPr="00485334" w:rsidRDefault="002177C5" w:rsidP="00485334">
      <w:pPr>
        <w:pStyle w:val="BodyText"/>
        <w:kinsoku w:val="0"/>
        <w:overflowPunct w:val="0"/>
        <w:spacing w:line="240" w:lineRule="auto"/>
        <w:contextualSpacing/>
        <w:rPr>
          <w:rFonts w:ascii="Times New Roman" w:hAnsi="Times New Roman" w:cs="Times New Roman"/>
          <w:color w:val="5D5D5D"/>
          <w:w w:val="110"/>
          <w:sz w:val="24"/>
          <w:szCs w:val="24"/>
        </w:rPr>
      </w:pPr>
    </w:p>
    <w:p w14:paraId="42E796DF" w14:textId="3C550F93" w:rsidR="00523322" w:rsidRPr="00485334" w:rsidRDefault="00523322" w:rsidP="00485334">
      <w:pPr>
        <w:pStyle w:val="BodyText"/>
        <w:kinsoku w:val="0"/>
        <w:overflowPunct w:val="0"/>
        <w:spacing w:line="240" w:lineRule="auto"/>
        <w:ind w:left="855" w:right="470" w:hanging="4"/>
        <w:contextualSpacing/>
        <w:rPr>
          <w:rFonts w:ascii="Times New Roman" w:hAnsi="Times New Roman" w:cs="Times New Roman"/>
          <w:color w:val="343434"/>
          <w:w w:val="110"/>
          <w:sz w:val="24"/>
          <w:szCs w:val="24"/>
        </w:rPr>
      </w:pPr>
      <w:r w:rsidRPr="00485334">
        <w:rPr>
          <w:rFonts w:ascii="Times New Roman" w:hAnsi="Times New Roman" w:cs="Times New Roman"/>
          <w:color w:val="49494B"/>
          <w:w w:val="110"/>
          <w:sz w:val="24"/>
          <w:szCs w:val="24"/>
        </w:rPr>
        <w:t xml:space="preserve">"The Academic </w:t>
      </w:r>
      <w:r w:rsidRPr="00485334">
        <w:rPr>
          <w:rFonts w:ascii="Times New Roman" w:hAnsi="Times New Roman" w:cs="Times New Roman"/>
          <w:color w:val="343434"/>
          <w:w w:val="110"/>
          <w:sz w:val="24"/>
          <w:szCs w:val="24"/>
        </w:rPr>
        <w:t xml:space="preserve">Senate of the </w:t>
      </w:r>
      <w:r w:rsidR="00FF15C5" w:rsidRPr="00485334">
        <w:rPr>
          <w:rFonts w:ascii="Times New Roman" w:hAnsi="Times New Roman" w:cs="Times New Roman"/>
          <w:color w:val="1F1F1F"/>
          <w:w w:val="110"/>
          <w:sz w:val="24"/>
          <w:szCs w:val="24"/>
        </w:rPr>
        <w:t>Californ</w:t>
      </w:r>
      <w:r w:rsidRPr="00485334">
        <w:rPr>
          <w:rFonts w:ascii="Times New Roman" w:hAnsi="Times New Roman" w:cs="Times New Roman"/>
          <w:color w:val="1F1F1F"/>
          <w:w w:val="110"/>
          <w:sz w:val="24"/>
          <w:szCs w:val="24"/>
        </w:rPr>
        <w:t>i</w:t>
      </w:r>
      <w:r w:rsidRPr="00485334">
        <w:rPr>
          <w:rFonts w:ascii="Times New Roman" w:hAnsi="Times New Roman" w:cs="Times New Roman"/>
          <w:color w:val="49494B"/>
          <w:w w:val="110"/>
          <w:sz w:val="24"/>
          <w:szCs w:val="24"/>
        </w:rPr>
        <w:t xml:space="preserve">a </w:t>
      </w:r>
      <w:r w:rsidRPr="00485334">
        <w:rPr>
          <w:rFonts w:ascii="Times New Roman" w:hAnsi="Times New Roman" w:cs="Times New Roman"/>
          <w:color w:val="343434"/>
          <w:w w:val="110"/>
          <w:sz w:val="24"/>
          <w:szCs w:val="24"/>
        </w:rPr>
        <w:t xml:space="preserve">State University does not </w:t>
      </w:r>
      <w:r w:rsidRPr="00485334">
        <w:rPr>
          <w:rFonts w:ascii="Times New Roman" w:hAnsi="Times New Roman" w:cs="Times New Roman"/>
          <w:color w:val="1F1F1F"/>
          <w:w w:val="110"/>
          <w:sz w:val="24"/>
          <w:szCs w:val="24"/>
        </w:rPr>
        <w:t>believ</w:t>
      </w:r>
      <w:r w:rsidRPr="00485334">
        <w:rPr>
          <w:rFonts w:ascii="Times New Roman" w:hAnsi="Times New Roman" w:cs="Times New Roman"/>
          <w:color w:val="49494B"/>
          <w:w w:val="110"/>
          <w:sz w:val="24"/>
          <w:szCs w:val="24"/>
        </w:rPr>
        <w:t xml:space="preserve">e </w:t>
      </w:r>
      <w:r w:rsidRPr="00485334">
        <w:rPr>
          <w:rFonts w:ascii="Times New Roman" w:hAnsi="Times New Roman" w:cs="Times New Roman"/>
          <w:color w:val="343434"/>
          <w:w w:val="110"/>
          <w:sz w:val="24"/>
          <w:szCs w:val="24"/>
        </w:rPr>
        <w:t xml:space="preserve">that the shared decision-making </w:t>
      </w:r>
      <w:r w:rsidRPr="00485334">
        <w:rPr>
          <w:rFonts w:ascii="Times New Roman" w:hAnsi="Times New Roman" w:cs="Times New Roman"/>
          <w:color w:val="49494B"/>
          <w:w w:val="110"/>
          <w:sz w:val="24"/>
          <w:szCs w:val="24"/>
        </w:rPr>
        <w:t xml:space="preserve">of </w:t>
      </w:r>
      <w:r w:rsidRPr="00485334">
        <w:rPr>
          <w:rFonts w:ascii="Times New Roman" w:hAnsi="Times New Roman" w:cs="Times New Roman"/>
          <w:color w:val="343434"/>
          <w:w w:val="110"/>
          <w:sz w:val="24"/>
          <w:szCs w:val="24"/>
        </w:rPr>
        <w:t xml:space="preserve">the </w:t>
      </w:r>
      <w:r w:rsidRPr="00485334">
        <w:rPr>
          <w:rFonts w:ascii="Times New Roman" w:hAnsi="Times New Roman" w:cs="Times New Roman"/>
          <w:color w:val="49494B"/>
          <w:w w:val="110"/>
          <w:sz w:val="24"/>
          <w:szCs w:val="24"/>
        </w:rPr>
        <w:t xml:space="preserve">collegial </w:t>
      </w:r>
      <w:r w:rsidRPr="00485334">
        <w:rPr>
          <w:rFonts w:ascii="Times New Roman" w:hAnsi="Times New Roman" w:cs="Times New Roman"/>
          <w:color w:val="343434"/>
          <w:w w:val="110"/>
          <w:sz w:val="24"/>
          <w:szCs w:val="24"/>
        </w:rPr>
        <w:t xml:space="preserve">model </w:t>
      </w:r>
      <w:r w:rsidRPr="00485334">
        <w:rPr>
          <w:rFonts w:ascii="Times New Roman" w:hAnsi="Times New Roman" w:cs="Times New Roman"/>
          <w:color w:val="49494B"/>
          <w:w w:val="110"/>
          <w:sz w:val="24"/>
          <w:szCs w:val="24"/>
        </w:rPr>
        <w:t xml:space="preserve">and the </w:t>
      </w:r>
      <w:r w:rsidRPr="00485334">
        <w:rPr>
          <w:rFonts w:ascii="Times New Roman" w:hAnsi="Times New Roman" w:cs="Times New Roman"/>
          <w:color w:val="343434"/>
          <w:w w:val="110"/>
          <w:sz w:val="24"/>
          <w:szCs w:val="24"/>
        </w:rPr>
        <w:t>sh</w:t>
      </w:r>
      <w:r w:rsidRPr="00485334">
        <w:rPr>
          <w:rFonts w:ascii="Times New Roman" w:hAnsi="Times New Roman" w:cs="Times New Roman"/>
          <w:color w:val="5D5D5D"/>
          <w:w w:val="110"/>
          <w:sz w:val="24"/>
          <w:szCs w:val="24"/>
        </w:rPr>
        <w:t>a</w:t>
      </w:r>
      <w:r w:rsidRPr="00485334">
        <w:rPr>
          <w:rFonts w:ascii="Times New Roman" w:hAnsi="Times New Roman" w:cs="Times New Roman"/>
          <w:color w:val="343434"/>
          <w:w w:val="110"/>
          <w:sz w:val="24"/>
          <w:szCs w:val="24"/>
        </w:rPr>
        <w:t>red decision-making of</w:t>
      </w:r>
    </w:p>
    <w:p w14:paraId="4993BDC1" w14:textId="09D4E792" w:rsidR="00523322" w:rsidRDefault="00523322" w:rsidP="00485334">
      <w:pPr>
        <w:pStyle w:val="BodyText"/>
        <w:kinsoku w:val="0"/>
        <w:overflowPunct w:val="0"/>
        <w:spacing w:before="5" w:line="240" w:lineRule="auto"/>
        <w:ind w:left="858" w:right="119" w:firstLine="5"/>
        <w:contextualSpacing/>
        <w:rPr>
          <w:rFonts w:ascii="Times New Roman" w:hAnsi="Times New Roman" w:cs="Times New Roman"/>
          <w:color w:val="343434"/>
          <w:w w:val="110"/>
          <w:sz w:val="24"/>
          <w:szCs w:val="24"/>
        </w:rPr>
      </w:pPr>
      <w:r w:rsidRPr="00485334">
        <w:rPr>
          <w:rFonts w:ascii="Times New Roman" w:hAnsi="Times New Roman" w:cs="Times New Roman"/>
          <w:color w:val="1F1F1F"/>
          <w:w w:val="110"/>
          <w:sz w:val="24"/>
          <w:szCs w:val="24"/>
        </w:rPr>
        <w:t>th</w:t>
      </w:r>
      <w:r w:rsidRPr="00485334">
        <w:rPr>
          <w:rFonts w:ascii="Times New Roman" w:hAnsi="Times New Roman" w:cs="Times New Roman"/>
          <w:color w:val="49494B"/>
          <w:w w:val="110"/>
          <w:sz w:val="24"/>
          <w:szCs w:val="24"/>
        </w:rPr>
        <w:t xml:space="preserve">e </w:t>
      </w:r>
      <w:r w:rsidRPr="00485334">
        <w:rPr>
          <w:rFonts w:ascii="Times New Roman" w:hAnsi="Times New Roman" w:cs="Times New Roman"/>
          <w:color w:val="343434"/>
          <w:w w:val="110"/>
          <w:sz w:val="24"/>
          <w:szCs w:val="24"/>
        </w:rPr>
        <w:t xml:space="preserve">collective bargaining mode </w:t>
      </w:r>
      <w:r w:rsidRPr="00485334">
        <w:rPr>
          <w:rFonts w:ascii="Times New Roman" w:hAnsi="Times New Roman" w:cs="Times New Roman"/>
          <w:color w:val="49494B"/>
          <w:w w:val="110"/>
          <w:sz w:val="24"/>
          <w:szCs w:val="24"/>
        </w:rPr>
        <w:t xml:space="preserve">are </w:t>
      </w:r>
      <w:r w:rsidR="00FF15C5" w:rsidRPr="00485334">
        <w:rPr>
          <w:rFonts w:ascii="Times New Roman" w:hAnsi="Times New Roman" w:cs="Times New Roman"/>
          <w:color w:val="1F1F1F"/>
          <w:w w:val="110"/>
          <w:sz w:val="24"/>
          <w:szCs w:val="24"/>
        </w:rPr>
        <w:t>inher</w:t>
      </w:r>
      <w:r w:rsidR="00FF15C5" w:rsidRPr="00485334">
        <w:rPr>
          <w:rFonts w:ascii="Times New Roman" w:hAnsi="Times New Roman" w:cs="Times New Roman"/>
          <w:color w:val="49494B"/>
          <w:w w:val="110"/>
          <w:sz w:val="24"/>
          <w:szCs w:val="24"/>
        </w:rPr>
        <w:t>en</w:t>
      </w:r>
      <w:r w:rsidR="00FF15C5" w:rsidRPr="00485334">
        <w:rPr>
          <w:rFonts w:ascii="Times New Roman" w:hAnsi="Times New Roman" w:cs="Times New Roman"/>
          <w:color w:val="1F1F1F"/>
          <w:w w:val="110"/>
          <w:sz w:val="24"/>
          <w:szCs w:val="24"/>
        </w:rPr>
        <w:t>tly</w:t>
      </w:r>
      <w:r w:rsidRPr="00485334">
        <w:rPr>
          <w:rFonts w:ascii="Times New Roman" w:hAnsi="Times New Roman" w:cs="Times New Roman"/>
          <w:color w:val="1F1F1F"/>
          <w:w w:val="110"/>
          <w:sz w:val="24"/>
          <w:szCs w:val="24"/>
        </w:rPr>
        <w:t xml:space="preserve"> in</w:t>
      </w:r>
      <w:r w:rsidRPr="00485334">
        <w:rPr>
          <w:rFonts w:ascii="Times New Roman" w:hAnsi="Times New Roman" w:cs="Times New Roman"/>
          <w:color w:val="49494B"/>
          <w:w w:val="110"/>
          <w:sz w:val="24"/>
          <w:szCs w:val="24"/>
        </w:rPr>
        <w:t>compat</w:t>
      </w:r>
      <w:r w:rsidRPr="00485334">
        <w:rPr>
          <w:rFonts w:ascii="Times New Roman" w:hAnsi="Times New Roman" w:cs="Times New Roman"/>
          <w:color w:val="1F1F1F"/>
          <w:w w:val="110"/>
          <w:sz w:val="24"/>
          <w:szCs w:val="24"/>
        </w:rPr>
        <w:t>i</w:t>
      </w:r>
      <w:r w:rsidRPr="00485334">
        <w:rPr>
          <w:rFonts w:ascii="Times New Roman" w:hAnsi="Times New Roman" w:cs="Times New Roman"/>
          <w:color w:val="49494B"/>
          <w:w w:val="110"/>
          <w:sz w:val="24"/>
          <w:szCs w:val="24"/>
        </w:rPr>
        <w:t xml:space="preserve">ble. </w:t>
      </w:r>
      <w:r w:rsidRPr="00485334">
        <w:rPr>
          <w:rFonts w:ascii="Times New Roman" w:hAnsi="Times New Roman" w:cs="Times New Roman"/>
          <w:color w:val="343434"/>
          <w:w w:val="110"/>
          <w:sz w:val="24"/>
          <w:szCs w:val="24"/>
        </w:rPr>
        <w:t xml:space="preserve">They represent </w:t>
      </w:r>
      <w:r w:rsidRPr="00485334">
        <w:rPr>
          <w:rFonts w:ascii="Times New Roman" w:hAnsi="Times New Roman" w:cs="Times New Roman"/>
          <w:i/>
          <w:iCs/>
          <w:color w:val="343434"/>
          <w:w w:val="110"/>
          <w:sz w:val="24"/>
          <w:szCs w:val="24"/>
        </w:rPr>
        <w:t xml:space="preserve">different </w:t>
      </w:r>
      <w:r w:rsidRPr="00485334">
        <w:rPr>
          <w:rFonts w:ascii="Times New Roman" w:hAnsi="Times New Roman" w:cs="Times New Roman"/>
          <w:color w:val="343434"/>
          <w:w w:val="110"/>
          <w:sz w:val="24"/>
          <w:szCs w:val="24"/>
        </w:rPr>
        <w:t xml:space="preserve">approaches to </w:t>
      </w:r>
      <w:r w:rsidRPr="00485334">
        <w:rPr>
          <w:rFonts w:ascii="Times New Roman" w:hAnsi="Times New Roman" w:cs="Times New Roman"/>
          <w:i/>
          <w:iCs/>
          <w:color w:val="343434"/>
          <w:w w:val="110"/>
          <w:sz w:val="24"/>
          <w:szCs w:val="24"/>
        </w:rPr>
        <w:t xml:space="preserve">different </w:t>
      </w:r>
      <w:r w:rsidRPr="00485334">
        <w:rPr>
          <w:rFonts w:ascii="Times New Roman" w:hAnsi="Times New Roman" w:cs="Times New Roman"/>
          <w:color w:val="343434"/>
          <w:w w:val="110"/>
          <w:sz w:val="24"/>
          <w:szCs w:val="24"/>
        </w:rPr>
        <w:t xml:space="preserve">types </w:t>
      </w:r>
      <w:r w:rsidRPr="00485334">
        <w:rPr>
          <w:rFonts w:ascii="Times New Roman" w:hAnsi="Times New Roman" w:cs="Times New Roman"/>
          <w:color w:val="49494B"/>
          <w:w w:val="110"/>
          <w:sz w:val="24"/>
          <w:szCs w:val="24"/>
        </w:rPr>
        <w:t xml:space="preserve">of </w:t>
      </w:r>
      <w:r w:rsidRPr="00485334">
        <w:rPr>
          <w:rFonts w:ascii="Times New Roman" w:hAnsi="Times New Roman" w:cs="Times New Roman"/>
          <w:color w:val="343434"/>
          <w:w w:val="110"/>
          <w:sz w:val="24"/>
          <w:szCs w:val="24"/>
        </w:rPr>
        <w:t xml:space="preserve">decisions. </w:t>
      </w:r>
      <w:r w:rsidRPr="00485334">
        <w:rPr>
          <w:rFonts w:ascii="Times New Roman" w:hAnsi="Times New Roman" w:cs="Times New Roman"/>
          <w:color w:val="49494B"/>
          <w:w w:val="110"/>
          <w:sz w:val="24"/>
          <w:szCs w:val="24"/>
        </w:rPr>
        <w:t xml:space="preserve">By out </w:t>
      </w:r>
      <w:r w:rsidR="00FF15C5" w:rsidRPr="00485334">
        <w:rPr>
          <w:rFonts w:ascii="Times New Roman" w:hAnsi="Times New Roman" w:cs="Times New Roman"/>
          <w:color w:val="1F1F1F"/>
          <w:w w:val="110"/>
          <w:sz w:val="24"/>
          <w:szCs w:val="24"/>
        </w:rPr>
        <w:t>lini</w:t>
      </w:r>
      <w:r w:rsidRPr="00485334">
        <w:rPr>
          <w:rFonts w:ascii="Times New Roman" w:hAnsi="Times New Roman" w:cs="Times New Roman"/>
          <w:color w:val="49494B"/>
          <w:w w:val="110"/>
          <w:sz w:val="24"/>
          <w:szCs w:val="24"/>
        </w:rPr>
        <w:t xml:space="preserve">ng </w:t>
      </w:r>
      <w:r w:rsidRPr="00485334">
        <w:rPr>
          <w:rFonts w:ascii="Times New Roman" w:hAnsi="Times New Roman" w:cs="Times New Roman"/>
          <w:color w:val="343434"/>
          <w:w w:val="110"/>
          <w:sz w:val="24"/>
          <w:szCs w:val="24"/>
        </w:rPr>
        <w:t xml:space="preserve">the types of decisions appropriate </w:t>
      </w:r>
      <w:r w:rsidRPr="00485334">
        <w:rPr>
          <w:rFonts w:ascii="Times New Roman" w:hAnsi="Times New Roman" w:cs="Times New Roman"/>
          <w:color w:val="49494B"/>
          <w:w w:val="110"/>
          <w:sz w:val="24"/>
          <w:szCs w:val="24"/>
        </w:rPr>
        <w:t xml:space="preserve">to </w:t>
      </w:r>
      <w:r w:rsidRPr="00485334">
        <w:rPr>
          <w:rFonts w:ascii="Times New Roman" w:hAnsi="Times New Roman" w:cs="Times New Roman"/>
          <w:color w:val="343434"/>
          <w:w w:val="110"/>
          <w:sz w:val="24"/>
          <w:szCs w:val="24"/>
        </w:rPr>
        <w:t xml:space="preserve">the </w:t>
      </w:r>
      <w:r w:rsidRPr="00485334">
        <w:rPr>
          <w:rFonts w:ascii="Times New Roman" w:hAnsi="Times New Roman" w:cs="Times New Roman"/>
          <w:color w:val="49494B"/>
          <w:w w:val="110"/>
          <w:sz w:val="24"/>
          <w:szCs w:val="24"/>
        </w:rPr>
        <w:t>collegia</w:t>
      </w:r>
      <w:r w:rsidRPr="00485334">
        <w:rPr>
          <w:rFonts w:ascii="Times New Roman" w:hAnsi="Times New Roman" w:cs="Times New Roman"/>
          <w:color w:val="0F0F0F"/>
          <w:w w:val="110"/>
          <w:sz w:val="24"/>
          <w:szCs w:val="24"/>
        </w:rPr>
        <w:t xml:space="preserve">l </w:t>
      </w:r>
      <w:r w:rsidRPr="00485334">
        <w:rPr>
          <w:rFonts w:ascii="Times New Roman" w:hAnsi="Times New Roman" w:cs="Times New Roman"/>
          <w:color w:val="343434"/>
          <w:w w:val="110"/>
          <w:sz w:val="24"/>
          <w:szCs w:val="24"/>
        </w:rPr>
        <w:t xml:space="preserve">process </w:t>
      </w:r>
      <w:r w:rsidRPr="00485334">
        <w:rPr>
          <w:rFonts w:ascii="Times New Roman" w:hAnsi="Times New Roman" w:cs="Times New Roman"/>
          <w:color w:val="49494B"/>
          <w:w w:val="110"/>
          <w:sz w:val="24"/>
          <w:szCs w:val="24"/>
        </w:rPr>
        <w:t xml:space="preserve">and the </w:t>
      </w:r>
      <w:r w:rsidRPr="00485334">
        <w:rPr>
          <w:rFonts w:ascii="Times New Roman" w:hAnsi="Times New Roman" w:cs="Times New Roman"/>
          <w:color w:val="343434"/>
          <w:w w:val="110"/>
          <w:sz w:val="24"/>
          <w:szCs w:val="24"/>
        </w:rPr>
        <w:t xml:space="preserve">usual steps </w:t>
      </w:r>
      <w:r w:rsidRPr="00485334">
        <w:rPr>
          <w:rFonts w:ascii="Times New Roman" w:hAnsi="Times New Roman" w:cs="Times New Roman"/>
          <w:color w:val="49494B"/>
          <w:w w:val="110"/>
          <w:sz w:val="24"/>
          <w:szCs w:val="24"/>
        </w:rPr>
        <w:t>invo</w:t>
      </w:r>
      <w:r w:rsidRPr="00485334">
        <w:rPr>
          <w:rFonts w:ascii="Times New Roman" w:hAnsi="Times New Roman" w:cs="Times New Roman"/>
          <w:color w:val="0F0F0F"/>
          <w:w w:val="110"/>
          <w:sz w:val="24"/>
          <w:szCs w:val="24"/>
        </w:rPr>
        <w:t>l</w:t>
      </w:r>
      <w:r w:rsidRPr="00485334">
        <w:rPr>
          <w:rFonts w:ascii="Times New Roman" w:hAnsi="Times New Roman" w:cs="Times New Roman"/>
          <w:color w:val="49494B"/>
          <w:w w:val="110"/>
          <w:sz w:val="24"/>
          <w:szCs w:val="24"/>
        </w:rPr>
        <w:t xml:space="preserve">ved </w:t>
      </w:r>
      <w:r w:rsidRPr="00485334">
        <w:rPr>
          <w:rFonts w:ascii="Times New Roman" w:hAnsi="Times New Roman" w:cs="Times New Roman"/>
          <w:color w:val="343434"/>
          <w:w w:val="110"/>
          <w:sz w:val="24"/>
          <w:szCs w:val="24"/>
        </w:rPr>
        <w:t xml:space="preserve">in the </w:t>
      </w:r>
      <w:r w:rsidRPr="00485334">
        <w:rPr>
          <w:rFonts w:ascii="Times New Roman" w:hAnsi="Times New Roman" w:cs="Times New Roman"/>
          <w:color w:val="49494B"/>
          <w:w w:val="110"/>
          <w:sz w:val="24"/>
          <w:szCs w:val="24"/>
        </w:rPr>
        <w:t>co</w:t>
      </w:r>
      <w:r w:rsidRPr="00485334">
        <w:rPr>
          <w:rFonts w:ascii="Times New Roman" w:hAnsi="Times New Roman" w:cs="Times New Roman"/>
          <w:color w:val="1F1F1F"/>
          <w:w w:val="110"/>
          <w:sz w:val="24"/>
          <w:szCs w:val="24"/>
        </w:rPr>
        <w:t>ll</w:t>
      </w:r>
      <w:r w:rsidRPr="00485334">
        <w:rPr>
          <w:rFonts w:ascii="Times New Roman" w:hAnsi="Times New Roman" w:cs="Times New Roman"/>
          <w:color w:val="49494B"/>
          <w:w w:val="110"/>
          <w:sz w:val="24"/>
          <w:szCs w:val="24"/>
        </w:rPr>
        <w:t>eg</w:t>
      </w:r>
      <w:r w:rsidRPr="00485334">
        <w:rPr>
          <w:rFonts w:ascii="Times New Roman" w:hAnsi="Times New Roman" w:cs="Times New Roman"/>
          <w:color w:val="1F1F1F"/>
          <w:w w:val="110"/>
          <w:sz w:val="24"/>
          <w:szCs w:val="24"/>
        </w:rPr>
        <w:t xml:space="preserve">ial </w:t>
      </w:r>
      <w:r w:rsidRPr="00485334">
        <w:rPr>
          <w:rFonts w:ascii="Times New Roman" w:hAnsi="Times New Roman" w:cs="Times New Roman"/>
          <w:color w:val="343434"/>
          <w:w w:val="110"/>
          <w:sz w:val="24"/>
          <w:szCs w:val="24"/>
        </w:rPr>
        <w:t xml:space="preserve">process for these decisions, the Academic </w:t>
      </w:r>
      <w:r w:rsidRPr="00485334">
        <w:rPr>
          <w:rFonts w:ascii="Times New Roman" w:hAnsi="Times New Roman" w:cs="Times New Roman"/>
          <w:color w:val="49494B"/>
          <w:w w:val="110"/>
          <w:sz w:val="24"/>
          <w:szCs w:val="24"/>
        </w:rPr>
        <w:t>Se</w:t>
      </w:r>
      <w:r w:rsidRPr="00485334">
        <w:rPr>
          <w:rFonts w:ascii="Times New Roman" w:hAnsi="Times New Roman" w:cs="Times New Roman"/>
          <w:color w:val="1F1F1F"/>
          <w:w w:val="110"/>
          <w:sz w:val="24"/>
          <w:szCs w:val="24"/>
        </w:rPr>
        <w:t>nate ho p</w:t>
      </w:r>
      <w:r w:rsidRPr="00485334">
        <w:rPr>
          <w:rFonts w:ascii="Times New Roman" w:hAnsi="Times New Roman" w:cs="Times New Roman"/>
          <w:color w:val="49494B"/>
          <w:w w:val="110"/>
          <w:sz w:val="24"/>
          <w:szCs w:val="24"/>
        </w:rPr>
        <w:t xml:space="preserve">es </w:t>
      </w:r>
      <w:r w:rsidRPr="00485334">
        <w:rPr>
          <w:rFonts w:ascii="Times New Roman" w:hAnsi="Times New Roman" w:cs="Times New Roman"/>
          <w:color w:val="343434"/>
          <w:w w:val="110"/>
          <w:sz w:val="24"/>
          <w:szCs w:val="24"/>
        </w:rPr>
        <w:t xml:space="preserve">that this </w:t>
      </w:r>
      <w:r w:rsidRPr="00485334">
        <w:rPr>
          <w:rFonts w:ascii="Times New Roman" w:hAnsi="Times New Roman" w:cs="Times New Roman"/>
          <w:color w:val="343434"/>
          <w:w w:val="110"/>
          <w:sz w:val="24"/>
          <w:szCs w:val="24"/>
        </w:rPr>
        <w:lastRenderedPageBreak/>
        <w:t xml:space="preserve">statement will help to keep </w:t>
      </w:r>
      <w:r w:rsidRPr="00485334">
        <w:rPr>
          <w:rFonts w:ascii="Times New Roman" w:hAnsi="Times New Roman" w:cs="Times New Roman"/>
          <w:color w:val="49494B"/>
          <w:w w:val="110"/>
          <w:sz w:val="24"/>
          <w:szCs w:val="24"/>
        </w:rPr>
        <w:t xml:space="preserve">separate </w:t>
      </w:r>
      <w:r w:rsidRPr="00485334">
        <w:rPr>
          <w:rFonts w:ascii="Times New Roman" w:hAnsi="Times New Roman" w:cs="Times New Roman"/>
          <w:color w:val="343434"/>
          <w:w w:val="110"/>
          <w:sz w:val="24"/>
          <w:szCs w:val="24"/>
        </w:rPr>
        <w:t xml:space="preserve">the two approaches </w:t>
      </w:r>
      <w:r w:rsidRPr="00485334">
        <w:rPr>
          <w:rFonts w:ascii="Times New Roman" w:hAnsi="Times New Roman" w:cs="Times New Roman"/>
          <w:color w:val="49494B"/>
          <w:w w:val="110"/>
          <w:sz w:val="24"/>
          <w:szCs w:val="24"/>
        </w:rPr>
        <w:t xml:space="preserve">to </w:t>
      </w:r>
      <w:r w:rsidRPr="00485334">
        <w:rPr>
          <w:rFonts w:ascii="Times New Roman" w:hAnsi="Times New Roman" w:cs="Times New Roman"/>
          <w:color w:val="343434"/>
          <w:w w:val="110"/>
          <w:sz w:val="24"/>
          <w:szCs w:val="24"/>
        </w:rPr>
        <w:t xml:space="preserve">decision-making </w:t>
      </w:r>
      <w:r w:rsidRPr="00485334">
        <w:rPr>
          <w:rFonts w:ascii="Times New Roman" w:hAnsi="Times New Roman" w:cs="Times New Roman"/>
          <w:color w:val="49494B"/>
          <w:w w:val="110"/>
          <w:sz w:val="24"/>
          <w:szCs w:val="24"/>
        </w:rPr>
        <w:t>a</w:t>
      </w:r>
      <w:r w:rsidRPr="00485334">
        <w:rPr>
          <w:rFonts w:ascii="Times New Roman" w:hAnsi="Times New Roman" w:cs="Times New Roman"/>
          <w:color w:val="1F1F1F"/>
          <w:w w:val="110"/>
          <w:sz w:val="24"/>
          <w:szCs w:val="24"/>
        </w:rPr>
        <w:t xml:space="preserve">nd </w:t>
      </w:r>
      <w:r w:rsidRPr="00485334">
        <w:rPr>
          <w:rFonts w:ascii="Times New Roman" w:hAnsi="Times New Roman" w:cs="Times New Roman"/>
          <w:color w:val="5D5D5D"/>
          <w:w w:val="110"/>
          <w:sz w:val="24"/>
          <w:szCs w:val="24"/>
        </w:rPr>
        <w:t>s</w:t>
      </w:r>
      <w:r w:rsidR="00FF15C5" w:rsidRPr="00485334">
        <w:rPr>
          <w:rFonts w:ascii="Times New Roman" w:hAnsi="Times New Roman" w:cs="Times New Roman"/>
          <w:color w:val="343434"/>
          <w:w w:val="110"/>
          <w:sz w:val="24"/>
          <w:szCs w:val="24"/>
        </w:rPr>
        <w:t>imultaneo</w:t>
      </w:r>
      <w:r w:rsidRPr="00485334">
        <w:rPr>
          <w:rFonts w:ascii="Times New Roman" w:hAnsi="Times New Roman" w:cs="Times New Roman"/>
          <w:color w:val="343434"/>
          <w:w w:val="110"/>
          <w:sz w:val="24"/>
          <w:szCs w:val="24"/>
        </w:rPr>
        <w:t>us</w:t>
      </w:r>
      <w:r w:rsidRPr="00485334">
        <w:rPr>
          <w:rFonts w:ascii="Times New Roman" w:hAnsi="Times New Roman" w:cs="Times New Roman"/>
          <w:color w:val="0F0F0F"/>
          <w:w w:val="110"/>
          <w:sz w:val="24"/>
          <w:szCs w:val="24"/>
        </w:rPr>
        <w:t>l</w:t>
      </w:r>
      <w:r w:rsidRPr="00485334">
        <w:rPr>
          <w:rFonts w:ascii="Times New Roman" w:hAnsi="Times New Roman" w:cs="Times New Roman"/>
          <w:color w:val="343434"/>
          <w:w w:val="110"/>
          <w:sz w:val="24"/>
          <w:szCs w:val="24"/>
        </w:rPr>
        <w:t xml:space="preserve">y will help to maintain </w:t>
      </w:r>
      <w:r w:rsidRPr="00485334">
        <w:rPr>
          <w:rFonts w:ascii="Times New Roman" w:hAnsi="Times New Roman" w:cs="Times New Roman"/>
          <w:color w:val="49494B"/>
          <w:w w:val="110"/>
          <w:sz w:val="24"/>
          <w:szCs w:val="24"/>
        </w:rPr>
        <w:t xml:space="preserve">and </w:t>
      </w:r>
      <w:r w:rsidRPr="00485334">
        <w:rPr>
          <w:rFonts w:ascii="Times New Roman" w:hAnsi="Times New Roman" w:cs="Times New Roman"/>
          <w:color w:val="343434"/>
          <w:w w:val="110"/>
          <w:sz w:val="24"/>
          <w:szCs w:val="24"/>
        </w:rPr>
        <w:t xml:space="preserve">improve </w:t>
      </w:r>
      <w:r w:rsidRPr="00485334">
        <w:rPr>
          <w:rFonts w:ascii="Times New Roman" w:hAnsi="Times New Roman" w:cs="Times New Roman"/>
          <w:color w:val="1F1F1F"/>
          <w:w w:val="110"/>
          <w:sz w:val="24"/>
          <w:szCs w:val="24"/>
        </w:rPr>
        <w:t>th</w:t>
      </w:r>
      <w:r w:rsidR="00FF15C5" w:rsidRPr="00485334">
        <w:rPr>
          <w:rFonts w:ascii="Times New Roman" w:hAnsi="Times New Roman" w:cs="Times New Roman"/>
          <w:color w:val="49494B"/>
          <w:w w:val="110"/>
          <w:sz w:val="24"/>
          <w:szCs w:val="24"/>
        </w:rPr>
        <w:t>e col</w:t>
      </w:r>
      <w:r w:rsidRPr="00485334">
        <w:rPr>
          <w:rFonts w:ascii="Times New Roman" w:hAnsi="Times New Roman" w:cs="Times New Roman"/>
          <w:color w:val="49494B"/>
          <w:w w:val="110"/>
          <w:sz w:val="24"/>
          <w:szCs w:val="24"/>
        </w:rPr>
        <w:t>legia</w:t>
      </w:r>
      <w:r w:rsidRPr="00485334">
        <w:rPr>
          <w:rFonts w:ascii="Times New Roman" w:hAnsi="Times New Roman" w:cs="Times New Roman"/>
          <w:color w:val="1F1F1F"/>
          <w:w w:val="110"/>
          <w:sz w:val="24"/>
          <w:szCs w:val="24"/>
        </w:rPr>
        <w:t xml:space="preserve">l </w:t>
      </w:r>
      <w:r w:rsidRPr="00485334">
        <w:rPr>
          <w:rFonts w:ascii="Times New Roman" w:hAnsi="Times New Roman" w:cs="Times New Roman"/>
          <w:color w:val="343434"/>
          <w:w w:val="110"/>
          <w:sz w:val="24"/>
          <w:szCs w:val="24"/>
        </w:rPr>
        <w:t xml:space="preserve">process </w:t>
      </w:r>
      <w:r w:rsidRPr="00485334">
        <w:rPr>
          <w:rFonts w:ascii="Times New Roman" w:hAnsi="Times New Roman" w:cs="Times New Roman"/>
          <w:color w:val="49494B"/>
          <w:w w:val="110"/>
          <w:sz w:val="24"/>
          <w:szCs w:val="24"/>
        </w:rPr>
        <w:t xml:space="preserve">of </w:t>
      </w:r>
      <w:r w:rsidRPr="00485334">
        <w:rPr>
          <w:rFonts w:ascii="Times New Roman" w:hAnsi="Times New Roman" w:cs="Times New Roman"/>
          <w:color w:val="343434"/>
          <w:w w:val="110"/>
          <w:sz w:val="24"/>
          <w:szCs w:val="24"/>
        </w:rPr>
        <w:t>shared decision-making."</w:t>
      </w:r>
    </w:p>
    <w:p w14:paraId="47C47207" w14:textId="77777777" w:rsidR="002177C5" w:rsidRPr="00485334" w:rsidRDefault="002177C5" w:rsidP="00485334">
      <w:pPr>
        <w:pStyle w:val="BodyText"/>
        <w:kinsoku w:val="0"/>
        <w:overflowPunct w:val="0"/>
        <w:spacing w:before="5" w:line="240" w:lineRule="auto"/>
        <w:ind w:left="858" w:right="119" w:firstLine="5"/>
        <w:contextualSpacing/>
        <w:rPr>
          <w:rFonts w:ascii="Times New Roman" w:hAnsi="Times New Roman" w:cs="Times New Roman"/>
          <w:color w:val="343434"/>
          <w:w w:val="110"/>
          <w:sz w:val="24"/>
          <w:szCs w:val="24"/>
        </w:rPr>
      </w:pPr>
    </w:p>
    <w:p w14:paraId="43E37FA9" w14:textId="605BB44E" w:rsidR="00523322" w:rsidRPr="00485334" w:rsidRDefault="00523322" w:rsidP="00485334">
      <w:pPr>
        <w:pStyle w:val="BodyText"/>
        <w:kinsoku w:val="0"/>
        <w:overflowPunct w:val="0"/>
        <w:spacing w:before="195" w:line="240" w:lineRule="auto"/>
        <w:ind w:left="141" w:right="285"/>
        <w:contextualSpacing/>
        <w:rPr>
          <w:rFonts w:ascii="Times New Roman" w:hAnsi="Times New Roman" w:cs="Times New Roman"/>
          <w:color w:val="343434"/>
          <w:w w:val="110"/>
          <w:sz w:val="24"/>
          <w:szCs w:val="24"/>
        </w:rPr>
      </w:pPr>
      <w:r w:rsidRPr="00485334">
        <w:rPr>
          <w:rFonts w:ascii="Times New Roman" w:hAnsi="Times New Roman" w:cs="Times New Roman"/>
          <w:color w:val="49494B"/>
          <w:w w:val="110"/>
          <w:sz w:val="24"/>
          <w:szCs w:val="24"/>
        </w:rPr>
        <w:t xml:space="preserve">As </w:t>
      </w:r>
      <w:r w:rsidRPr="00485334">
        <w:rPr>
          <w:rFonts w:ascii="Times New Roman" w:hAnsi="Times New Roman" w:cs="Times New Roman"/>
          <w:color w:val="343434"/>
          <w:w w:val="110"/>
          <w:sz w:val="24"/>
          <w:szCs w:val="24"/>
        </w:rPr>
        <w:t xml:space="preserve">faculty </w:t>
      </w:r>
      <w:r w:rsidRPr="00485334">
        <w:rPr>
          <w:rFonts w:ascii="Times New Roman" w:hAnsi="Times New Roman" w:cs="Times New Roman"/>
          <w:color w:val="49494B"/>
          <w:w w:val="110"/>
          <w:sz w:val="24"/>
          <w:szCs w:val="24"/>
        </w:rPr>
        <w:t xml:space="preserve">we </w:t>
      </w:r>
      <w:r w:rsidRPr="00485334">
        <w:rPr>
          <w:rFonts w:ascii="Times New Roman" w:hAnsi="Times New Roman" w:cs="Times New Roman"/>
          <w:color w:val="343434"/>
          <w:w w:val="110"/>
          <w:sz w:val="24"/>
          <w:szCs w:val="24"/>
        </w:rPr>
        <w:t xml:space="preserve">are </w:t>
      </w:r>
      <w:r w:rsidRPr="00485334">
        <w:rPr>
          <w:rFonts w:ascii="Times New Roman" w:hAnsi="Times New Roman" w:cs="Times New Roman"/>
          <w:color w:val="49494B"/>
          <w:w w:val="110"/>
          <w:sz w:val="24"/>
          <w:szCs w:val="24"/>
        </w:rPr>
        <w:t>s</w:t>
      </w:r>
      <w:r w:rsidR="00FF15C5" w:rsidRPr="00485334">
        <w:rPr>
          <w:rFonts w:ascii="Times New Roman" w:hAnsi="Times New Roman" w:cs="Times New Roman"/>
          <w:color w:val="1F1F1F"/>
          <w:w w:val="110"/>
          <w:sz w:val="24"/>
          <w:szCs w:val="24"/>
        </w:rPr>
        <w:t>imulta</w:t>
      </w:r>
      <w:r w:rsidRPr="00485334">
        <w:rPr>
          <w:rFonts w:ascii="Times New Roman" w:hAnsi="Times New Roman" w:cs="Times New Roman"/>
          <w:color w:val="1F1F1F"/>
          <w:w w:val="110"/>
          <w:sz w:val="24"/>
          <w:szCs w:val="24"/>
        </w:rPr>
        <w:t>n</w:t>
      </w:r>
      <w:r w:rsidR="00FF15C5" w:rsidRPr="00485334">
        <w:rPr>
          <w:rFonts w:ascii="Times New Roman" w:hAnsi="Times New Roman" w:cs="Times New Roman"/>
          <w:color w:val="49494B"/>
          <w:w w:val="110"/>
          <w:sz w:val="24"/>
          <w:szCs w:val="24"/>
        </w:rPr>
        <w:t>eous</w:t>
      </w:r>
      <w:r w:rsidRPr="00485334">
        <w:rPr>
          <w:rFonts w:ascii="Times New Roman" w:hAnsi="Times New Roman" w:cs="Times New Roman"/>
          <w:color w:val="1F1F1F"/>
          <w:w w:val="110"/>
          <w:sz w:val="24"/>
          <w:szCs w:val="24"/>
        </w:rPr>
        <w:t>l</w:t>
      </w:r>
      <w:r w:rsidRPr="00485334">
        <w:rPr>
          <w:rFonts w:ascii="Times New Roman" w:hAnsi="Times New Roman" w:cs="Times New Roman"/>
          <w:color w:val="49494B"/>
          <w:w w:val="110"/>
          <w:sz w:val="24"/>
          <w:szCs w:val="24"/>
        </w:rPr>
        <w:t xml:space="preserve">y </w:t>
      </w:r>
      <w:r w:rsidR="00FF15C5" w:rsidRPr="00485334">
        <w:rPr>
          <w:rFonts w:ascii="Times New Roman" w:hAnsi="Times New Roman" w:cs="Times New Roman"/>
          <w:color w:val="343434"/>
          <w:w w:val="110"/>
          <w:sz w:val="24"/>
          <w:szCs w:val="24"/>
        </w:rPr>
        <w:t>imbricated in two co-eq</w:t>
      </w:r>
      <w:r w:rsidRPr="00485334">
        <w:rPr>
          <w:rFonts w:ascii="Times New Roman" w:hAnsi="Times New Roman" w:cs="Times New Roman"/>
          <w:color w:val="343434"/>
          <w:w w:val="110"/>
          <w:sz w:val="24"/>
          <w:szCs w:val="24"/>
        </w:rPr>
        <w:t>ua</w:t>
      </w:r>
      <w:r w:rsidRPr="00485334">
        <w:rPr>
          <w:rFonts w:ascii="Times New Roman" w:hAnsi="Times New Roman" w:cs="Times New Roman"/>
          <w:color w:val="0F0F0F"/>
          <w:w w:val="110"/>
          <w:sz w:val="24"/>
          <w:szCs w:val="24"/>
        </w:rPr>
        <w:t xml:space="preserve">l </w:t>
      </w:r>
      <w:r w:rsidRPr="00485334">
        <w:rPr>
          <w:rFonts w:ascii="Times New Roman" w:hAnsi="Times New Roman" w:cs="Times New Roman"/>
          <w:color w:val="343434"/>
          <w:w w:val="110"/>
          <w:sz w:val="24"/>
          <w:szCs w:val="24"/>
        </w:rPr>
        <w:t xml:space="preserve">structures, </w:t>
      </w:r>
      <w:r w:rsidRPr="00485334">
        <w:rPr>
          <w:rFonts w:ascii="Times New Roman" w:hAnsi="Times New Roman" w:cs="Times New Roman"/>
          <w:color w:val="49494B"/>
          <w:w w:val="110"/>
          <w:sz w:val="24"/>
          <w:szCs w:val="24"/>
        </w:rPr>
        <w:t xml:space="preserve">one </w:t>
      </w:r>
      <w:r w:rsidRPr="00485334">
        <w:rPr>
          <w:rFonts w:ascii="Times New Roman" w:hAnsi="Times New Roman" w:cs="Times New Roman"/>
          <w:color w:val="343434"/>
          <w:w w:val="110"/>
          <w:sz w:val="24"/>
          <w:szCs w:val="24"/>
        </w:rPr>
        <w:t xml:space="preserve">the long tradition of shared </w:t>
      </w:r>
      <w:r w:rsidRPr="00485334">
        <w:rPr>
          <w:rFonts w:ascii="Times New Roman" w:hAnsi="Times New Roman" w:cs="Times New Roman"/>
          <w:color w:val="49494B"/>
          <w:w w:val="110"/>
          <w:sz w:val="24"/>
          <w:szCs w:val="24"/>
        </w:rPr>
        <w:t>gove</w:t>
      </w:r>
      <w:r w:rsidRPr="00485334">
        <w:rPr>
          <w:rFonts w:ascii="Times New Roman" w:hAnsi="Times New Roman" w:cs="Times New Roman"/>
          <w:color w:val="1F1F1F"/>
          <w:w w:val="110"/>
          <w:sz w:val="24"/>
          <w:szCs w:val="24"/>
        </w:rPr>
        <w:t>rnan</w:t>
      </w:r>
      <w:r w:rsidRPr="00485334">
        <w:rPr>
          <w:rFonts w:ascii="Times New Roman" w:hAnsi="Times New Roman" w:cs="Times New Roman"/>
          <w:color w:val="49494B"/>
          <w:w w:val="110"/>
          <w:sz w:val="24"/>
          <w:szCs w:val="24"/>
        </w:rPr>
        <w:t xml:space="preserve">ce </w:t>
      </w:r>
      <w:r w:rsidRPr="00485334">
        <w:rPr>
          <w:rFonts w:ascii="Times New Roman" w:hAnsi="Times New Roman" w:cs="Times New Roman"/>
          <w:color w:val="1F1F1F"/>
          <w:w w:val="110"/>
          <w:sz w:val="24"/>
          <w:szCs w:val="24"/>
        </w:rPr>
        <w:t xml:space="preserve">by </w:t>
      </w:r>
      <w:r w:rsidRPr="00485334">
        <w:rPr>
          <w:rFonts w:ascii="Times New Roman" w:hAnsi="Times New Roman" w:cs="Times New Roman"/>
          <w:color w:val="343434"/>
          <w:w w:val="110"/>
          <w:sz w:val="24"/>
          <w:szCs w:val="24"/>
        </w:rPr>
        <w:t xml:space="preserve">faculty and administrators, </w:t>
      </w:r>
      <w:r w:rsidRPr="00485334">
        <w:rPr>
          <w:rFonts w:ascii="Times New Roman" w:hAnsi="Times New Roman" w:cs="Times New Roman"/>
          <w:color w:val="1F1F1F"/>
          <w:w w:val="110"/>
          <w:sz w:val="24"/>
          <w:szCs w:val="24"/>
        </w:rPr>
        <w:t>th</w:t>
      </w:r>
      <w:r w:rsidRPr="00485334">
        <w:rPr>
          <w:rFonts w:ascii="Times New Roman" w:hAnsi="Times New Roman" w:cs="Times New Roman"/>
          <w:color w:val="49494B"/>
          <w:w w:val="110"/>
          <w:sz w:val="24"/>
          <w:szCs w:val="24"/>
        </w:rPr>
        <w:t xml:space="preserve">e </w:t>
      </w:r>
      <w:r w:rsidRPr="00485334">
        <w:rPr>
          <w:rFonts w:ascii="Times New Roman" w:hAnsi="Times New Roman" w:cs="Times New Roman"/>
          <w:color w:val="343434"/>
          <w:w w:val="110"/>
          <w:sz w:val="24"/>
          <w:szCs w:val="24"/>
        </w:rPr>
        <w:t xml:space="preserve">other the tradition of collective bargaining between faculty </w:t>
      </w:r>
      <w:r w:rsidRPr="00485334">
        <w:rPr>
          <w:rFonts w:ascii="Times New Roman" w:hAnsi="Times New Roman" w:cs="Times New Roman"/>
          <w:color w:val="49494B"/>
          <w:w w:val="110"/>
          <w:sz w:val="24"/>
          <w:szCs w:val="24"/>
        </w:rPr>
        <w:t xml:space="preserve">employees and administrative </w:t>
      </w:r>
      <w:r w:rsidRPr="00485334">
        <w:rPr>
          <w:rFonts w:ascii="Times New Roman" w:hAnsi="Times New Roman" w:cs="Times New Roman"/>
          <w:color w:val="343434"/>
          <w:w w:val="110"/>
          <w:sz w:val="24"/>
          <w:szCs w:val="24"/>
        </w:rPr>
        <w:t xml:space="preserve">managers. These two decision-making processes mutually support each other, and if </w:t>
      </w:r>
      <w:r w:rsidRPr="00485334">
        <w:rPr>
          <w:rFonts w:ascii="Times New Roman" w:hAnsi="Times New Roman" w:cs="Times New Roman"/>
          <w:color w:val="49494B"/>
          <w:w w:val="110"/>
          <w:sz w:val="24"/>
          <w:szCs w:val="24"/>
        </w:rPr>
        <w:t xml:space="preserve">one </w:t>
      </w:r>
      <w:r w:rsidRPr="00485334">
        <w:rPr>
          <w:rFonts w:ascii="Times New Roman" w:hAnsi="Times New Roman" w:cs="Times New Roman"/>
          <w:color w:val="343434"/>
          <w:w w:val="110"/>
          <w:sz w:val="24"/>
          <w:szCs w:val="24"/>
        </w:rPr>
        <w:t xml:space="preserve">process is </w:t>
      </w:r>
      <w:r w:rsidRPr="00485334">
        <w:rPr>
          <w:rFonts w:ascii="Times New Roman" w:hAnsi="Times New Roman" w:cs="Times New Roman"/>
          <w:color w:val="49494B"/>
          <w:w w:val="110"/>
          <w:sz w:val="24"/>
          <w:szCs w:val="24"/>
        </w:rPr>
        <w:t xml:space="preserve">weakened, the other </w:t>
      </w:r>
      <w:r w:rsidRPr="00485334">
        <w:rPr>
          <w:rFonts w:ascii="Times New Roman" w:hAnsi="Times New Roman" w:cs="Times New Roman"/>
          <w:color w:val="343434"/>
          <w:w w:val="110"/>
          <w:sz w:val="24"/>
          <w:szCs w:val="24"/>
        </w:rPr>
        <w:t xml:space="preserve">may be as </w:t>
      </w:r>
      <w:r w:rsidRPr="00485334">
        <w:rPr>
          <w:rFonts w:ascii="Times New Roman" w:hAnsi="Times New Roman" w:cs="Times New Roman"/>
          <w:color w:val="49494B"/>
          <w:w w:val="110"/>
          <w:sz w:val="24"/>
          <w:szCs w:val="24"/>
        </w:rPr>
        <w:t xml:space="preserve">well. This </w:t>
      </w:r>
      <w:r w:rsidRPr="00485334">
        <w:rPr>
          <w:rFonts w:ascii="Times New Roman" w:hAnsi="Times New Roman" w:cs="Times New Roman"/>
          <w:color w:val="343434"/>
          <w:w w:val="110"/>
          <w:sz w:val="24"/>
          <w:szCs w:val="24"/>
        </w:rPr>
        <w:t xml:space="preserve">would be </w:t>
      </w:r>
      <w:r w:rsidRPr="00485334">
        <w:rPr>
          <w:rFonts w:ascii="Times New Roman" w:hAnsi="Times New Roman" w:cs="Times New Roman"/>
          <w:color w:val="49494B"/>
          <w:w w:val="110"/>
          <w:sz w:val="24"/>
          <w:szCs w:val="24"/>
        </w:rPr>
        <w:t xml:space="preserve">significant </w:t>
      </w:r>
      <w:r w:rsidRPr="00485334">
        <w:rPr>
          <w:rFonts w:ascii="Times New Roman" w:hAnsi="Times New Roman" w:cs="Times New Roman"/>
          <w:color w:val="343434"/>
          <w:w w:val="110"/>
          <w:sz w:val="24"/>
          <w:szCs w:val="24"/>
        </w:rPr>
        <w:t xml:space="preserve">as </w:t>
      </w:r>
      <w:r w:rsidRPr="00485334">
        <w:rPr>
          <w:rFonts w:ascii="Times New Roman" w:hAnsi="Times New Roman" w:cs="Times New Roman"/>
          <w:color w:val="49494B"/>
          <w:w w:val="110"/>
          <w:sz w:val="24"/>
          <w:szCs w:val="24"/>
        </w:rPr>
        <w:t xml:space="preserve">CFA and the </w:t>
      </w:r>
      <w:r w:rsidRPr="00485334">
        <w:rPr>
          <w:rFonts w:ascii="Times New Roman" w:hAnsi="Times New Roman" w:cs="Times New Roman"/>
          <w:color w:val="343434"/>
          <w:w w:val="110"/>
          <w:sz w:val="24"/>
          <w:szCs w:val="24"/>
        </w:rPr>
        <w:t>A</w:t>
      </w:r>
      <w:r w:rsidR="00FF15C5" w:rsidRPr="00485334">
        <w:rPr>
          <w:rFonts w:ascii="Times New Roman" w:hAnsi="Times New Roman" w:cs="Times New Roman"/>
          <w:color w:val="5D5D5D"/>
          <w:w w:val="110"/>
          <w:sz w:val="24"/>
          <w:szCs w:val="24"/>
        </w:rPr>
        <w:t>ca</w:t>
      </w:r>
      <w:r w:rsidR="00FF15C5" w:rsidRPr="00485334">
        <w:rPr>
          <w:rFonts w:ascii="Times New Roman" w:hAnsi="Times New Roman" w:cs="Times New Roman"/>
          <w:color w:val="343434"/>
          <w:w w:val="110"/>
          <w:sz w:val="24"/>
          <w:szCs w:val="24"/>
        </w:rPr>
        <w:t>dem</w:t>
      </w:r>
      <w:r w:rsidRPr="00485334">
        <w:rPr>
          <w:rFonts w:ascii="Times New Roman" w:hAnsi="Times New Roman" w:cs="Times New Roman"/>
          <w:color w:val="343434"/>
          <w:w w:val="110"/>
          <w:sz w:val="24"/>
          <w:szCs w:val="24"/>
        </w:rPr>
        <w:t>ic S</w:t>
      </w:r>
      <w:r w:rsidRPr="00485334">
        <w:rPr>
          <w:rFonts w:ascii="Times New Roman" w:hAnsi="Times New Roman" w:cs="Times New Roman"/>
          <w:color w:val="5D5D5D"/>
          <w:w w:val="110"/>
          <w:sz w:val="24"/>
          <w:szCs w:val="24"/>
        </w:rPr>
        <w:t>e</w:t>
      </w:r>
      <w:r w:rsidRPr="00485334">
        <w:rPr>
          <w:rFonts w:ascii="Times New Roman" w:hAnsi="Times New Roman" w:cs="Times New Roman"/>
          <w:color w:val="343434"/>
          <w:w w:val="110"/>
          <w:sz w:val="24"/>
          <w:szCs w:val="24"/>
        </w:rPr>
        <w:t>nate</w:t>
      </w:r>
    </w:p>
    <w:p w14:paraId="09A55B7A" w14:textId="71D784BA" w:rsidR="00523322" w:rsidRPr="00485334" w:rsidRDefault="00523322" w:rsidP="00485334">
      <w:pPr>
        <w:pStyle w:val="BodyText"/>
        <w:kinsoku w:val="0"/>
        <w:overflowPunct w:val="0"/>
        <w:spacing w:line="240" w:lineRule="auto"/>
        <w:ind w:left="140" w:right="175" w:firstLine="2"/>
        <w:contextualSpacing/>
        <w:rPr>
          <w:rFonts w:ascii="Times New Roman" w:hAnsi="Times New Roman" w:cs="Times New Roman"/>
          <w:color w:val="49494B"/>
          <w:w w:val="110"/>
          <w:sz w:val="24"/>
          <w:szCs w:val="24"/>
        </w:rPr>
      </w:pPr>
      <w:r w:rsidRPr="00485334">
        <w:rPr>
          <w:rFonts w:ascii="Times New Roman" w:hAnsi="Times New Roman" w:cs="Times New Roman"/>
          <w:color w:val="49494B"/>
          <w:w w:val="110"/>
          <w:sz w:val="24"/>
          <w:szCs w:val="24"/>
        </w:rPr>
        <w:t>co</w:t>
      </w:r>
      <w:r w:rsidRPr="00485334">
        <w:rPr>
          <w:rFonts w:ascii="Times New Roman" w:hAnsi="Times New Roman" w:cs="Times New Roman"/>
          <w:color w:val="1F1F1F"/>
          <w:w w:val="110"/>
          <w:sz w:val="24"/>
          <w:szCs w:val="24"/>
        </w:rPr>
        <w:t>ll</w:t>
      </w:r>
      <w:r w:rsidR="00FF15C5" w:rsidRPr="00485334">
        <w:rPr>
          <w:rFonts w:ascii="Times New Roman" w:hAnsi="Times New Roman" w:cs="Times New Roman"/>
          <w:color w:val="49494B"/>
          <w:w w:val="110"/>
          <w:sz w:val="24"/>
          <w:szCs w:val="24"/>
        </w:rPr>
        <w:t>aborat</w:t>
      </w:r>
      <w:r w:rsidRPr="00485334">
        <w:rPr>
          <w:rFonts w:ascii="Times New Roman" w:hAnsi="Times New Roman" w:cs="Times New Roman"/>
          <w:color w:val="49494B"/>
          <w:w w:val="110"/>
          <w:sz w:val="24"/>
          <w:szCs w:val="24"/>
        </w:rPr>
        <w:t xml:space="preserve">e </w:t>
      </w:r>
      <w:r w:rsidRPr="00485334">
        <w:rPr>
          <w:rFonts w:ascii="Times New Roman" w:hAnsi="Times New Roman" w:cs="Times New Roman"/>
          <w:color w:val="343434"/>
          <w:w w:val="110"/>
          <w:sz w:val="24"/>
          <w:szCs w:val="24"/>
        </w:rPr>
        <w:t xml:space="preserve">on matters </w:t>
      </w:r>
      <w:r w:rsidRPr="00485334">
        <w:rPr>
          <w:rFonts w:ascii="Times New Roman" w:hAnsi="Times New Roman" w:cs="Times New Roman"/>
          <w:color w:val="49494B"/>
          <w:w w:val="110"/>
          <w:sz w:val="24"/>
          <w:szCs w:val="24"/>
        </w:rPr>
        <w:t xml:space="preserve">of shared </w:t>
      </w:r>
      <w:r w:rsidRPr="00485334">
        <w:rPr>
          <w:rFonts w:ascii="Times New Roman" w:hAnsi="Times New Roman" w:cs="Times New Roman"/>
          <w:color w:val="343434"/>
          <w:w w:val="110"/>
          <w:sz w:val="24"/>
          <w:szCs w:val="24"/>
        </w:rPr>
        <w:t xml:space="preserve">concern: </w:t>
      </w:r>
      <w:r w:rsidRPr="00485334">
        <w:rPr>
          <w:rFonts w:ascii="Times New Roman" w:hAnsi="Times New Roman" w:cs="Times New Roman"/>
          <w:color w:val="49494B"/>
          <w:w w:val="110"/>
          <w:sz w:val="24"/>
          <w:szCs w:val="24"/>
        </w:rPr>
        <w:t xml:space="preserve">Academic </w:t>
      </w:r>
      <w:r w:rsidR="00FF15C5" w:rsidRPr="00485334">
        <w:rPr>
          <w:rFonts w:ascii="Times New Roman" w:hAnsi="Times New Roman" w:cs="Times New Roman"/>
          <w:color w:val="343434"/>
          <w:w w:val="110"/>
          <w:sz w:val="24"/>
          <w:szCs w:val="24"/>
        </w:rPr>
        <w:t>Freedom, Inte</w:t>
      </w:r>
      <w:r w:rsidRPr="00485334">
        <w:rPr>
          <w:rFonts w:ascii="Times New Roman" w:hAnsi="Times New Roman" w:cs="Times New Roman"/>
          <w:color w:val="343434"/>
          <w:w w:val="110"/>
          <w:sz w:val="24"/>
          <w:szCs w:val="24"/>
        </w:rPr>
        <w:t>lle</w:t>
      </w:r>
      <w:r w:rsidRPr="00485334">
        <w:rPr>
          <w:rFonts w:ascii="Times New Roman" w:hAnsi="Times New Roman" w:cs="Times New Roman"/>
          <w:color w:val="5D5D5D"/>
          <w:w w:val="110"/>
          <w:sz w:val="24"/>
          <w:szCs w:val="24"/>
        </w:rPr>
        <w:t>ct</w:t>
      </w:r>
      <w:r w:rsidRPr="00485334">
        <w:rPr>
          <w:rFonts w:ascii="Times New Roman" w:hAnsi="Times New Roman" w:cs="Times New Roman"/>
          <w:color w:val="343434"/>
          <w:w w:val="110"/>
          <w:sz w:val="24"/>
          <w:szCs w:val="24"/>
        </w:rPr>
        <w:t xml:space="preserve">ual </w:t>
      </w:r>
      <w:r w:rsidRPr="00485334">
        <w:rPr>
          <w:rFonts w:ascii="Times New Roman" w:hAnsi="Times New Roman" w:cs="Times New Roman"/>
          <w:color w:val="49494B"/>
          <w:w w:val="110"/>
          <w:sz w:val="24"/>
          <w:szCs w:val="24"/>
        </w:rPr>
        <w:t xml:space="preserve">Property, Workload, </w:t>
      </w:r>
      <w:r w:rsidRPr="00485334">
        <w:rPr>
          <w:rFonts w:ascii="Times New Roman" w:hAnsi="Times New Roman" w:cs="Times New Roman"/>
          <w:color w:val="343434"/>
          <w:w w:val="110"/>
          <w:sz w:val="24"/>
          <w:szCs w:val="24"/>
        </w:rPr>
        <w:t xml:space="preserve">and Tenure </w:t>
      </w:r>
      <w:r w:rsidRPr="00485334">
        <w:rPr>
          <w:rFonts w:ascii="Times New Roman" w:hAnsi="Times New Roman" w:cs="Times New Roman"/>
          <w:color w:val="49494B"/>
          <w:w w:val="110"/>
          <w:sz w:val="24"/>
          <w:szCs w:val="24"/>
        </w:rPr>
        <w:t xml:space="preserve">Density. </w:t>
      </w:r>
      <w:r w:rsidRPr="00485334">
        <w:rPr>
          <w:rFonts w:ascii="Times New Roman" w:hAnsi="Times New Roman" w:cs="Times New Roman"/>
          <w:color w:val="343434"/>
          <w:w w:val="110"/>
          <w:sz w:val="24"/>
          <w:szCs w:val="24"/>
        </w:rPr>
        <w:t xml:space="preserve">CFA </w:t>
      </w:r>
      <w:r w:rsidR="00FF15C5" w:rsidRPr="00485334">
        <w:rPr>
          <w:rFonts w:ascii="Times New Roman" w:hAnsi="Times New Roman" w:cs="Times New Roman"/>
          <w:color w:val="1F1F1F"/>
          <w:w w:val="110"/>
          <w:sz w:val="24"/>
          <w:szCs w:val="24"/>
        </w:rPr>
        <w:t>h</w:t>
      </w:r>
      <w:r w:rsidRPr="00485334">
        <w:rPr>
          <w:rFonts w:ascii="Times New Roman" w:hAnsi="Times New Roman" w:cs="Times New Roman"/>
          <w:color w:val="1F1F1F"/>
          <w:w w:val="110"/>
          <w:sz w:val="24"/>
          <w:szCs w:val="24"/>
        </w:rPr>
        <w:t>a</w:t>
      </w:r>
      <w:r w:rsidRPr="00485334">
        <w:rPr>
          <w:rFonts w:ascii="Times New Roman" w:hAnsi="Times New Roman" w:cs="Times New Roman"/>
          <w:color w:val="5D5D5D"/>
          <w:w w:val="110"/>
          <w:sz w:val="24"/>
          <w:szCs w:val="24"/>
        </w:rPr>
        <w:t xml:space="preserve">s </w:t>
      </w:r>
      <w:r w:rsidRPr="00485334">
        <w:rPr>
          <w:rFonts w:ascii="Times New Roman" w:hAnsi="Times New Roman" w:cs="Times New Roman"/>
          <w:color w:val="49494B"/>
          <w:w w:val="110"/>
          <w:sz w:val="24"/>
          <w:szCs w:val="24"/>
        </w:rPr>
        <w:t>a</w:t>
      </w:r>
      <w:r w:rsidRPr="00485334">
        <w:rPr>
          <w:rFonts w:ascii="Times New Roman" w:hAnsi="Times New Roman" w:cs="Times New Roman"/>
          <w:color w:val="1F1F1F"/>
          <w:w w:val="110"/>
          <w:sz w:val="24"/>
          <w:szCs w:val="24"/>
        </w:rPr>
        <w:t>l</w:t>
      </w:r>
      <w:r w:rsidRPr="00485334">
        <w:rPr>
          <w:rFonts w:ascii="Times New Roman" w:hAnsi="Times New Roman" w:cs="Times New Roman"/>
          <w:color w:val="49494B"/>
          <w:w w:val="110"/>
          <w:sz w:val="24"/>
          <w:szCs w:val="24"/>
        </w:rPr>
        <w:t xml:space="preserve">so </w:t>
      </w:r>
      <w:r w:rsidRPr="00485334">
        <w:rPr>
          <w:rFonts w:ascii="Times New Roman" w:hAnsi="Times New Roman" w:cs="Times New Roman"/>
          <w:color w:val="343434"/>
          <w:w w:val="110"/>
          <w:sz w:val="24"/>
          <w:szCs w:val="24"/>
        </w:rPr>
        <w:t xml:space="preserve">been </w:t>
      </w:r>
      <w:r w:rsidRPr="00485334">
        <w:rPr>
          <w:rFonts w:ascii="Times New Roman" w:hAnsi="Times New Roman" w:cs="Times New Roman"/>
          <w:color w:val="49494B"/>
          <w:w w:val="110"/>
          <w:sz w:val="24"/>
          <w:szCs w:val="24"/>
        </w:rPr>
        <w:t xml:space="preserve">at </w:t>
      </w:r>
      <w:r w:rsidRPr="00485334">
        <w:rPr>
          <w:rFonts w:ascii="Times New Roman" w:hAnsi="Times New Roman" w:cs="Times New Roman"/>
          <w:color w:val="343434"/>
          <w:w w:val="110"/>
          <w:sz w:val="24"/>
          <w:szCs w:val="24"/>
        </w:rPr>
        <w:t xml:space="preserve">the forefront demanding </w:t>
      </w:r>
      <w:r w:rsidRPr="00485334">
        <w:rPr>
          <w:rFonts w:ascii="Times New Roman" w:hAnsi="Times New Roman" w:cs="Times New Roman"/>
          <w:color w:val="49494B"/>
          <w:w w:val="110"/>
          <w:sz w:val="24"/>
          <w:szCs w:val="24"/>
        </w:rPr>
        <w:t xml:space="preserve">genuine </w:t>
      </w:r>
      <w:r w:rsidRPr="00485334">
        <w:rPr>
          <w:rFonts w:ascii="Times New Roman" w:hAnsi="Times New Roman" w:cs="Times New Roman"/>
          <w:color w:val="343434"/>
          <w:w w:val="110"/>
          <w:sz w:val="24"/>
          <w:szCs w:val="24"/>
        </w:rPr>
        <w:t xml:space="preserve">joint decision-making </w:t>
      </w:r>
      <w:r w:rsidRPr="00485334">
        <w:rPr>
          <w:rFonts w:ascii="Times New Roman" w:hAnsi="Times New Roman" w:cs="Times New Roman"/>
          <w:color w:val="49494B"/>
          <w:w w:val="110"/>
          <w:sz w:val="24"/>
          <w:szCs w:val="24"/>
        </w:rPr>
        <w:t xml:space="preserve">which </w:t>
      </w:r>
      <w:r w:rsidRPr="00485334">
        <w:rPr>
          <w:rFonts w:ascii="Times New Roman" w:hAnsi="Times New Roman" w:cs="Times New Roman"/>
          <w:color w:val="343434"/>
          <w:w w:val="110"/>
          <w:sz w:val="24"/>
          <w:szCs w:val="24"/>
        </w:rPr>
        <w:t>has b</w:t>
      </w:r>
      <w:r w:rsidRPr="00485334">
        <w:rPr>
          <w:rFonts w:ascii="Times New Roman" w:hAnsi="Times New Roman" w:cs="Times New Roman"/>
          <w:color w:val="5D5D5D"/>
          <w:w w:val="110"/>
          <w:sz w:val="24"/>
          <w:szCs w:val="24"/>
        </w:rPr>
        <w:t>ee</w:t>
      </w:r>
      <w:r w:rsidRPr="00485334">
        <w:rPr>
          <w:rFonts w:ascii="Times New Roman" w:hAnsi="Times New Roman" w:cs="Times New Roman"/>
          <w:color w:val="343434"/>
          <w:w w:val="110"/>
          <w:sz w:val="24"/>
          <w:szCs w:val="24"/>
        </w:rPr>
        <w:t xml:space="preserve">n </w:t>
      </w:r>
      <w:r w:rsidRPr="00485334">
        <w:rPr>
          <w:rFonts w:ascii="Times New Roman" w:hAnsi="Times New Roman" w:cs="Times New Roman"/>
          <w:color w:val="49494B"/>
          <w:w w:val="110"/>
          <w:sz w:val="24"/>
          <w:szCs w:val="24"/>
        </w:rPr>
        <w:t xml:space="preserve">violated </w:t>
      </w:r>
      <w:r w:rsidRPr="00485334">
        <w:rPr>
          <w:rFonts w:ascii="Times New Roman" w:hAnsi="Times New Roman" w:cs="Times New Roman"/>
          <w:color w:val="343434"/>
          <w:w w:val="110"/>
          <w:sz w:val="24"/>
          <w:szCs w:val="24"/>
        </w:rPr>
        <w:t xml:space="preserve">in </w:t>
      </w:r>
      <w:r w:rsidRPr="00485334">
        <w:rPr>
          <w:rFonts w:ascii="Times New Roman" w:hAnsi="Times New Roman" w:cs="Times New Roman"/>
          <w:color w:val="49494B"/>
          <w:w w:val="110"/>
          <w:sz w:val="24"/>
          <w:szCs w:val="24"/>
        </w:rPr>
        <w:t>recently deve</w:t>
      </w:r>
      <w:r w:rsidRPr="00485334">
        <w:rPr>
          <w:rFonts w:ascii="Times New Roman" w:hAnsi="Times New Roman" w:cs="Times New Roman"/>
          <w:color w:val="1F1F1F"/>
          <w:w w:val="110"/>
          <w:sz w:val="24"/>
          <w:szCs w:val="24"/>
        </w:rPr>
        <w:t>l</w:t>
      </w:r>
      <w:r w:rsidRPr="00485334">
        <w:rPr>
          <w:rFonts w:ascii="Times New Roman" w:hAnsi="Times New Roman" w:cs="Times New Roman"/>
          <w:color w:val="49494B"/>
          <w:w w:val="110"/>
          <w:sz w:val="24"/>
          <w:szCs w:val="24"/>
        </w:rPr>
        <w:t xml:space="preserve">oped </w:t>
      </w:r>
      <w:r w:rsidRPr="00485334">
        <w:rPr>
          <w:rFonts w:ascii="Times New Roman" w:hAnsi="Times New Roman" w:cs="Times New Roman"/>
          <w:color w:val="343434"/>
          <w:w w:val="110"/>
          <w:sz w:val="24"/>
          <w:szCs w:val="24"/>
        </w:rPr>
        <w:t xml:space="preserve">Executive </w:t>
      </w:r>
      <w:r w:rsidRPr="00485334">
        <w:rPr>
          <w:rFonts w:ascii="Times New Roman" w:hAnsi="Times New Roman" w:cs="Times New Roman"/>
          <w:color w:val="49494B"/>
          <w:w w:val="110"/>
          <w:sz w:val="24"/>
          <w:szCs w:val="24"/>
        </w:rPr>
        <w:t>Orders.</w:t>
      </w:r>
    </w:p>
    <w:p w14:paraId="27B30C12" w14:textId="77777777" w:rsidR="00523322" w:rsidRPr="00485334" w:rsidRDefault="00523322" w:rsidP="00485334">
      <w:pPr>
        <w:pStyle w:val="BodyText"/>
        <w:kinsoku w:val="0"/>
        <w:overflowPunct w:val="0"/>
        <w:spacing w:line="240" w:lineRule="auto"/>
        <w:contextualSpacing/>
        <w:rPr>
          <w:rFonts w:ascii="Times New Roman" w:hAnsi="Times New Roman" w:cs="Times New Roman"/>
          <w:sz w:val="24"/>
          <w:szCs w:val="24"/>
        </w:rPr>
      </w:pPr>
    </w:p>
    <w:p w14:paraId="1AE2E396" w14:textId="0ABCB599" w:rsidR="00523322" w:rsidRPr="00485334" w:rsidRDefault="00523322" w:rsidP="00485334">
      <w:pPr>
        <w:pStyle w:val="BodyText"/>
        <w:kinsoku w:val="0"/>
        <w:overflowPunct w:val="0"/>
        <w:spacing w:line="240" w:lineRule="auto"/>
        <w:ind w:left="151" w:right="229" w:hanging="2"/>
        <w:contextualSpacing/>
        <w:rPr>
          <w:rFonts w:ascii="Times New Roman" w:hAnsi="Times New Roman" w:cs="Times New Roman"/>
          <w:color w:val="343434"/>
          <w:w w:val="110"/>
          <w:sz w:val="24"/>
          <w:szCs w:val="24"/>
        </w:rPr>
      </w:pPr>
      <w:r w:rsidRPr="00485334">
        <w:rPr>
          <w:rFonts w:ascii="Times New Roman" w:hAnsi="Times New Roman" w:cs="Times New Roman"/>
          <w:color w:val="343434"/>
          <w:w w:val="110"/>
          <w:sz w:val="24"/>
          <w:szCs w:val="24"/>
        </w:rPr>
        <w:t>On February 26</w:t>
      </w:r>
      <w:r w:rsidRPr="00485334">
        <w:rPr>
          <w:rFonts w:ascii="Times New Roman" w:hAnsi="Times New Roman" w:cs="Times New Roman"/>
          <w:color w:val="5D5D5D"/>
          <w:w w:val="110"/>
          <w:position w:val="4"/>
          <w:sz w:val="24"/>
          <w:szCs w:val="24"/>
        </w:rPr>
        <w:t xml:space="preserve">th </w:t>
      </w:r>
      <w:r w:rsidRPr="00485334">
        <w:rPr>
          <w:rFonts w:ascii="Times New Roman" w:hAnsi="Times New Roman" w:cs="Times New Roman"/>
          <w:color w:val="343434"/>
          <w:w w:val="110"/>
          <w:sz w:val="24"/>
          <w:szCs w:val="24"/>
        </w:rPr>
        <w:t xml:space="preserve">the Supreme Court </w:t>
      </w:r>
      <w:r w:rsidRPr="00485334">
        <w:rPr>
          <w:rFonts w:ascii="Times New Roman" w:hAnsi="Times New Roman" w:cs="Times New Roman"/>
          <w:color w:val="49494B"/>
          <w:w w:val="110"/>
          <w:sz w:val="24"/>
          <w:szCs w:val="24"/>
        </w:rPr>
        <w:t xml:space="preserve">will </w:t>
      </w:r>
      <w:r w:rsidRPr="00485334">
        <w:rPr>
          <w:rFonts w:ascii="Times New Roman" w:hAnsi="Times New Roman" w:cs="Times New Roman"/>
          <w:color w:val="343434"/>
          <w:w w:val="110"/>
          <w:sz w:val="24"/>
          <w:szCs w:val="24"/>
        </w:rPr>
        <w:t>hear arguments in the Janus case. Thi</w:t>
      </w:r>
      <w:r w:rsidRPr="00485334">
        <w:rPr>
          <w:rFonts w:ascii="Times New Roman" w:hAnsi="Times New Roman" w:cs="Times New Roman"/>
          <w:color w:val="5D5D5D"/>
          <w:w w:val="110"/>
          <w:sz w:val="24"/>
          <w:szCs w:val="24"/>
        </w:rPr>
        <w:t xml:space="preserve">s </w:t>
      </w:r>
      <w:r w:rsidRPr="00485334">
        <w:rPr>
          <w:rFonts w:ascii="Times New Roman" w:hAnsi="Times New Roman" w:cs="Times New Roman"/>
          <w:color w:val="343434"/>
          <w:w w:val="110"/>
          <w:sz w:val="24"/>
          <w:szCs w:val="24"/>
        </w:rPr>
        <w:t>case was instigated in</w:t>
      </w:r>
      <w:r w:rsidRPr="00485334">
        <w:rPr>
          <w:rFonts w:ascii="Times New Roman" w:hAnsi="Times New Roman" w:cs="Times New Roman"/>
          <w:color w:val="0F0F0F"/>
          <w:w w:val="110"/>
          <w:sz w:val="24"/>
          <w:szCs w:val="24"/>
        </w:rPr>
        <w:t>i</w:t>
      </w:r>
      <w:r w:rsidR="00FF15C5" w:rsidRPr="00485334">
        <w:rPr>
          <w:rFonts w:ascii="Times New Roman" w:hAnsi="Times New Roman" w:cs="Times New Roman"/>
          <w:color w:val="343434"/>
          <w:w w:val="110"/>
          <w:sz w:val="24"/>
          <w:szCs w:val="24"/>
        </w:rPr>
        <w:t>tia</w:t>
      </w:r>
      <w:r w:rsidRPr="00485334">
        <w:rPr>
          <w:rFonts w:ascii="Times New Roman" w:hAnsi="Times New Roman" w:cs="Times New Roman"/>
          <w:color w:val="343434"/>
          <w:w w:val="110"/>
          <w:sz w:val="24"/>
          <w:szCs w:val="24"/>
        </w:rPr>
        <w:t xml:space="preserve">lly by the billionaire governor of Illinois, </w:t>
      </w:r>
      <w:r w:rsidRPr="00485334">
        <w:rPr>
          <w:rFonts w:ascii="Times New Roman" w:hAnsi="Times New Roman" w:cs="Times New Roman"/>
          <w:color w:val="1F1F1F"/>
          <w:w w:val="110"/>
          <w:sz w:val="24"/>
          <w:szCs w:val="24"/>
        </w:rPr>
        <w:t xml:space="preserve">Bruce </w:t>
      </w:r>
      <w:r w:rsidRPr="00485334">
        <w:rPr>
          <w:rFonts w:ascii="Times New Roman" w:hAnsi="Times New Roman" w:cs="Times New Roman"/>
          <w:color w:val="343434"/>
          <w:w w:val="110"/>
          <w:sz w:val="24"/>
          <w:szCs w:val="24"/>
        </w:rPr>
        <w:t>Rauner, in his fight to shrink publi</w:t>
      </w:r>
      <w:r w:rsidRPr="00485334">
        <w:rPr>
          <w:rFonts w:ascii="Times New Roman" w:hAnsi="Times New Roman" w:cs="Times New Roman"/>
          <w:color w:val="5D5D5D"/>
          <w:w w:val="110"/>
          <w:sz w:val="24"/>
          <w:szCs w:val="24"/>
        </w:rPr>
        <w:t xml:space="preserve">c </w:t>
      </w:r>
      <w:r w:rsidRPr="00485334">
        <w:rPr>
          <w:rFonts w:ascii="Times New Roman" w:hAnsi="Times New Roman" w:cs="Times New Roman"/>
          <w:color w:val="49494B"/>
          <w:w w:val="110"/>
          <w:sz w:val="24"/>
          <w:szCs w:val="24"/>
        </w:rPr>
        <w:t xml:space="preserve">services by crippling </w:t>
      </w:r>
      <w:r w:rsidRPr="00485334">
        <w:rPr>
          <w:rFonts w:ascii="Times New Roman" w:hAnsi="Times New Roman" w:cs="Times New Roman"/>
          <w:color w:val="343434"/>
          <w:w w:val="110"/>
          <w:sz w:val="24"/>
          <w:szCs w:val="24"/>
        </w:rPr>
        <w:t xml:space="preserve">public </w:t>
      </w:r>
      <w:r w:rsidRPr="00485334">
        <w:rPr>
          <w:rFonts w:ascii="Times New Roman" w:hAnsi="Times New Roman" w:cs="Times New Roman"/>
          <w:color w:val="49494B"/>
          <w:w w:val="110"/>
          <w:sz w:val="24"/>
          <w:szCs w:val="24"/>
        </w:rPr>
        <w:t xml:space="preserve">employees' </w:t>
      </w:r>
      <w:r w:rsidRPr="00485334">
        <w:rPr>
          <w:rFonts w:ascii="Times New Roman" w:hAnsi="Times New Roman" w:cs="Times New Roman"/>
          <w:color w:val="343434"/>
          <w:w w:val="110"/>
          <w:sz w:val="24"/>
          <w:szCs w:val="24"/>
        </w:rPr>
        <w:t xml:space="preserve">collective bargaining. If </w:t>
      </w:r>
      <w:r w:rsidRPr="00485334">
        <w:rPr>
          <w:rFonts w:ascii="Times New Roman" w:hAnsi="Times New Roman" w:cs="Times New Roman"/>
          <w:color w:val="1F1F1F"/>
          <w:w w:val="110"/>
          <w:sz w:val="24"/>
          <w:szCs w:val="24"/>
        </w:rPr>
        <w:t>th</w:t>
      </w:r>
      <w:r w:rsidRPr="00485334">
        <w:rPr>
          <w:rFonts w:ascii="Times New Roman" w:hAnsi="Times New Roman" w:cs="Times New Roman"/>
          <w:color w:val="5D5D5D"/>
          <w:w w:val="110"/>
          <w:sz w:val="24"/>
          <w:szCs w:val="24"/>
        </w:rPr>
        <w:t xml:space="preserve">e </w:t>
      </w:r>
      <w:r w:rsidRPr="00485334">
        <w:rPr>
          <w:rFonts w:ascii="Times New Roman" w:hAnsi="Times New Roman" w:cs="Times New Roman"/>
          <w:color w:val="343434"/>
          <w:w w:val="110"/>
          <w:sz w:val="24"/>
          <w:szCs w:val="24"/>
        </w:rPr>
        <w:t xml:space="preserve">Court sides </w:t>
      </w:r>
      <w:r w:rsidRPr="00485334">
        <w:rPr>
          <w:rFonts w:ascii="Times New Roman" w:hAnsi="Times New Roman" w:cs="Times New Roman"/>
          <w:color w:val="49494B"/>
          <w:w w:val="110"/>
          <w:sz w:val="24"/>
          <w:szCs w:val="24"/>
        </w:rPr>
        <w:t xml:space="preserve">with the governor </w:t>
      </w:r>
      <w:r w:rsidR="00FF15C5" w:rsidRPr="00485334">
        <w:rPr>
          <w:rFonts w:ascii="Times New Roman" w:hAnsi="Times New Roman" w:cs="Times New Roman"/>
          <w:color w:val="343434"/>
          <w:w w:val="110"/>
          <w:sz w:val="24"/>
          <w:szCs w:val="24"/>
        </w:rPr>
        <w:t>and the ant</w:t>
      </w:r>
      <w:r w:rsidRPr="00485334">
        <w:rPr>
          <w:rFonts w:ascii="Times New Roman" w:hAnsi="Times New Roman" w:cs="Times New Roman"/>
          <w:color w:val="343434"/>
          <w:w w:val="110"/>
          <w:sz w:val="24"/>
          <w:szCs w:val="24"/>
        </w:rPr>
        <w:t>i</w:t>
      </w:r>
      <w:r w:rsidRPr="00485334">
        <w:rPr>
          <w:rFonts w:ascii="Times New Roman" w:hAnsi="Times New Roman" w:cs="Times New Roman"/>
          <w:color w:val="5D5D5D"/>
          <w:w w:val="110"/>
          <w:sz w:val="24"/>
          <w:szCs w:val="24"/>
        </w:rPr>
        <w:t>-</w:t>
      </w:r>
      <w:r w:rsidRPr="00485334">
        <w:rPr>
          <w:rFonts w:ascii="Times New Roman" w:hAnsi="Times New Roman" w:cs="Times New Roman"/>
          <w:color w:val="343434"/>
          <w:w w:val="110"/>
          <w:sz w:val="24"/>
          <w:szCs w:val="24"/>
        </w:rPr>
        <w:t xml:space="preserve">union </w:t>
      </w:r>
      <w:r w:rsidRPr="00485334">
        <w:rPr>
          <w:rFonts w:ascii="Times New Roman" w:hAnsi="Times New Roman" w:cs="Times New Roman"/>
          <w:color w:val="1F1F1F"/>
          <w:w w:val="110"/>
          <w:sz w:val="24"/>
          <w:szCs w:val="24"/>
        </w:rPr>
        <w:t xml:space="preserve">Liberty </w:t>
      </w:r>
      <w:r w:rsidRPr="00485334">
        <w:rPr>
          <w:rFonts w:ascii="Times New Roman" w:hAnsi="Times New Roman" w:cs="Times New Roman"/>
          <w:color w:val="343434"/>
          <w:w w:val="110"/>
          <w:sz w:val="24"/>
          <w:szCs w:val="24"/>
        </w:rPr>
        <w:t xml:space="preserve">Justice Center representing Mr. Janus, they </w:t>
      </w:r>
      <w:r w:rsidRPr="00485334">
        <w:rPr>
          <w:rFonts w:ascii="Times New Roman" w:hAnsi="Times New Roman" w:cs="Times New Roman"/>
          <w:color w:val="49494B"/>
          <w:w w:val="110"/>
          <w:sz w:val="24"/>
          <w:szCs w:val="24"/>
        </w:rPr>
        <w:t xml:space="preserve">would reverse </w:t>
      </w:r>
      <w:r w:rsidRPr="00485334">
        <w:rPr>
          <w:rFonts w:ascii="Times New Roman" w:hAnsi="Times New Roman" w:cs="Times New Roman"/>
          <w:color w:val="343434"/>
          <w:w w:val="110"/>
          <w:sz w:val="24"/>
          <w:szCs w:val="24"/>
        </w:rPr>
        <w:t xml:space="preserve">established law, </w:t>
      </w:r>
      <w:r w:rsidRPr="00485334">
        <w:rPr>
          <w:rFonts w:ascii="Times New Roman" w:hAnsi="Times New Roman" w:cs="Times New Roman"/>
          <w:color w:val="49494B"/>
          <w:w w:val="110"/>
          <w:sz w:val="24"/>
          <w:szCs w:val="24"/>
        </w:rPr>
        <w:t xml:space="preserve">the </w:t>
      </w:r>
      <w:r w:rsidRPr="00485334">
        <w:rPr>
          <w:rFonts w:ascii="Times New Roman" w:hAnsi="Times New Roman" w:cs="Times New Roman"/>
          <w:color w:val="343434"/>
          <w:w w:val="110"/>
          <w:sz w:val="24"/>
          <w:szCs w:val="24"/>
        </w:rPr>
        <w:t xml:space="preserve">1977 Abood case. That </w:t>
      </w:r>
      <w:r w:rsidRPr="00485334">
        <w:rPr>
          <w:rFonts w:ascii="Times New Roman" w:hAnsi="Times New Roman" w:cs="Times New Roman"/>
          <w:color w:val="49494B"/>
          <w:w w:val="110"/>
          <w:sz w:val="24"/>
          <w:szCs w:val="24"/>
        </w:rPr>
        <w:t>ear</w:t>
      </w:r>
      <w:r w:rsidRPr="00485334">
        <w:rPr>
          <w:rFonts w:ascii="Times New Roman" w:hAnsi="Times New Roman" w:cs="Times New Roman"/>
          <w:color w:val="1F1F1F"/>
          <w:w w:val="110"/>
          <w:sz w:val="24"/>
          <w:szCs w:val="24"/>
        </w:rPr>
        <w:t xml:space="preserve">lier </w:t>
      </w:r>
      <w:r w:rsidRPr="00485334">
        <w:rPr>
          <w:rFonts w:ascii="Times New Roman" w:hAnsi="Times New Roman" w:cs="Times New Roman"/>
          <w:color w:val="343434"/>
          <w:w w:val="110"/>
          <w:sz w:val="24"/>
          <w:szCs w:val="24"/>
        </w:rPr>
        <w:t>decision ruled that public</w:t>
      </w:r>
    </w:p>
    <w:p w14:paraId="0D41AB31" w14:textId="619755C7" w:rsidR="00523322" w:rsidRPr="00485334" w:rsidRDefault="00523322" w:rsidP="00485334">
      <w:pPr>
        <w:pStyle w:val="BodyText"/>
        <w:kinsoku w:val="0"/>
        <w:overflowPunct w:val="0"/>
        <w:spacing w:line="240" w:lineRule="auto"/>
        <w:ind w:left="150" w:hanging="1"/>
        <w:contextualSpacing/>
        <w:rPr>
          <w:rFonts w:ascii="Times New Roman" w:hAnsi="Times New Roman" w:cs="Times New Roman"/>
          <w:color w:val="343434"/>
          <w:w w:val="110"/>
          <w:sz w:val="24"/>
          <w:szCs w:val="24"/>
        </w:rPr>
      </w:pPr>
      <w:r w:rsidRPr="00485334">
        <w:rPr>
          <w:rFonts w:ascii="Times New Roman" w:hAnsi="Times New Roman" w:cs="Times New Roman"/>
          <w:color w:val="49494B"/>
          <w:w w:val="110"/>
          <w:sz w:val="24"/>
          <w:szCs w:val="24"/>
        </w:rPr>
        <w:t>emp</w:t>
      </w:r>
      <w:r w:rsidRPr="00485334">
        <w:rPr>
          <w:rFonts w:ascii="Times New Roman" w:hAnsi="Times New Roman" w:cs="Times New Roman"/>
          <w:color w:val="1F1F1F"/>
          <w:w w:val="110"/>
          <w:sz w:val="24"/>
          <w:szCs w:val="24"/>
        </w:rPr>
        <w:t>l</w:t>
      </w:r>
      <w:r w:rsidRPr="00485334">
        <w:rPr>
          <w:rFonts w:ascii="Times New Roman" w:hAnsi="Times New Roman" w:cs="Times New Roman"/>
          <w:color w:val="49494B"/>
          <w:w w:val="110"/>
          <w:sz w:val="24"/>
          <w:szCs w:val="24"/>
        </w:rPr>
        <w:t xml:space="preserve">oyees </w:t>
      </w:r>
      <w:r w:rsidRPr="00485334">
        <w:rPr>
          <w:rFonts w:ascii="Times New Roman" w:hAnsi="Times New Roman" w:cs="Times New Roman"/>
          <w:color w:val="343434"/>
          <w:w w:val="110"/>
          <w:sz w:val="24"/>
          <w:szCs w:val="24"/>
        </w:rPr>
        <w:t xml:space="preserve">whose </w:t>
      </w:r>
      <w:r w:rsidRPr="00485334">
        <w:rPr>
          <w:rFonts w:ascii="Times New Roman" w:hAnsi="Times New Roman" w:cs="Times New Roman"/>
          <w:color w:val="49494B"/>
          <w:w w:val="110"/>
          <w:sz w:val="24"/>
          <w:szCs w:val="24"/>
        </w:rPr>
        <w:t>co</w:t>
      </w:r>
      <w:r w:rsidRPr="00485334">
        <w:rPr>
          <w:rFonts w:ascii="Times New Roman" w:hAnsi="Times New Roman" w:cs="Times New Roman"/>
          <w:color w:val="1F1F1F"/>
          <w:w w:val="110"/>
          <w:sz w:val="24"/>
          <w:szCs w:val="24"/>
        </w:rPr>
        <w:t>ntra</w:t>
      </w:r>
      <w:r w:rsidRPr="00485334">
        <w:rPr>
          <w:rFonts w:ascii="Times New Roman" w:hAnsi="Times New Roman" w:cs="Times New Roman"/>
          <w:color w:val="49494B"/>
          <w:w w:val="110"/>
          <w:sz w:val="24"/>
          <w:szCs w:val="24"/>
        </w:rPr>
        <w:t xml:space="preserve">ct </w:t>
      </w:r>
      <w:r w:rsidRPr="00485334">
        <w:rPr>
          <w:rFonts w:ascii="Times New Roman" w:hAnsi="Times New Roman" w:cs="Times New Roman"/>
          <w:color w:val="343434"/>
          <w:w w:val="110"/>
          <w:sz w:val="24"/>
          <w:szCs w:val="24"/>
        </w:rPr>
        <w:t xml:space="preserve">is negotiated by </w:t>
      </w:r>
      <w:r w:rsidRPr="00485334">
        <w:rPr>
          <w:rFonts w:ascii="Times New Roman" w:hAnsi="Times New Roman" w:cs="Times New Roman"/>
          <w:color w:val="49494B"/>
          <w:w w:val="110"/>
          <w:sz w:val="24"/>
          <w:szCs w:val="24"/>
        </w:rPr>
        <w:t xml:space="preserve">a </w:t>
      </w:r>
      <w:r w:rsidRPr="00485334">
        <w:rPr>
          <w:rFonts w:ascii="Times New Roman" w:hAnsi="Times New Roman" w:cs="Times New Roman"/>
          <w:color w:val="343434"/>
          <w:w w:val="110"/>
          <w:sz w:val="24"/>
          <w:szCs w:val="24"/>
        </w:rPr>
        <w:t>union must p</w:t>
      </w:r>
      <w:r w:rsidRPr="00485334">
        <w:rPr>
          <w:rFonts w:ascii="Times New Roman" w:hAnsi="Times New Roman" w:cs="Times New Roman"/>
          <w:color w:val="5D5D5D"/>
          <w:w w:val="110"/>
          <w:sz w:val="24"/>
          <w:szCs w:val="24"/>
        </w:rPr>
        <w:t xml:space="preserve">ay </w:t>
      </w:r>
      <w:r w:rsidRPr="00485334">
        <w:rPr>
          <w:rFonts w:ascii="Times New Roman" w:hAnsi="Times New Roman" w:cs="Times New Roman"/>
          <w:color w:val="343434"/>
          <w:w w:val="110"/>
          <w:sz w:val="24"/>
          <w:szCs w:val="24"/>
        </w:rPr>
        <w:t xml:space="preserve">for the representation </w:t>
      </w:r>
      <w:r w:rsidRPr="00485334">
        <w:rPr>
          <w:rFonts w:ascii="Times New Roman" w:hAnsi="Times New Roman" w:cs="Times New Roman"/>
          <w:color w:val="49494B"/>
          <w:w w:val="110"/>
          <w:sz w:val="24"/>
          <w:szCs w:val="24"/>
        </w:rPr>
        <w:t>a</w:t>
      </w:r>
      <w:r w:rsidRPr="00485334">
        <w:rPr>
          <w:rFonts w:ascii="Times New Roman" w:hAnsi="Times New Roman" w:cs="Times New Roman"/>
          <w:color w:val="1F1F1F"/>
          <w:w w:val="110"/>
          <w:sz w:val="24"/>
          <w:szCs w:val="24"/>
        </w:rPr>
        <w:t xml:space="preserve">nd </w:t>
      </w:r>
      <w:r w:rsidRPr="00485334">
        <w:rPr>
          <w:rFonts w:ascii="Times New Roman" w:hAnsi="Times New Roman" w:cs="Times New Roman"/>
          <w:color w:val="343434"/>
          <w:w w:val="110"/>
          <w:sz w:val="24"/>
          <w:szCs w:val="24"/>
        </w:rPr>
        <w:t xml:space="preserve">bargaining provided by the union, </w:t>
      </w:r>
      <w:r w:rsidRPr="00485334">
        <w:rPr>
          <w:rFonts w:ascii="Times New Roman" w:hAnsi="Times New Roman" w:cs="Times New Roman"/>
          <w:color w:val="49494B"/>
          <w:w w:val="110"/>
          <w:sz w:val="24"/>
          <w:szCs w:val="24"/>
        </w:rPr>
        <w:t>w</w:t>
      </w:r>
      <w:r w:rsidRPr="00485334">
        <w:rPr>
          <w:rFonts w:ascii="Times New Roman" w:hAnsi="Times New Roman" w:cs="Times New Roman"/>
          <w:color w:val="1F1F1F"/>
          <w:w w:val="110"/>
          <w:sz w:val="24"/>
          <w:szCs w:val="24"/>
        </w:rPr>
        <w:t>h</w:t>
      </w:r>
      <w:r w:rsidRPr="00485334">
        <w:rPr>
          <w:rFonts w:ascii="Times New Roman" w:hAnsi="Times New Roman" w:cs="Times New Roman"/>
          <w:color w:val="49494B"/>
          <w:w w:val="110"/>
          <w:sz w:val="24"/>
          <w:szCs w:val="24"/>
        </w:rPr>
        <w:t xml:space="preserve">ether </w:t>
      </w:r>
      <w:r w:rsidRPr="00485334">
        <w:rPr>
          <w:rFonts w:ascii="Times New Roman" w:hAnsi="Times New Roman" w:cs="Times New Roman"/>
          <w:color w:val="343434"/>
          <w:w w:val="110"/>
          <w:sz w:val="24"/>
          <w:szCs w:val="24"/>
        </w:rPr>
        <w:t xml:space="preserve">they </w:t>
      </w:r>
      <w:r w:rsidRPr="00485334">
        <w:rPr>
          <w:rFonts w:ascii="Times New Roman" w:hAnsi="Times New Roman" w:cs="Times New Roman"/>
          <w:color w:val="49494B"/>
          <w:w w:val="110"/>
          <w:sz w:val="24"/>
          <w:szCs w:val="24"/>
        </w:rPr>
        <w:t xml:space="preserve">are a </w:t>
      </w:r>
      <w:r w:rsidRPr="00485334">
        <w:rPr>
          <w:rFonts w:ascii="Times New Roman" w:hAnsi="Times New Roman" w:cs="Times New Roman"/>
          <w:color w:val="343434"/>
          <w:w w:val="110"/>
          <w:sz w:val="24"/>
          <w:szCs w:val="24"/>
        </w:rPr>
        <w:t xml:space="preserve">member </w:t>
      </w:r>
      <w:r w:rsidRPr="00485334">
        <w:rPr>
          <w:rFonts w:ascii="Times New Roman" w:hAnsi="Times New Roman" w:cs="Times New Roman"/>
          <w:color w:val="49494B"/>
          <w:w w:val="110"/>
          <w:sz w:val="24"/>
          <w:szCs w:val="24"/>
        </w:rPr>
        <w:t xml:space="preserve">or </w:t>
      </w:r>
      <w:r w:rsidRPr="00485334">
        <w:rPr>
          <w:rFonts w:ascii="Times New Roman" w:hAnsi="Times New Roman" w:cs="Times New Roman"/>
          <w:color w:val="343434"/>
          <w:w w:val="110"/>
          <w:sz w:val="24"/>
          <w:szCs w:val="24"/>
        </w:rPr>
        <w:t xml:space="preserve">not. These are known </w:t>
      </w:r>
      <w:r w:rsidRPr="00485334">
        <w:rPr>
          <w:rFonts w:ascii="Times New Roman" w:hAnsi="Times New Roman" w:cs="Times New Roman"/>
          <w:color w:val="49494B"/>
          <w:w w:val="110"/>
          <w:sz w:val="24"/>
          <w:szCs w:val="24"/>
        </w:rPr>
        <w:t xml:space="preserve">as agency </w:t>
      </w:r>
      <w:r w:rsidRPr="00485334">
        <w:rPr>
          <w:rFonts w:ascii="Times New Roman" w:hAnsi="Times New Roman" w:cs="Times New Roman"/>
          <w:color w:val="343434"/>
          <w:w w:val="110"/>
          <w:sz w:val="24"/>
          <w:szCs w:val="24"/>
        </w:rPr>
        <w:t xml:space="preserve">fees or </w:t>
      </w:r>
      <w:r w:rsidRPr="00485334">
        <w:rPr>
          <w:rFonts w:ascii="Times New Roman" w:hAnsi="Times New Roman" w:cs="Times New Roman"/>
          <w:color w:val="49494B"/>
          <w:w w:val="110"/>
          <w:sz w:val="24"/>
          <w:szCs w:val="24"/>
        </w:rPr>
        <w:t xml:space="preserve">fair share </w:t>
      </w:r>
      <w:r w:rsidRPr="00485334">
        <w:rPr>
          <w:rFonts w:ascii="Times New Roman" w:hAnsi="Times New Roman" w:cs="Times New Roman"/>
          <w:color w:val="343434"/>
          <w:w w:val="110"/>
          <w:sz w:val="24"/>
          <w:szCs w:val="24"/>
        </w:rPr>
        <w:t>fees.</w:t>
      </w:r>
    </w:p>
    <w:p w14:paraId="2B512508" w14:textId="77777777" w:rsidR="00523322" w:rsidRPr="00485334" w:rsidRDefault="00523322" w:rsidP="00485334">
      <w:pPr>
        <w:pStyle w:val="BodyText"/>
        <w:kinsoku w:val="0"/>
        <w:overflowPunct w:val="0"/>
        <w:spacing w:before="6" w:line="240" w:lineRule="auto"/>
        <w:contextualSpacing/>
        <w:rPr>
          <w:rFonts w:ascii="Times New Roman" w:hAnsi="Times New Roman" w:cs="Times New Roman"/>
          <w:sz w:val="24"/>
          <w:szCs w:val="24"/>
        </w:rPr>
      </w:pPr>
    </w:p>
    <w:p w14:paraId="151E8679" w14:textId="638E5CC0" w:rsidR="00523322" w:rsidRDefault="00523322" w:rsidP="00485334">
      <w:pPr>
        <w:pStyle w:val="BodyText"/>
        <w:kinsoku w:val="0"/>
        <w:overflowPunct w:val="0"/>
        <w:spacing w:line="240" w:lineRule="auto"/>
        <w:contextualSpacing/>
        <w:rPr>
          <w:rFonts w:ascii="Times New Roman" w:hAnsi="Times New Roman" w:cs="Times New Roman"/>
          <w:color w:val="2B2B2D"/>
          <w:w w:val="110"/>
          <w:sz w:val="24"/>
          <w:szCs w:val="24"/>
        </w:rPr>
      </w:pPr>
      <w:r w:rsidRPr="00485334">
        <w:rPr>
          <w:rFonts w:ascii="Times New Roman" w:hAnsi="Times New Roman" w:cs="Times New Roman"/>
          <w:color w:val="343434"/>
          <w:w w:val="110"/>
          <w:sz w:val="24"/>
          <w:szCs w:val="24"/>
        </w:rPr>
        <w:t xml:space="preserve">In the name of </w:t>
      </w:r>
      <w:r w:rsidRPr="00485334">
        <w:rPr>
          <w:rFonts w:ascii="Times New Roman" w:hAnsi="Times New Roman" w:cs="Times New Roman"/>
          <w:color w:val="49494B"/>
          <w:w w:val="110"/>
          <w:sz w:val="24"/>
          <w:szCs w:val="24"/>
        </w:rPr>
        <w:t xml:space="preserve">free speech, </w:t>
      </w:r>
      <w:r w:rsidRPr="00485334">
        <w:rPr>
          <w:rFonts w:ascii="Times New Roman" w:hAnsi="Times New Roman" w:cs="Times New Roman"/>
          <w:color w:val="343434"/>
          <w:w w:val="110"/>
          <w:sz w:val="24"/>
          <w:szCs w:val="24"/>
        </w:rPr>
        <w:t>th</w:t>
      </w:r>
      <w:r w:rsidRPr="00485334">
        <w:rPr>
          <w:rFonts w:ascii="Times New Roman" w:hAnsi="Times New Roman" w:cs="Times New Roman"/>
          <w:color w:val="5D5D5D"/>
          <w:w w:val="110"/>
          <w:sz w:val="24"/>
          <w:szCs w:val="24"/>
        </w:rPr>
        <w:t xml:space="preserve">e </w:t>
      </w:r>
      <w:r w:rsidRPr="00485334">
        <w:rPr>
          <w:rFonts w:ascii="Times New Roman" w:hAnsi="Times New Roman" w:cs="Times New Roman"/>
          <w:color w:val="343434"/>
          <w:w w:val="110"/>
          <w:sz w:val="24"/>
          <w:szCs w:val="24"/>
        </w:rPr>
        <w:t xml:space="preserve">Supreme Court may </w:t>
      </w:r>
      <w:r w:rsidRPr="00485334">
        <w:rPr>
          <w:rFonts w:ascii="Times New Roman" w:hAnsi="Times New Roman" w:cs="Times New Roman"/>
          <w:color w:val="49494B"/>
          <w:w w:val="110"/>
          <w:sz w:val="24"/>
          <w:szCs w:val="24"/>
        </w:rPr>
        <w:t xml:space="preserve">well weaken </w:t>
      </w:r>
      <w:r w:rsidRPr="00485334">
        <w:rPr>
          <w:rFonts w:ascii="Times New Roman" w:hAnsi="Times New Roman" w:cs="Times New Roman"/>
          <w:color w:val="343434"/>
          <w:w w:val="110"/>
          <w:sz w:val="24"/>
          <w:szCs w:val="24"/>
        </w:rPr>
        <w:t xml:space="preserve">the unified </w:t>
      </w:r>
      <w:r w:rsidRPr="00485334">
        <w:rPr>
          <w:rFonts w:ascii="Times New Roman" w:hAnsi="Times New Roman" w:cs="Times New Roman"/>
          <w:color w:val="49494B"/>
          <w:w w:val="110"/>
          <w:sz w:val="24"/>
          <w:szCs w:val="24"/>
        </w:rPr>
        <w:t>voice of emp</w:t>
      </w:r>
      <w:r w:rsidRPr="00485334">
        <w:rPr>
          <w:rFonts w:ascii="Times New Roman" w:hAnsi="Times New Roman" w:cs="Times New Roman"/>
          <w:color w:val="1F1F1F"/>
          <w:w w:val="110"/>
          <w:sz w:val="24"/>
          <w:szCs w:val="24"/>
        </w:rPr>
        <w:t>loye</w:t>
      </w:r>
      <w:r w:rsidRPr="00485334">
        <w:rPr>
          <w:rFonts w:ascii="Times New Roman" w:hAnsi="Times New Roman" w:cs="Times New Roman"/>
          <w:color w:val="49494B"/>
          <w:w w:val="110"/>
          <w:sz w:val="24"/>
          <w:szCs w:val="24"/>
        </w:rPr>
        <w:t xml:space="preserve">es. </w:t>
      </w:r>
      <w:r w:rsidRPr="00485334">
        <w:rPr>
          <w:rFonts w:ascii="Times New Roman" w:hAnsi="Times New Roman" w:cs="Times New Roman"/>
          <w:color w:val="343434"/>
          <w:w w:val="110"/>
          <w:sz w:val="24"/>
          <w:szCs w:val="24"/>
        </w:rPr>
        <w:t xml:space="preserve">They will enhance the </w:t>
      </w:r>
      <w:r w:rsidR="00FF15C5" w:rsidRPr="00485334">
        <w:rPr>
          <w:rFonts w:ascii="Times New Roman" w:hAnsi="Times New Roman" w:cs="Times New Roman"/>
          <w:color w:val="49494B"/>
          <w:w w:val="110"/>
          <w:sz w:val="24"/>
          <w:szCs w:val="24"/>
        </w:rPr>
        <w:t>oppo</w:t>
      </w:r>
      <w:r w:rsidRPr="00485334">
        <w:rPr>
          <w:rFonts w:ascii="Times New Roman" w:hAnsi="Times New Roman" w:cs="Times New Roman"/>
          <w:color w:val="49494B"/>
          <w:w w:val="110"/>
          <w:sz w:val="24"/>
          <w:szCs w:val="24"/>
        </w:rPr>
        <w:t>rt</w:t>
      </w:r>
      <w:r w:rsidRPr="00485334">
        <w:rPr>
          <w:rFonts w:ascii="Times New Roman" w:hAnsi="Times New Roman" w:cs="Times New Roman"/>
          <w:color w:val="1F1F1F"/>
          <w:w w:val="110"/>
          <w:sz w:val="24"/>
          <w:szCs w:val="24"/>
        </w:rPr>
        <w:t xml:space="preserve">unity </w:t>
      </w:r>
      <w:r w:rsidRPr="00485334">
        <w:rPr>
          <w:rFonts w:ascii="Times New Roman" w:hAnsi="Times New Roman" w:cs="Times New Roman"/>
          <w:color w:val="343434"/>
          <w:w w:val="110"/>
          <w:sz w:val="24"/>
          <w:szCs w:val="24"/>
        </w:rPr>
        <w:t xml:space="preserve">for public </w:t>
      </w:r>
      <w:r w:rsidRPr="00485334">
        <w:rPr>
          <w:rFonts w:ascii="Times New Roman" w:hAnsi="Times New Roman" w:cs="Times New Roman"/>
          <w:color w:val="49494B"/>
          <w:w w:val="110"/>
          <w:sz w:val="24"/>
          <w:szCs w:val="24"/>
        </w:rPr>
        <w:t xml:space="preserve">employers </w:t>
      </w:r>
      <w:r w:rsidRPr="00485334">
        <w:rPr>
          <w:rFonts w:ascii="Times New Roman" w:hAnsi="Times New Roman" w:cs="Times New Roman"/>
          <w:color w:val="343434"/>
          <w:w w:val="110"/>
          <w:sz w:val="24"/>
          <w:szCs w:val="24"/>
        </w:rPr>
        <w:t>to be more autocratic by limiting employ</w:t>
      </w:r>
      <w:r w:rsidRPr="00485334">
        <w:rPr>
          <w:rFonts w:ascii="Times New Roman" w:hAnsi="Times New Roman" w:cs="Times New Roman"/>
          <w:color w:val="5D5D5D"/>
          <w:w w:val="110"/>
          <w:sz w:val="24"/>
          <w:szCs w:val="24"/>
        </w:rPr>
        <w:t xml:space="preserve">ees </w:t>
      </w:r>
      <w:r w:rsidRPr="00485334">
        <w:rPr>
          <w:rFonts w:ascii="Times New Roman" w:hAnsi="Times New Roman" w:cs="Times New Roman"/>
          <w:color w:val="343434"/>
          <w:w w:val="110"/>
          <w:sz w:val="24"/>
          <w:szCs w:val="24"/>
        </w:rPr>
        <w:t xml:space="preserve">' </w:t>
      </w:r>
      <w:r w:rsidRPr="00485334">
        <w:rPr>
          <w:rFonts w:ascii="Times New Roman" w:hAnsi="Times New Roman" w:cs="Times New Roman"/>
          <w:color w:val="49494B"/>
          <w:w w:val="110"/>
          <w:sz w:val="24"/>
          <w:szCs w:val="24"/>
        </w:rPr>
        <w:t xml:space="preserve">ability </w:t>
      </w:r>
      <w:r w:rsidRPr="00485334">
        <w:rPr>
          <w:rFonts w:ascii="Times New Roman" w:hAnsi="Times New Roman" w:cs="Times New Roman"/>
          <w:color w:val="343434"/>
          <w:w w:val="110"/>
          <w:sz w:val="24"/>
          <w:szCs w:val="24"/>
        </w:rPr>
        <w:t>to exercise voi</w:t>
      </w:r>
      <w:r w:rsidRPr="00485334">
        <w:rPr>
          <w:rFonts w:ascii="Times New Roman" w:hAnsi="Times New Roman" w:cs="Times New Roman"/>
          <w:color w:val="5D5D5D"/>
          <w:w w:val="110"/>
          <w:sz w:val="24"/>
          <w:szCs w:val="24"/>
        </w:rPr>
        <w:t>c</w:t>
      </w:r>
      <w:r w:rsidRPr="00485334">
        <w:rPr>
          <w:rFonts w:ascii="Times New Roman" w:hAnsi="Times New Roman" w:cs="Times New Roman"/>
          <w:color w:val="343434"/>
          <w:w w:val="110"/>
          <w:sz w:val="24"/>
          <w:szCs w:val="24"/>
        </w:rPr>
        <w:t xml:space="preserve">e </w:t>
      </w:r>
      <w:r w:rsidRPr="00485334">
        <w:rPr>
          <w:rFonts w:ascii="Times New Roman" w:hAnsi="Times New Roman" w:cs="Times New Roman"/>
          <w:color w:val="49494B"/>
          <w:w w:val="110"/>
          <w:sz w:val="24"/>
          <w:szCs w:val="24"/>
        </w:rPr>
        <w:t xml:space="preserve">in </w:t>
      </w:r>
      <w:r w:rsidRPr="00485334">
        <w:rPr>
          <w:rFonts w:ascii="Times New Roman" w:hAnsi="Times New Roman" w:cs="Times New Roman"/>
          <w:color w:val="343434"/>
          <w:w w:val="110"/>
          <w:sz w:val="24"/>
          <w:szCs w:val="24"/>
        </w:rPr>
        <w:t xml:space="preserve">the workplace </w:t>
      </w:r>
      <w:r w:rsidRPr="00485334">
        <w:rPr>
          <w:rFonts w:ascii="Times New Roman" w:hAnsi="Times New Roman" w:cs="Times New Roman"/>
          <w:color w:val="49494B"/>
          <w:w w:val="110"/>
          <w:sz w:val="24"/>
          <w:szCs w:val="24"/>
        </w:rPr>
        <w:t xml:space="preserve">and </w:t>
      </w:r>
      <w:r w:rsidRPr="00485334">
        <w:rPr>
          <w:rFonts w:ascii="Times New Roman" w:hAnsi="Times New Roman" w:cs="Times New Roman"/>
          <w:color w:val="343434"/>
          <w:w w:val="110"/>
          <w:sz w:val="24"/>
          <w:szCs w:val="24"/>
        </w:rPr>
        <w:t xml:space="preserve">in public policy. As </w:t>
      </w:r>
      <w:r w:rsidRPr="00485334">
        <w:rPr>
          <w:rFonts w:ascii="Times New Roman" w:hAnsi="Times New Roman" w:cs="Times New Roman"/>
          <w:color w:val="49494B"/>
          <w:w w:val="110"/>
          <w:sz w:val="24"/>
          <w:szCs w:val="24"/>
        </w:rPr>
        <w:t xml:space="preserve">we </w:t>
      </w:r>
      <w:r w:rsidRPr="00485334">
        <w:rPr>
          <w:rFonts w:ascii="Times New Roman" w:hAnsi="Times New Roman" w:cs="Times New Roman"/>
          <w:color w:val="343434"/>
          <w:w w:val="110"/>
          <w:sz w:val="24"/>
          <w:szCs w:val="24"/>
        </w:rPr>
        <w:t xml:space="preserve">know, </w:t>
      </w:r>
      <w:r w:rsidRPr="00485334">
        <w:rPr>
          <w:rFonts w:ascii="Times New Roman" w:hAnsi="Times New Roman" w:cs="Times New Roman"/>
          <w:color w:val="1F1F1F"/>
          <w:w w:val="110"/>
          <w:sz w:val="24"/>
          <w:szCs w:val="24"/>
        </w:rPr>
        <w:t>th</w:t>
      </w:r>
      <w:r w:rsidRPr="00485334">
        <w:rPr>
          <w:rFonts w:ascii="Times New Roman" w:hAnsi="Times New Roman" w:cs="Times New Roman"/>
          <w:color w:val="49494B"/>
          <w:w w:val="110"/>
          <w:sz w:val="24"/>
          <w:szCs w:val="24"/>
        </w:rPr>
        <w:t xml:space="preserve">e </w:t>
      </w:r>
      <w:r w:rsidRPr="00485334">
        <w:rPr>
          <w:rFonts w:ascii="Times New Roman" w:hAnsi="Times New Roman" w:cs="Times New Roman"/>
          <w:color w:val="343434"/>
          <w:w w:val="110"/>
          <w:sz w:val="24"/>
          <w:szCs w:val="24"/>
        </w:rPr>
        <w:t xml:space="preserve">workplace is more of an </w:t>
      </w:r>
      <w:r w:rsidRPr="00485334">
        <w:rPr>
          <w:rFonts w:ascii="Times New Roman" w:hAnsi="Times New Roman" w:cs="Times New Roman"/>
          <w:color w:val="49494B"/>
          <w:w w:val="110"/>
          <w:sz w:val="24"/>
          <w:szCs w:val="24"/>
        </w:rPr>
        <w:t>a</w:t>
      </w:r>
      <w:r w:rsidRPr="00485334">
        <w:rPr>
          <w:rFonts w:ascii="Times New Roman" w:hAnsi="Times New Roman" w:cs="Times New Roman"/>
          <w:color w:val="1F1F1F"/>
          <w:w w:val="110"/>
          <w:sz w:val="24"/>
          <w:szCs w:val="24"/>
        </w:rPr>
        <w:t>uto</w:t>
      </w:r>
      <w:r w:rsidRPr="00485334">
        <w:rPr>
          <w:rFonts w:ascii="Times New Roman" w:hAnsi="Times New Roman" w:cs="Times New Roman"/>
          <w:color w:val="49494B"/>
          <w:w w:val="110"/>
          <w:sz w:val="24"/>
          <w:szCs w:val="24"/>
        </w:rPr>
        <w:t xml:space="preserve">cracy </w:t>
      </w:r>
      <w:r w:rsidRPr="00485334">
        <w:rPr>
          <w:rFonts w:ascii="Times New Roman" w:hAnsi="Times New Roman" w:cs="Times New Roman"/>
          <w:color w:val="343434"/>
          <w:w w:val="110"/>
          <w:sz w:val="24"/>
          <w:szCs w:val="24"/>
        </w:rPr>
        <w:t xml:space="preserve">than a democracy, </w:t>
      </w:r>
      <w:r w:rsidRPr="00485334">
        <w:rPr>
          <w:rFonts w:ascii="Times New Roman" w:hAnsi="Times New Roman" w:cs="Times New Roman"/>
          <w:color w:val="49494B"/>
          <w:w w:val="110"/>
          <w:sz w:val="24"/>
          <w:szCs w:val="24"/>
        </w:rPr>
        <w:t xml:space="preserve">except </w:t>
      </w:r>
      <w:r w:rsidRPr="00485334">
        <w:rPr>
          <w:rFonts w:ascii="Times New Roman" w:hAnsi="Times New Roman" w:cs="Times New Roman"/>
          <w:color w:val="343434"/>
          <w:w w:val="110"/>
          <w:sz w:val="24"/>
          <w:szCs w:val="24"/>
        </w:rPr>
        <w:t xml:space="preserve">where a </w:t>
      </w:r>
      <w:r w:rsidRPr="00485334">
        <w:rPr>
          <w:rFonts w:ascii="Times New Roman" w:hAnsi="Times New Roman" w:cs="Times New Roman"/>
          <w:color w:val="1F1F1F"/>
          <w:w w:val="110"/>
          <w:sz w:val="24"/>
          <w:szCs w:val="24"/>
        </w:rPr>
        <w:t>uni</w:t>
      </w:r>
      <w:r w:rsidRPr="00485334">
        <w:rPr>
          <w:rFonts w:ascii="Times New Roman" w:hAnsi="Times New Roman" w:cs="Times New Roman"/>
          <w:color w:val="49494B"/>
          <w:w w:val="110"/>
          <w:sz w:val="24"/>
          <w:szCs w:val="24"/>
        </w:rPr>
        <w:t xml:space="preserve">on protects workers </w:t>
      </w:r>
      <w:r w:rsidRPr="00485334">
        <w:rPr>
          <w:rFonts w:ascii="Times New Roman" w:hAnsi="Times New Roman" w:cs="Times New Roman"/>
          <w:color w:val="1F1F1F"/>
          <w:w w:val="110"/>
          <w:sz w:val="24"/>
          <w:szCs w:val="24"/>
        </w:rPr>
        <w:t xml:space="preserve">' </w:t>
      </w:r>
      <w:r w:rsidRPr="00485334">
        <w:rPr>
          <w:rFonts w:ascii="Times New Roman" w:hAnsi="Times New Roman" w:cs="Times New Roman"/>
          <w:color w:val="49494B"/>
          <w:w w:val="110"/>
          <w:sz w:val="24"/>
          <w:szCs w:val="24"/>
        </w:rPr>
        <w:t>voice</w:t>
      </w:r>
      <w:r w:rsidRPr="00485334">
        <w:rPr>
          <w:rFonts w:ascii="Times New Roman" w:hAnsi="Times New Roman" w:cs="Times New Roman"/>
          <w:color w:val="0F0F0F"/>
          <w:w w:val="110"/>
          <w:sz w:val="24"/>
          <w:szCs w:val="24"/>
        </w:rPr>
        <w:t xml:space="preserve">. </w:t>
      </w:r>
      <w:r w:rsidRPr="00485334">
        <w:rPr>
          <w:rFonts w:ascii="Times New Roman" w:hAnsi="Times New Roman" w:cs="Times New Roman"/>
          <w:color w:val="343434"/>
          <w:w w:val="110"/>
          <w:sz w:val="24"/>
          <w:szCs w:val="24"/>
        </w:rPr>
        <w:t xml:space="preserve">In the absence </w:t>
      </w:r>
      <w:r w:rsidRPr="00485334">
        <w:rPr>
          <w:rFonts w:ascii="Times New Roman" w:hAnsi="Times New Roman" w:cs="Times New Roman"/>
          <w:color w:val="49494B"/>
          <w:w w:val="110"/>
          <w:sz w:val="24"/>
          <w:szCs w:val="24"/>
        </w:rPr>
        <w:t xml:space="preserve">of </w:t>
      </w:r>
      <w:r w:rsidR="00FF15C5" w:rsidRPr="00485334">
        <w:rPr>
          <w:rFonts w:ascii="Times New Roman" w:hAnsi="Times New Roman" w:cs="Times New Roman"/>
          <w:color w:val="343434"/>
          <w:w w:val="110"/>
          <w:sz w:val="24"/>
          <w:szCs w:val="24"/>
        </w:rPr>
        <w:t>that collectiv</w:t>
      </w:r>
      <w:r w:rsidR="00FF15C5" w:rsidRPr="00485334">
        <w:rPr>
          <w:rFonts w:ascii="Times New Roman" w:hAnsi="Times New Roman" w:cs="Times New Roman"/>
          <w:color w:val="0F0F0F"/>
          <w:w w:val="110"/>
          <w:sz w:val="24"/>
          <w:szCs w:val="24"/>
        </w:rPr>
        <w:t>e</w:t>
      </w:r>
      <w:r w:rsidR="00FF15C5" w:rsidRPr="00485334">
        <w:rPr>
          <w:rFonts w:ascii="Times New Roman" w:hAnsi="Times New Roman" w:cs="Times New Roman"/>
          <w:color w:val="343434"/>
          <w:w w:val="110"/>
          <w:sz w:val="24"/>
          <w:szCs w:val="24"/>
        </w:rPr>
        <w:t>ly</w:t>
      </w:r>
      <w:r w:rsidRPr="00485334">
        <w:rPr>
          <w:rFonts w:ascii="Times New Roman" w:hAnsi="Times New Roman" w:cs="Times New Roman"/>
          <w:color w:val="343434"/>
          <w:w w:val="110"/>
          <w:sz w:val="24"/>
          <w:szCs w:val="24"/>
        </w:rPr>
        <w:t xml:space="preserve"> </w:t>
      </w:r>
      <w:r w:rsidRPr="00485334">
        <w:rPr>
          <w:rFonts w:ascii="Times New Roman" w:hAnsi="Times New Roman" w:cs="Times New Roman"/>
          <w:color w:val="49494B"/>
          <w:w w:val="110"/>
          <w:sz w:val="24"/>
          <w:szCs w:val="24"/>
        </w:rPr>
        <w:t xml:space="preserve">erected </w:t>
      </w:r>
      <w:r w:rsidRPr="00485334">
        <w:rPr>
          <w:rFonts w:ascii="Times New Roman" w:hAnsi="Times New Roman" w:cs="Times New Roman"/>
          <w:color w:val="343434"/>
          <w:w w:val="110"/>
          <w:sz w:val="24"/>
          <w:szCs w:val="24"/>
        </w:rPr>
        <w:t xml:space="preserve">platform, the employee's </w:t>
      </w:r>
      <w:r w:rsidRPr="00485334">
        <w:rPr>
          <w:rFonts w:ascii="Times New Roman" w:hAnsi="Times New Roman" w:cs="Times New Roman"/>
          <w:color w:val="2B2B2D"/>
          <w:w w:val="110"/>
          <w:sz w:val="24"/>
          <w:szCs w:val="24"/>
        </w:rPr>
        <w:t xml:space="preserve">free speech disappears </w:t>
      </w:r>
      <w:r w:rsidRPr="00485334">
        <w:rPr>
          <w:rFonts w:ascii="Times New Roman" w:hAnsi="Times New Roman" w:cs="Times New Roman"/>
          <w:color w:val="161618"/>
          <w:w w:val="110"/>
          <w:sz w:val="24"/>
          <w:szCs w:val="24"/>
        </w:rPr>
        <w:t xml:space="preserve">under </w:t>
      </w:r>
      <w:r w:rsidRPr="00485334">
        <w:rPr>
          <w:rFonts w:ascii="Times New Roman" w:hAnsi="Times New Roman" w:cs="Times New Roman"/>
          <w:color w:val="2B2B2D"/>
          <w:w w:val="110"/>
          <w:sz w:val="24"/>
          <w:szCs w:val="24"/>
        </w:rPr>
        <w:t xml:space="preserve">the </w:t>
      </w:r>
      <w:r w:rsidRPr="00485334">
        <w:rPr>
          <w:rFonts w:ascii="Times New Roman" w:hAnsi="Times New Roman" w:cs="Times New Roman"/>
          <w:color w:val="414142"/>
          <w:w w:val="110"/>
          <w:sz w:val="24"/>
          <w:szCs w:val="24"/>
        </w:rPr>
        <w:t>aut</w:t>
      </w:r>
      <w:r w:rsidRPr="00485334">
        <w:rPr>
          <w:rFonts w:ascii="Times New Roman" w:hAnsi="Times New Roman" w:cs="Times New Roman"/>
          <w:color w:val="161618"/>
          <w:w w:val="110"/>
          <w:sz w:val="24"/>
          <w:szCs w:val="24"/>
        </w:rPr>
        <w:t>h</w:t>
      </w:r>
      <w:r w:rsidRPr="00485334">
        <w:rPr>
          <w:rFonts w:ascii="Times New Roman" w:hAnsi="Times New Roman" w:cs="Times New Roman"/>
          <w:color w:val="414142"/>
          <w:w w:val="110"/>
          <w:sz w:val="24"/>
          <w:szCs w:val="24"/>
        </w:rPr>
        <w:t xml:space="preserve">ority </w:t>
      </w:r>
      <w:r w:rsidRPr="00485334">
        <w:rPr>
          <w:rFonts w:ascii="Times New Roman" w:hAnsi="Times New Roman" w:cs="Times New Roman"/>
          <w:color w:val="2B2B2D"/>
          <w:w w:val="110"/>
          <w:sz w:val="24"/>
          <w:szCs w:val="24"/>
        </w:rPr>
        <w:t xml:space="preserve">of employers. As recently as 2006 in Garcetti </w:t>
      </w:r>
      <w:r w:rsidRPr="00485334">
        <w:rPr>
          <w:rFonts w:ascii="Times New Roman" w:hAnsi="Times New Roman" w:cs="Times New Roman"/>
          <w:color w:val="414142"/>
          <w:w w:val="110"/>
          <w:sz w:val="24"/>
          <w:szCs w:val="24"/>
        </w:rPr>
        <w:t xml:space="preserve">v. </w:t>
      </w:r>
      <w:r w:rsidRPr="00485334">
        <w:rPr>
          <w:rFonts w:ascii="Times New Roman" w:hAnsi="Times New Roman" w:cs="Times New Roman"/>
          <w:color w:val="2B2B2D"/>
          <w:w w:val="110"/>
          <w:sz w:val="24"/>
          <w:szCs w:val="24"/>
        </w:rPr>
        <w:t xml:space="preserve">Ceballos, the Supreme Court </w:t>
      </w:r>
      <w:r w:rsidRPr="00485334">
        <w:rPr>
          <w:rFonts w:ascii="Times New Roman" w:hAnsi="Times New Roman" w:cs="Times New Roman"/>
          <w:color w:val="161618"/>
          <w:w w:val="110"/>
          <w:sz w:val="24"/>
          <w:szCs w:val="24"/>
        </w:rPr>
        <w:t xml:space="preserve">ruled </w:t>
      </w:r>
      <w:r w:rsidRPr="00485334">
        <w:rPr>
          <w:rFonts w:ascii="Times New Roman" w:hAnsi="Times New Roman" w:cs="Times New Roman"/>
          <w:color w:val="2B2B2D"/>
          <w:w w:val="110"/>
          <w:sz w:val="24"/>
          <w:szCs w:val="24"/>
        </w:rPr>
        <w:t xml:space="preserve">in favor of employers </w:t>
      </w:r>
      <w:r w:rsidRPr="00485334">
        <w:rPr>
          <w:rFonts w:ascii="Times New Roman" w:hAnsi="Times New Roman" w:cs="Times New Roman"/>
          <w:color w:val="161618"/>
          <w:w w:val="110"/>
          <w:sz w:val="24"/>
          <w:szCs w:val="24"/>
        </w:rPr>
        <w:t xml:space="preserve">limiting </w:t>
      </w:r>
      <w:r w:rsidRPr="00485334">
        <w:rPr>
          <w:rFonts w:ascii="Times New Roman" w:hAnsi="Times New Roman" w:cs="Times New Roman"/>
          <w:color w:val="2B2B2D"/>
          <w:w w:val="110"/>
          <w:sz w:val="24"/>
          <w:szCs w:val="24"/>
        </w:rPr>
        <w:t xml:space="preserve">speech. Writing for the majority, </w:t>
      </w:r>
      <w:r w:rsidRPr="00485334">
        <w:rPr>
          <w:rFonts w:ascii="Times New Roman" w:hAnsi="Times New Roman" w:cs="Times New Roman"/>
          <w:color w:val="161618"/>
          <w:w w:val="110"/>
          <w:sz w:val="24"/>
          <w:szCs w:val="24"/>
        </w:rPr>
        <w:t xml:space="preserve">Justice </w:t>
      </w:r>
      <w:r w:rsidRPr="00485334">
        <w:rPr>
          <w:rFonts w:ascii="Times New Roman" w:hAnsi="Times New Roman" w:cs="Times New Roman"/>
          <w:color w:val="2B2B2D"/>
          <w:w w:val="110"/>
          <w:sz w:val="24"/>
          <w:szCs w:val="24"/>
        </w:rPr>
        <w:t xml:space="preserve">Anthony Kennedy argued: </w:t>
      </w:r>
      <w:r w:rsidRPr="00485334">
        <w:rPr>
          <w:rFonts w:ascii="Times New Roman" w:hAnsi="Times New Roman" w:cs="Times New Roman"/>
          <w:color w:val="161618"/>
          <w:w w:val="110"/>
          <w:sz w:val="24"/>
          <w:szCs w:val="24"/>
        </w:rPr>
        <w:t xml:space="preserve">"A </w:t>
      </w:r>
      <w:r w:rsidRPr="00485334">
        <w:rPr>
          <w:rFonts w:ascii="Times New Roman" w:hAnsi="Times New Roman" w:cs="Times New Roman"/>
          <w:color w:val="2B2B2D"/>
          <w:w w:val="110"/>
          <w:sz w:val="24"/>
          <w:szCs w:val="24"/>
        </w:rPr>
        <w:t xml:space="preserve">government entity has broader discretion </w:t>
      </w:r>
      <w:r w:rsidRPr="00485334">
        <w:rPr>
          <w:rFonts w:ascii="Times New Roman" w:hAnsi="Times New Roman" w:cs="Times New Roman"/>
          <w:color w:val="161618"/>
          <w:w w:val="110"/>
          <w:sz w:val="24"/>
          <w:szCs w:val="24"/>
        </w:rPr>
        <w:t xml:space="preserve">to </w:t>
      </w:r>
      <w:r w:rsidRPr="00485334">
        <w:rPr>
          <w:rFonts w:ascii="Times New Roman" w:hAnsi="Times New Roman" w:cs="Times New Roman"/>
          <w:color w:val="2B2B2D"/>
          <w:w w:val="110"/>
          <w:sz w:val="24"/>
          <w:szCs w:val="24"/>
        </w:rPr>
        <w:t xml:space="preserve">restrict speech when </w:t>
      </w:r>
      <w:r w:rsidRPr="00485334">
        <w:rPr>
          <w:rFonts w:ascii="Times New Roman" w:hAnsi="Times New Roman" w:cs="Times New Roman"/>
          <w:color w:val="161618"/>
          <w:w w:val="110"/>
          <w:sz w:val="24"/>
          <w:szCs w:val="24"/>
        </w:rPr>
        <w:t xml:space="preserve">it </w:t>
      </w:r>
      <w:r w:rsidRPr="00485334">
        <w:rPr>
          <w:rFonts w:ascii="Times New Roman" w:hAnsi="Times New Roman" w:cs="Times New Roman"/>
          <w:color w:val="2B2B2D"/>
          <w:w w:val="110"/>
          <w:sz w:val="24"/>
          <w:szCs w:val="24"/>
        </w:rPr>
        <w:t xml:space="preserve">acts </w:t>
      </w:r>
      <w:r w:rsidRPr="00485334">
        <w:rPr>
          <w:rFonts w:ascii="Times New Roman" w:hAnsi="Times New Roman" w:cs="Times New Roman"/>
          <w:color w:val="161618"/>
          <w:w w:val="110"/>
          <w:sz w:val="24"/>
          <w:szCs w:val="24"/>
        </w:rPr>
        <w:t xml:space="preserve">in </w:t>
      </w:r>
      <w:r w:rsidRPr="00485334">
        <w:rPr>
          <w:rFonts w:ascii="Times New Roman" w:hAnsi="Times New Roman" w:cs="Times New Roman"/>
          <w:color w:val="2B2B2D"/>
          <w:w w:val="110"/>
          <w:sz w:val="24"/>
          <w:szCs w:val="24"/>
        </w:rPr>
        <w:t xml:space="preserve">its role as employer," and a public </w:t>
      </w:r>
      <w:r w:rsidRPr="00485334">
        <w:rPr>
          <w:rFonts w:ascii="Times New Roman" w:hAnsi="Times New Roman" w:cs="Times New Roman"/>
          <w:color w:val="414142"/>
          <w:w w:val="110"/>
          <w:sz w:val="24"/>
          <w:szCs w:val="24"/>
        </w:rPr>
        <w:t>emp</w:t>
      </w:r>
      <w:r w:rsidRPr="00485334">
        <w:rPr>
          <w:rFonts w:ascii="Times New Roman" w:hAnsi="Times New Roman" w:cs="Times New Roman"/>
          <w:color w:val="161618"/>
          <w:w w:val="110"/>
          <w:sz w:val="24"/>
          <w:szCs w:val="24"/>
        </w:rPr>
        <w:t xml:space="preserve">loyee </w:t>
      </w:r>
      <w:r w:rsidRPr="00485334">
        <w:rPr>
          <w:rFonts w:ascii="Times New Roman" w:hAnsi="Times New Roman" w:cs="Times New Roman"/>
          <w:color w:val="2B2B2D"/>
          <w:w w:val="110"/>
          <w:sz w:val="24"/>
          <w:szCs w:val="24"/>
        </w:rPr>
        <w:t xml:space="preserve">"must accept </w:t>
      </w:r>
      <w:r w:rsidRPr="00485334">
        <w:rPr>
          <w:rFonts w:ascii="Times New Roman" w:hAnsi="Times New Roman" w:cs="Times New Roman"/>
          <w:color w:val="414142"/>
          <w:w w:val="110"/>
          <w:sz w:val="24"/>
          <w:szCs w:val="24"/>
        </w:rPr>
        <w:t>cer</w:t>
      </w:r>
      <w:r w:rsidRPr="00485334">
        <w:rPr>
          <w:rFonts w:ascii="Times New Roman" w:hAnsi="Times New Roman" w:cs="Times New Roman"/>
          <w:color w:val="161618"/>
          <w:w w:val="110"/>
          <w:sz w:val="24"/>
          <w:szCs w:val="24"/>
        </w:rPr>
        <w:t xml:space="preserve">tain </w:t>
      </w:r>
      <w:r w:rsidRPr="00485334">
        <w:rPr>
          <w:rFonts w:ascii="Times New Roman" w:hAnsi="Times New Roman" w:cs="Times New Roman"/>
          <w:color w:val="2B2B2D"/>
          <w:w w:val="110"/>
          <w:sz w:val="24"/>
          <w:szCs w:val="24"/>
        </w:rPr>
        <w:t xml:space="preserve">limitations on his or </w:t>
      </w:r>
      <w:r w:rsidRPr="00485334">
        <w:rPr>
          <w:rFonts w:ascii="Times New Roman" w:hAnsi="Times New Roman" w:cs="Times New Roman"/>
          <w:color w:val="161618"/>
          <w:w w:val="110"/>
          <w:sz w:val="24"/>
          <w:szCs w:val="24"/>
        </w:rPr>
        <w:t xml:space="preserve">her </w:t>
      </w:r>
      <w:r w:rsidRPr="00485334">
        <w:rPr>
          <w:rFonts w:ascii="Times New Roman" w:hAnsi="Times New Roman" w:cs="Times New Roman"/>
          <w:color w:val="2B2B2D"/>
          <w:w w:val="110"/>
          <w:sz w:val="24"/>
          <w:szCs w:val="24"/>
        </w:rPr>
        <w:t>freedom."</w:t>
      </w:r>
    </w:p>
    <w:p w14:paraId="6E32F01B" w14:textId="77777777" w:rsidR="00485334" w:rsidRPr="00485334" w:rsidRDefault="00485334" w:rsidP="00485334">
      <w:pPr>
        <w:pStyle w:val="BodyText"/>
        <w:kinsoku w:val="0"/>
        <w:overflowPunct w:val="0"/>
        <w:spacing w:line="240" w:lineRule="auto"/>
        <w:contextualSpacing/>
        <w:rPr>
          <w:rFonts w:ascii="Times New Roman" w:hAnsi="Times New Roman" w:cs="Times New Roman"/>
          <w:color w:val="49494B"/>
          <w:w w:val="110"/>
          <w:sz w:val="24"/>
          <w:szCs w:val="24"/>
        </w:rPr>
      </w:pPr>
    </w:p>
    <w:p w14:paraId="209A8D96" w14:textId="2C0D445E" w:rsidR="00523322" w:rsidRPr="00485334" w:rsidRDefault="00523322" w:rsidP="00485334">
      <w:pPr>
        <w:pStyle w:val="BodyText"/>
        <w:kinsoku w:val="0"/>
        <w:overflowPunct w:val="0"/>
        <w:spacing w:line="240" w:lineRule="auto"/>
        <w:ind w:right="124"/>
        <w:contextualSpacing/>
        <w:rPr>
          <w:rFonts w:ascii="Times New Roman" w:hAnsi="Times New Roman" w:cs="Times New Roman"/>
          <w:color w:val="2B2B2D"/>
          <w:w w:val="105"/>
          <w:sz w:val="24"/>
          <w:szCs w:val="24"/>
        </w:rPr>
      </w:pPr>
      <w:r w:rsidRPr="00485334">
        <w:rPr>
          <w:rFonts w:ascii="Times New Roman" w:hAnsi="Times New Roman" w:cs="Times New Roman"/>
          <w:color w:val="2B2B2D"/>
          <w:w w:val="105"/>
          <w:sz w:val="24"/>
          <w:szCs w:val="24"/>
        </w:rPr>
        <w:t xml:space="preserve">The purpose of this </w:t>
      </w:r>
      <w:r w:rsidRPr="00485334">
        <w:rPr>
          <w:rFonts w:ascii="Times New Roman" w:hAnsi="Times New Roman" w:cs="Times New Roman"/>
          <w:color w:val="414142"/>
          <w:w w:val="105"/>
          <w:sz w:val="24"/>
          <w:szCs w:val="24"/>
        </w:rPr>
        <w:t xml:space="preserve">case </w:t>
      </w:r>
      <w:r w:rsidRPr="00485334">
        <w:rPr>
          <w:rFonts w:ascii="Times New Roman" w:hAnsi="Times New Roman" w:cs="Times New Roman"/>
          <w:color w:val="2B2B2D"/>
          <w:w w:val="105"/>
          <w:sz w:val="24"/>
          <w:szCs w:val="24"/>
        </w:rPr>
        <w:t xml:space="preserve">is to weaken public </w:t>
      </w:r>
      <w:r w:rsidRPr="00485334">
        <w:rPr>
          <w:rFonts w:ascii="Times New Roman" w:hAnsi="Times New Roman" w:cs="Times New Roman"/>
          <w:color w:val="414142"/>
          <w:w w:val="105"/>
          <w:sz w:val="24"/>
          <w:szCs w:val="24"/>
        </w:rPr>
        <w:t>emp</w:t>
      </w:r>
      <w:r w:rsidRPr="00485334">
        <w:rPr>
          <w:rFonts w:ascii="Times New Roman" w:hAnsi="Times New Roman" w:cs="Times New Roman"/>
          <w:color w:val="161618"/>
          <w:w w:val="105"/>
          <w:sz w:val="24"/>
          <w:szCs w:val="24"/>
        </w:rPr>
        <w:t>loy</w:t>
      </w:r>
      <w:r w:rsidRPr="00485334">
        <w:rPr>
          <w:rFonts w:ascii="Times New Roman" w:hAnsi="Times New Roman" w:cs="Times New Roman"/>
          <w:color w:val="414142"/>
          <w:w w:val="105"/>
          <w:sz w:val="24"/>
          <w:szCs w:val="24"/>
        </w:rPr>
        <w:t xml:space="preserve">ees </w:t>
      </w:r>
      <w:r w:rsidRPr="00485334">
        <w:rPr>
          <w:rFonts w:ascii="Times New Roman" w:hAnsi="Times New Roman" w:cs="Times New Roman"/>
          <w:color w:val="161618"/>
          <w:w w:val="105"/>
          <w:sz w:val="24"/>
          <w:szCs w:val="24"/>
        </w:rPr>
        <w:t>b</w:t>
      </w:r>
      <w:r w:rsidRPr="00485334">
        <w:rPr>
          <w:rFonts w:ascii="Times New Roman" w:hAnsi="Times New Roman" w:cs="Times New Roman"/>
          <w:color w:val="414142"/>
          <w:w w:val="105"/>
          <w:sz w:val="24"/>
          <w:szCs w:val="24"/>
        </w:rPr>
        <w:t>eca</w:t>
      </w:r>
      <w:r w:rsidRPr="00485334">
        <w:rPr>
          <w:rFonts w:ascii="Times New Roman" w:hAnsi="Times New Roman" w:cs="Times New Roman"/>
          <w:color w:val="161618"/>
          <w:w w:val="105"/>
          <w:sz w:val="24"/>
          <w:szCs w:val="24"/>
        </w:rPr>
        <w:t xml:space="preserve">use </w:t>
      </w:r>
      <w:r w:rsidRPr="00485334">
        <w:rPr>
          <w:rFonts w:ascii="Times New Roman" w:hAnsi="Times New Roman" w:cs="Times New Roman"/>
          <w:color w:val="2B2B2D"/>
          <w:w w:val="105"/>
          <w:sz w:val="24"/>
          <w:szCs w:val="24"/>
        </w:rPr>
        <w:t xml:space="preserve">they are the </w:t>
      </w:r>
      <w:r w:rsidRPr="00485334">
        <w:rPr>
          <w:rFonts w:ascii="Times New Roman" w:hAnsi="Times New Roman" w:cs="Times New Roman"/>
          <w:color w:val="161618"/>
          <w:w w:val="105"/>
          <w:sz w:val="24"/>
          <w:szCs w:val="24"/>
        </w:rPr>
        <w:t>main</w:t>
      </w:r>
      <w:r w:rsidRPr="00485334">
        <w:rPr>
          <w:rFonts w:ascii="Times New Roman" w:hAnsi="Times New Roman" w:cs="Times New Roman"/>
          <w:color w:val="414142"/>
          <w:w w:val="105"/>
          <w:sz w:val="24"/>
          <w:szCs w:val="24"/>
        </w:rPr>
        <w:t xml:space="preserve"> advocates </w:t>
      </w:r>
      <w:r w:rsidRPr="00485334">
        <w:rPr>
          <w:rFonts w:ascii="Times New Roman" w:hAnsi="Times New Roman" w:cs="Times New Roman"/>
          <w:color w:val="2B2B2D"/>
          <w:w w:val="105"/>
          <w:sz w:val="24"/>
          <w:szCs w:val="24"/>
        </w:rPr>
        <w:t xml:space="preserve">for public </w:t>
      </w:r>
      <w:r w:rsidR="00FF15C5" w:rsidRPr="00485334">
        <w:rPr>
          <w:rFonts w:ascii="Times New Roman" w:hAnsi="Times New Roman" w:cs="Times New Roman"/>
          <w:color w:val="414142"/>
          <w:w w:val="105"/>
          <w:sz w:val="24"/>
          <w:szCs w:val="24"/>
        </w:rPr>
        <w:t>se</w:t>
      </w:r>
      <w:r w:rsidRPr="00485334">
        <w:rPr>
          <w:rFonts w:ascii="Times New Roman" w:hAnsi="Times New Roman" w:cs="Times New Roman"/>
          <w:color w:val="414142"/>
          <w:w w:val="105"/>
          <w:sz w:val="24"/>
          <w:szCs w:val="24"/>
        </w:rPr>
        <w:t>rv</w:t>
      </w:r>
      <w:r w:rsidRPr="00485334">
        <w:rPr>
          <w:rFonts w:ascii="Times New Roman" w:hAnsi="Times New Roman" w:cs="Times New Roman"/>
          <w:color w:val="161618"/>
          <w:w w:val="105"/>
          <w:sz w:val="24"/>
          <w:szCs w:val="24"/>
        </w:rPr>
        <w:t>i</w:t>
      </w:r>
      <w:r w:rsidRPr="00485334">
        <w:rPr>
          <w:rFonts w:ascii="Times New Roman" w:hAnsi="Times New Roman" w:cs="Times New Roman"/>
          <w:color w:val="414142"/>
          <w:w w:val="105"/>
          <w:sz w:val="24"/>
          <w:szCs w:val="24"/>
        </w:rPr>
        <w:t xml:space="preserve">ces </w:t>
      </w:r>
      <w:r w:rsidRPr="00485334">
        <w:rPr>
          <w:rFonts w:ascii="Times New Roman" w:hAnsi="Times New Roman" w:cs="Times New Roman"/>
          <w:color w:val="2B2B2D"/>
          <w:w w:val="105"/>
          <w:sz w:val="24"/>
          <w:szCs w:val="24"/>
        </w:rPr>
        <w:t xml:space="preserve">and agencies. Let me remind you that CFA has successfully protected faculty from </w:t>
      </w:r>
      <w:r w:rsidRPr="00485334">
        <w:rPr>
          <w:rFonts w:ascii="Times New Roman" w:hAnsi="Times New Roman" w:cs="Times New Roman"/>
          <w:color w:val="161618"/>
          <w:w w:val="105"/>
          <w:sz w:val="24"/>
          <w:szCs w:val="24"/>
        </w:rPr>
        <w:t>th</w:t>
      </w:r>
      <w:r w:rsidRPr="00485334">
        <w:rPr>
          <w:rFonts w:ascii="Times New Roman" w:hAnsi="Times New Roman" w:cs="Times New Roman"/>
          <w:color w:val="414142"/>
          <w:w w:val="105"/>
          <w:sz w:val="24"/>
          <w:szCs w:val="24"/>
        </w:rPr>
        <w:t xml:space="preserve">e </w:t>
      </w:r>
      <w:r w:rsidRPr="00485334">
        <w:rPr>
          <w:rFonts w:ascii="Times New Roman" w:hAnsi="Times New Roman" w:cs="Times New Roman"/>
          <w:color w:val="2B2B2D"/>
          <w:w w:val="105"/>
          <w:sz w:val="24"/>
          <w:szCs w:val="24"/>
        </w:rPr>
        <w:t xml:space="preserve">attempts to </w:t>
      </w:r>
      <w:r w:rsidRPr="00485334">
        <w:rPr>
          <w:rFonts w:ascii="Times New Roman" w:hAnsi="Times New Roman" w:cs="Times New Roman"/>
          <w:color w:val="414142"/>
          <w:w w:val="105"/>
          <w:sz w:val="24"/>
          <w:szCs w:val="24"/>
        </w:rPr>
        <w:t>ero</w:t>
      </w:r>
      <w:r w:rsidRPr="00485334">
        <w:rPr>
          <w:rFonts w:ascii="Times New Roman" w:hAnsi="Times New Roman" w:cs="Times New Roman"/>
          <w:color w:val="161618"/>
          <w:w w:val="105"/>
          <w:sz w:val="24"/>
          <w:szCs w:val="24"/>
        </w:rPr>
        <w:t xml:space="preserve">de </w:t>
      </w:r>
      <w:r w:rsidRPr="00485334">
        <w:rPr>
          <w:rFonts w:ascii="Times New Roman" w:hAnsi="Times New Roman" w:cs="Times New Roman"/>
          <w:color w:val="414142"/>
          <w:w w:val="105"/>
          <w:sz w:val="24"/>
          <w:szCs w:val="24"/>
        </w:rPr>
        <w:t xml:space="preserve">our </w:t>
      </w:r>
      <w:r w:rsidRPr="00485334">
        <w:rPr>
          <w:rFonts w:ascii="Times New Roman" w:hAnsi="Times New Roman" w:cs="Times New Roman"/>
          <w:color w:val="2B2B2D"/>
          <w:w w:val="105"/>
          <w:sz w:val="24"/>
          <w:szCs w:val="24"/>
        </w:rPr>
        <w:t xml:space="preserve">current pension and benefits. As representatives of the CSU faculty, CFA regularly visits Sacramento to </w:t>
      </w:r>
      <w:r w:rsidRPr="00485334">
        <w:rPr>
          <w:rFonts w:ascii="Times New Roman" w:hAnsi="Times New Roman" w:cs="Times New Roman"/>
          <w:color w:val="161618"/>
          <w:w w:val="105"/>
          <w:sz w:val="24"/>
          <w:szCs w:val="24"/>
        </w:rPr>
        <w:t>lo</w:t>
      </w:r>
      <w:r w:rsidRPr="00485334">
        <w:rPr>
          <w:rFonts w:ascii="Times New Roman" w:hAnsi="Times New Roman" w:cs="Times New Roman"/>
          <w:color w:val="414142"/>
          <w:w w:val="105"/>
          <w:sz w:val="24"/>
          <w:szCs w:val="24"/>
        </w:rPr>
        <w:t xml:space="preserve">bby </w:t>
      </w:r>
      <w:r w:rsidRPr="00485334">
        <w:rPr>
          <w:rFonts w:ascii="Times New Roman" w:hAnsi="Times New Roman" w:cs="Times New Roman"/>
          <w:color w:val="2B2B2D"/>
          <w:w w:val="105"/>
          <w:sz w:val="24"/>
          <w:szCs w:val="24"/>
        </w:rPr>
        <w:t xml:space="preserve">for more robust funding of the </w:t>
      </w:r>
      <w:r w:rsidRPr="00485334">
        <w:rPr>
          <w:rFonts w:ascii="Times New Roman" w:hAnsi="Times New Roman" w:cs="Times New Roman"/>
          <w:color w:val="414142"/>
          <w:w w:val="105"/>
          <w:sz w:val="24"/>
          <w:szCs w:val="24"/>
        </w:rPr>
        <w:t>un</w:t>
      </w:r>
      <w:r w:rsidRPr="00485334">
        <w:rPr>
          <w:rFonts w:ascii="Times New Roman" w:hAnsi="Times New Roman" w:cs="Times New Roman"/>
          <w:color w:val="161618"/>
          <w:w w:val="105"/>
          <w:sz w:val="24"/>
          <w:szCs w:val="24"/>
        </w:rPr>
        <w:t>iv</w:t>
      </w:r>
      <w:r w:rsidRPr="00485334">
        <w:rPr>
          <w:rFonts w:ascii="Times New Roman" w:hAnsi="Times New Roman" w:cs="Times New Roman"/>
          <w:color w:val="414142"/>
          <w:w w:val="105"/>
          <w:sz w:val="24"/>
          <w:szCs w:val="24"/>
        </w:rPr>
        <w:t xml:space="preserve">ersity, </w:t>
      </w:r>
      <w:r w:rsidRPr="00485334">
        <w:rPr>
          <w:rFonts w:ascii="Times New Roman" w:hAnsi="Times New Roman" w:cs="Times New Roman"/>
          <w:color w:val="2B2B2D"/>
          <w:w w:val="105"/>
          <w:sz w:val="24"/>
          <w:szCs w:val="24"/>
        </w:rPr>
        <w:t xml:space="preserve">to advocate for students </w:t>
      </w:r>
      <w:r w:rsidRPr="00485334">
        <w:rPr>
          <w:rFonts w:ascii="Times New Roman" w:hAnsi="Times New Roman" w:cs="Times New Roman"/>
          <w:color w:val="414142"/>
          <w:w w:val="105"/>
          <w:sz w:val="24"/>
          <w:szCs w:val="24"/>
        </w:rPr>
        <w:t xml:space="preserve">and </w:t>
      </w:r>
      <w:r w:rsidRPr="00485334">
        <w:rPr>
          <w:rFonts w:ascii="Times New Roman" w:hAnsi="Times New Roman" w:cs="Times New Roman"/>
          <w:color w:val="161618"/>
          <w:w w:val="105"/>
          <w:sz w:val="24"/>
          <w:szCs w:val="24"/>
        </w:rPr>
        <w:t xml:space="preserve">their </w:t>
      </w:r>
      <w:r w:rsidRPr="00485334">
        <w:rPr>
          <w:rFonts w:ascii="Times New Roman" w:hAnsi="Times New Roman" w:cs="Times New Roman"/>
          <w:color w:val="414142"/>
          <w:w w:val="105"/>
          <w:sz w:val="24"/>
          <w:szCs w:val="24"/>
        </w:rPr>
        <w:t>fa</w:t>
      </w:r>
      <w:r w:rsidRPr="00485334">
        <w:rPr>
          <w:rFonts w:ascii="Times New Roman" w:hAnsi="Times New Roman" w:cs="Times New Roman"/>
          <w:color w:val="161618"/>
          <w:w w:val="105"/>
          <w:sz w:val="24"/>
          <w:szCs w:val="24"/>
        </w:rPr>
        <w:t xml:space="preserve">milies </w:t>
      </w:r>
      <w:r w:rsidRPr="00485334">
        <w:rPr>
          <w:rFonts w:ascii="Times New Roman" w:hAnsi="Times New Roman" w:cs="Times New Roman"/>
          <w:color w:val="414142"/>
          <w:w w:val="105"/>
          <w:sz w:val="24"/>
          <w:szCs w:val="24"/>
        </w:rPr>
        <w:t xml:space="preserve">on </w:t>
      </w:r>
      <w:r w:rsidRPr="00485334">
        <w:rPr>
          <w:rFonts w:ascii="Times New Roman" w:hAnsi="Times New Roman" w:cs="Times New Roman"/>
          <w:color w:val="2B2B2D"/>
          <w:w w:val="105"/>
          <w:sz w:val="24"/>
          <w:szCs w:val="24"/>
        </w:rPr>
        <w:t xml:space="preserve">fees and tuition, and to </w:t>
      </w:r>
      <w:r w:rsidRPr="00485334">
        <w:rPr>
          <w:rFonts w:ascii="Times New Roman" w:hAnsi="Times New Roman" w:cs="Times New Roman"/>
          <w:color w:val="161618"/>
          <w:w w:val="105"/>
          <w:sz w:val="24"/>
          <w:szCs w:val="24"/>
        </w:rPr>
        <w:t xml:space="preserve">help legislators </w:t>
      </w:r>
      <w:r w:rsidRPr="00485334">
        <w:rPr>
          <w:rFonts w:ascii="Times New Roman" w:hAnsi="Times New Roman" w:cs="Times New Roman"/>
          <w:color w:val="2B2B2D"/>
          <w:w w:val="105"/>
          <w:sz w:val="24"/>
          <w:szCs w:val="24"/>
        </w:rPr>
        <w:t xml:space="preserve">craft </w:t>
      </w:r>
      <w:r w:rsidRPr="00485334">
        <w:rPr>
          <w:rFonts w:ascii="Times New Roman" w:hAnsi="Times New Roman" w:cs="Times New Roman"/>
          <w:color w:val="161618"/>
          <w:w w:val="105"/>
          <w:sz w:val="24"/>
          <w:szCs w:val="24"/>
        </w:rPr>
        <w:t>le</w:t>
      </w:r>
      <w:r w:rsidRPr="00485334">
        <w:rPr>
          <w:rFonts w:ascii="Times New Roman" w:hAnsi="Times New Roman" w:cs="Times New Roman"/>
          <w:color w:val="414142"/>
          <w:w w:val="105"/>
          <w:sz w:val="24"/>
          <w:szCs w:val="24"/>
        </w:rPr>
        <w:t>g</w:t>
      </w:r>
      <w:r w:rsidRPr="00485334">
        <w:rPr>
          <w:rFonts w:ascii="Times New Roman" w:hAnsi="Times New Roman" w:cs="Times New Roman"/>
          <w:color w:val="161618"/>
          <w:w w:val="105"/>
          <w:sz w:val="24"/>
          <w:szCs w:val="24"/>
        </w:rPr>
        <w:t xml:space="preserve">islation </w:t>
      </w:r>
      <w:r w:rsidRPr="00485334">
        <w:rPr>
          <w:rFonts w:ascii="Times New Roman" w:hAnsi="Times New Roman" w:cs="Times New Roman"/>
          <w:color w:val="2B2B2D"/>
          <w:w w:val="105"/>
          <w:sz w:val="24"/>
          <w:szCs w:val="24"/>
        </w:rPr>
        <w:t xml:space="preserve">such as Assemblyman Ash Kalra's bill AB </w:t>
      </w:r>
      <w:r w:rsidRPr="00485334">
        <w:rPr>
          <w:rFonts w:ascii="Times New Roman" w:hAnsi="Times New Roman" w:cs="Times New Roman"/>
          <w:color w:val="2B2B2D"/>
          <w:w w:val="105"/>
          <w:sz w:val="24"/>
          <w:szCs w:val="24"/>
        </w:rPr>
        <w:lastRenderedPageBreak/>
        <w:t xml:space="preserve">21 that protects DACA recipients. CFA has a </w:t>
      </w:r>
      <w:r w:rsidRPr="00485334">
        <w:rPr>
          <w:rFonts w:ascii="Times New Roman" w:hAnsi="Times New Roman" w:cs="Times New Roman"/>
          <w:color w:val="161618"/>
          <w:w w:val="105"/>
          <w:sz w:val="24"/>
          <w:szCs w:val="24"/>
        </w:rPr>
        <w:t>lon</w:t>
      </w:r>
      <w:r w:rsidRPr="00485334">
        <w:rPr>
          <w:rFonts w:ascii="Times New Roman" w:hAnsi="Times New Roman" w:cs="Times New Roman"/>
          <w:color w:val="414142"/>
          <w:w w:val="105"/>
          <w:sz w:val="24"/>
          <w:szCs w:val="24"/>
        </w:rPr>
        <w:t xml:space="preserve">g </w:t>
      </w:r>
      <w:r w:rsidRPr="00485334">
        <w:rPr>
          <w:rFonts w:ascii="Times New Roman" w:hAnsi="Times New Roman" w:cs="Times New Roman"/>
          <w:color w:val="2B2B2D"/>
          <w:w w:val="105"/>
          <w:sz w:val="24"/>
          <w:szCs w:val="24"/>
        </w:rPr>
        <w:t xml:space="preserve">record </w:t>
      </w:r>
      <w:r w:rsidRPr="00485334">
        <w:rPr>
          <w:rFonts w:ascii="Times New Roman" w:hAnsi="Times New Roman" w:cs="Times New Roman"/>
          <w:color w:val="414142"/>
          <w:w w:val="105"/>
          <w:sz w:val="24"/>
          <w:szCs w:val="24"/>
        </w:rPr>
        <w:t xml:space="preserve">of </w:t>
      </w:r>
      <w:r w:rsidRPr="00485334">
        <w:rPr>
          <w:rFonts w:ascii="Times New Roman" w:hAnsi="Times New Roman" w:cs="Times New Roman"/>
          <w:color w:val="161618"/>
          <w:w w:val="105"/>
          <w:sz w:val="24"/>
          <w:szCs w:val="24"/>
        </w:rPr>
        <w:t>pr</w:t>
      </w:r>
      <w:r w:rsidRPr="00485334">
        <w:rPr>
          <w:rFonts w:ascii="Times New Roman" w:hAnsi="Times New Roman" w:cs="Times New Roman"/>
          <w:color w:val="414142"/>
          <w:w w:val="105"/>
          <w:sz w:val="24"/>
          <w:szCs w:val="24"/>
        </w:rPr>
        <w:t xml:space="preserve">omoting </w:t>
      </w:r>
      <w:r w:rsidRPr="00485334">
        <w:rPr>
          <w:rFonts w:ascii="Times New Roman" w:hAnsi="Times New Roman" w:cs="Times New Roman"/>
          <w:color w:val="2B2B2D"/>
          <w:w w:val="105"/>
          <w:sz w:val="24"/>
          <w:szCs w:val="24"/>
        </w:rPr>
        <w:t xml:space="preserve">a CSU </w:t>
      </w:r>
      <w:r w:rsidRPr="00485334">
        <w:rPr>
          <w:rFonts w:ascii="Times New Roman" w:hAnsi="Times New Roman" w:cs="Times New Roman"/>
          <w:color w:val="414142"/>
          <w:w w:val="105"/>
          <w:sz w:val="24"/>
          <w:szCs w:val="24"/>
        </w:rPr>
        <w:t xml:space="preserve">that </w:t>
      </w:r>
      <w:r w:rsidRPr="00485334">
        <w:rPr>
          <w:rFonts w:ascii="Times New Roman" w:hAnsi="Times New Roman" w:cs="Times New Roman"/>
          <w:color w:val="2B2B2D"/>
          <w:w w:val="105"/>
          <w:sz w:val="24"/>
          <w:szCs w:val="24"/>
        </w:rPr>
        <w:t xml:space="preserve">provides a high quality, </w:t>
      </w:r>
      <w:r w:rsidRPr="00485334">
        <w:rPr>
          <w:rFonts w:ascii="Times New Roman" w:hAnsi="Times New Roman" w:cs="Times New Roman"/>
          <w:color w:val="414142"/>
          <w:w w:val="105"/>
          <w:sz w:val="24"/>
          <w:szCs w:val="24"/>
        </w:rPr>
        <w:t xml:space="preserve">accessible, </w:t>
      </w:r>
      <w:r w:rsidRPr="00485334">
        <w:rPr>
          <w:rFonts w:ascii="Times New Roman" w:hAnsi="Times New Roman" w:cs="Times New Roman"/>
          <w:color w:val="2B2B2D"/>
          <w:w w:val="105"/>
          <w:sz w:val="24"/>
          <w:szCs w:val="24"/>
        </w:rPr>
        <w:t>and affordable education to the people of California.</w:t>
      </w:r>
    </w:p>
    <w:p w14:paraId="64366C36" w14:textId="77777777" w:rsidR="00523322" w:rsidRPr="00485334" w:rsidRDefault="00523322" w:rsidP="00485334">
      <w:pPr>
        <w:pStyle w:val="BodyText"/>
        <w:kinsoku w:val="0"/>
        <w:overflowPunct w:val="0"/>
        <w:spacing w:before="3" w:line="240" w:lineRule="auto"/>
        <w:contextualSpacing/>
        <w:rPr>
          <w:rFonts w:ascii="Times New Roman" w:hAnsi="Times New Roman" w:cs="Times New Roman"/>
          <w:sz w:val="24"/>
          <w:szCs w:val="24"/>
        </w:rPr>
      </w:pPr>
    </w:p>
    <w:p w14:paraId="00D971F1" w14:textId="5E7C189B" w:rsidR="00523322" w:rsidRDefault="00523322" w:rsidP="00485334">
      <w:pPr>
        <w:pStyle w:val="BodyText"/>
        <w:kinsoku w:val="0"/>
        <w:overflowPunct w:val="0"/>
        <w:spacing w:before="1" w:line="240" w:lineRule="auto"/>
        <w:ind w:left="133" w:right="213" w:hanging="7"/>
        <w:contextualSpacing/>
        <w:rPr>
          <w:rFonts w:ascii="Times New Roman" w:hAnsi="Times New Roman" w:cs="Times New Roman"/>
          <w:color w:val="2B2B2D"/>
          <w:w w:val="105"/>
          <w:sz w:val="24"/>
          <w:szCs w:val="24"/>
        </w:rPr>
      </w:pPr>
      <w:r w:rsidRPr="00485334">
        <w:rPr>
          <w:rFonts w:ascii="Times New Roman" w:hAnsi="Times New Roman" w:cs="Times New Roman"/>
          <w:color w:val="414142"/>
          <w:w w:val="105"/>
          <w:sz w:val="24"/>
          <w:szCs w:val="24"/>
        </w:rPr>
        <w:t xml:space="preserve">The </w:t>
      </w:r>
      <w:r w:rsidRPr="00485334">
        <w:rPr>
          <w:rFonts w:ascii="Times New Roman" w:hAnsi="Times New Roman" w:cs="Times New Roman"/>
          <w:color w:val="2B2B2D"/>
          <w:w w:val="105"/>
          <w:sz w:val="24"/>
          <w:szCs w:val="24"/>
        </w:rPr>
        <w:t xml:space="preserve">Janus decision </w:t>
      </w:r>
      <w:r w:rsidRPr="00485334">
        <w:rPr>
          <w:rFonts w:ascii="Times New Roman" w:hAnsi="Times New Roman" w:cs="Times New Roman"/>
          <w:color w:val="414142"/>
          <w:w w:val="105"/>
          <w:sz w:val="24"/>
          <w:szCs w:val="24"/>
        </w:rPr>
        <w:t xml:space="preserve">will </w:t>
      </w:r>
      <w:r w:rsidRPr="00485334">
        <w:rPr>
          <w:rFonts w:ascii="Times New Roman" w:hAnsi="Times New Roman" w:cs="Times New Roman"/>
          <w:color w:val="2B2B2D"/>
          <w:w w:val="105"/>
          <w:sz w:val="24"/>
          <w:szCs w:val="24"/>
        </w:rPr>
        <w:t xml:space="preserve">change all </w:t>
      </w:r>
      <w:r w:rsidRPr="00485334">
        <w:rPr>
          <w:rFonts w:ascii="Times New Roman" w:hAnsi="Times New Roman" w:cs="Times New Roman"/>
          <w:color w:val="414142"/>
          <w:w w:val="105"/>
          <w:sz w:val="24"/>
          <w:szCs w:val="24"/>
        </w:rPr>
        <w:t xml:space="preserve">of </w:t>
      </w:r>
      <w:r w:rsidRPr="00485334">
        <w:rPr>
          <w:rFonts w:ascii="Times New Roman" w:hAnsi="Times New Roman" w:cs="Times New Roman"/>
          <w:color w:val="2B2B2D"/>
          <w:w w:val="105"/>
          <w:sz w:val="24"/>
          <w:szCs w:val="24"/>
        </w:rPr>
        <w:t xml:space="preserve">this. If Janus is </w:t>
      </w:r>
      <w:r w:rsidRPr="00485334">
        <w:rPr>
          <w:rFonts w:ascii="Times New Roman" w:hAnsi="Times New Roman" w:cs="Times New Roman"/>
          <w:color w:val="414142"/>
          <w:w w:val="105"/>
          <w:sz w:val="24"/>
          <w:szCs w:val="24"/>
        </w:rPr>
        <w:t xml:space="preserve">successful, </w:t>
      </w:r>
      <w:r w:rsidRPr="00485334">
        <w:rPr>
          <w:rFonts w:ascii="Times New Roman" w:hAnsi="Times New Roman" w:cs="Times New Roman"/>
          <w:color w:val="2B2B2D"/>
          <w:w w:val="105"/>
          <w:sz w:val="24"/>
          <w:szCs w:val="24"/>
        </w:rPr>
        <w:t xml:space="preserve">CFA will be less </w:t>
      </w:r>
      <w:r w:rsidRPr="00485334">
        <w:rPr>
          <w:rFonts w:ascii="Times New Roman" w:hAnsi="Times New Roman" w:cs="Times New Roman"/>
          <w:color w:val="414142"/>
          <w:w w:val="105"/>
          <w:sz w:val="24"/>
          <w:szCs w:val="24"/>
        </w:rPr>
        <w:t xml:space="preserve">effective, </w:t>
      </w:r>
      <w:r w:rsidRPr="00485334">
        <w:rPr>
          <w:rFonts w:ascii="Times New Roman" w:hAnsi="Times New Roman" w:cs="Times New Roman"/>
          <w:color w:val="2B2B2D"/>
          <w:w w:val="105"/>
          <w:sz w:val="24"/>
          <w:szCs w:val="24"/>
        </w:rPr>
        <w:t xml:space="preserve">legislators will see professors </w:t>
      </w:r>
      <w:r w:rsidRPr="00485334">
        <w:rPr>
          <w:rFonts w:ascii="Times New Roman" w:hAnsi="Times New Roman" w:cs="Times New Roman"/>
          <w:color w:val="161618"/>
          <w:w w:val="105"/>
          <w:sz w:val="24"/>
          <w:szCs w:val="24"/>
        </w:rPr>
        <w:t>l</w:t>
      </w:r>
      <w:r w:rsidRPr="00485334">
        <w:rPr>
          <w:rFonts w:ascii="Times New Roman" w:hAnsi="Times New Roman" w:cs="Times New Roman"/>
          <w:color w:val="414142"/>
          <w:w w:val="105"/>
          <w:sz w:val="24"/>
          <w:szCs w:val="24"/>
        </w:rPr>
        <w:t xml:space="preserve">ess </w:t>
      </w:r>
      <w:r w:rsidRPr="00485334">
        <w:rPr>
          <w:rFonts w:ascii="Times New Roman" w:hAnsi="Times New Roman" w:cs="Times New Roman"/>
          <w:color w:val="2B2B2D"/>
          <w:w w:val="105"/>
          <w:sz w:val="24"/>
          <w:szCs w:val="24"/>
        </w:rPr>
        <w:t xml:space="preserve">often </w:t>
      </w:r>
      <w:r w:rsidRPr="00485334">
        <w:rPr>
          <w:rFonts w:ascii="Times New Roman" w:hAnsi="Times New Roman" w:cs="Times New Roman"/>
          <w:color w:val="414142"/>
          <w:w w:val="105"/>
          <w:sz w:val="24"/>
          <w:szCs w:val="24"/>
        </w:rPr>
        <w:t xml:space="preserve">and faculty </w:t>
      </w:r>
      <w:r w:rsidRPr="00485334">
        <w:rPr>
          <w:rFonts w:ascii="Times New Roman" w:hAnsi="Times New Roman" w:cs="Times New Roman"/>
          <w:color w:val="2B2B2D"/>
          <w:w w:val="105"/>
          <w:sz w:val="24"/>
          <w:szCs w:val="24"/>
        </w:rPr>
        <w:t xml:space="preserve">will have a weakened ability to defend the gains </w:t>
      </w:r>
      <w:r w:rsidRPr="00485334">
        <w:rPr>
          <w:rFonts w:ascii="Times New Roman" w:hAnsi="Times New Roman" w:cs="Times New Roman"/>
          <w:color w:val="414142"/>
          <w:w w:val="105"/>
          <w:sz w:val="24"/>
          <w:szCs w:val="24"/>
        </w:rPr>
        <w:t xml:space="preserve">we </w:t>
      </w:r>
      <w:r w:rsidRPr="00485334">
        <w:rPr>
          <w:rFonts w:ascii="Times New Roman" w:hAnsi="Times New Roman" w:cs="Times New Roman"/>
          <w:color w:val="2B2B2D"/>
          <w:w w:val="105"/>
          <w:sz w:val="24"/>
          <w:szCs w:val="24"/>
        </w:rPr>
        <w:t xml:space="preserve">have achieved in the last thirty </w:t>
      </w:r>
      <w:r w:rsidRPr="00485334">
        <w:rPr>
          <w:rFonts w:ascii="Times New Roman" w:hAnsi="Times New Roman" w:cs="Times New Roman"/>
          <w:color w:val="414142"/>
          <w:w w:val="105"/>
          <w:sz w:val="24"/>
          <w:szCs w:val="24"/>
        </w:rPr>
        <w:t>yea</w:t>
      </w:r>
      <w:r w:rsidRPr="00485334">
        <w:rPr>
          <w:rFonts w:ascii="Times New Roman" w:hAnsi="Times New Roman" w:cs="Times New Roman"/>
          <w:color w:val="161618"/>
          <w:w w:val="105"/>
          <w:sz w:val="24"/>
          <w:szCs w:val="24"/>
        </w:rPr>
        <w:t xml:space="preserve">rs </w:t>
      </w:r>
      <w:r w:rsidRPr="00485334">
        <w:rPr>
          <w:rFonts w:ascii="Times New Roman" w:hAnsi="Times New Roman" w:cs="Times New Roman"/>
          <w:color w:val="2B2B2D"/>
          <w:w w:val="105"/>
          <w:sz w:val="24"/>
          <w:szCs w:val="24"/>
        </w:rPr>
        <w:t xml:space="preserve">of </w:t>
      </w:r>
      <w:r w:rsidRPr="00485334">
        <w:rPr>
          <w:rFonts w:ascii="Times New Roman" w:hAnsi="Times New Roman" w:cs="Times New Roman"/>
          <w:color w:val="414142"/>
          <w:w w:val="105"/>
          <w:sz w:val="24"/>
          <w:szCs w:val="24"/>
        </w:rPr>
        <w:t xml:space="preserve">collective </w:t>
      </w:r>
      <w:r w:rsidRPr="00485334">
        <w:rPr>
          <w:rFonts w:ascii="Times New Roman" w:hAnsi="Times New Roman" w:cs="Times New Roman"/>
          <w:color w:val="2B2B2D"/>
          <w:w w:val="105"/>
          <w:sz w:val="24"/>
          <w:szCs w:val="24"/>
        </w:rPr>
        <w:t>bargaining.</w:t>
      </w:r>
    </w:p>
    <w:p w14:paraId="33323C89" w14:textId="77777777" w:rsidR="00485334" w:rsidRPr="00485334" w:rsidRDefault="00485334" w:rsidP="00485334">
      <w:pPr>
        <w:pStyle w:val="BodyText"/>
        <w:kinsoku w:val="0"/>
        <w:overflowPunct w:val="0"/>
        <w:spacing w:before="1" w:line="240" w:lineRule="auto"/>
        <w:ind w:left="133" w:right="213" w:hanging="7"/>
        <w:contextualSpacing/>
        <w:rPr>
          <w:rFonts w:ascii="Times New Roman" w:hAnsi="Times New Roman" w:cs="Times New Roman"/>
          <w:color w:val="2B2B2D"/>
          <w:w w:val="105"/>
          <w:sz w:val="24"/>
          <w:szCs w:val="24"/>
        </w:rPr>
      </w:pPr>
    </w:p>
    <w:p w14:paraId="3F270AFF" w14:textId="5AA97880" w:rsidR="00523322" w:rsidRDefault="00523322" w:rsidP="00485334">
      <w:pPr>
        <w:pStyle w:val="BodyText"/>
        <w:kinsoku w:val="0"/>
        <w:overflowPunct w:val="0"/>
        <w:spacing w:line="240" w:lineRule="auto"/>
        <w:ind w:left="133" w:right="213" w:hanging="7"/>
        <w:contextualSpacing/>
        <w:rPr>
          <w:rFonts w:ascii="Times New Roman" w:hAnsi="Times New Roman" w:cs="Times New Roman"/>
          <w:color w:val="414142"/>
          <w:w w:val="110"/>
          <w:sz w:val="24"/>
          <w:szCs w:val="24"/>
        </w:rPr>
      </w:pPr>
      <w:r w:rsidRPr="00485334">
        <w:rPr>
          <w:rFonts w:ascii="Times New Roman" w:hAnsi="Times New Roman" w:cs="Times New Roman"/>
          <w:color w:val="2B2B2D"/>
          <w:w w:val="110"/>
          <w:sz w:val="24"/>
          <w:szCs w:val="24"/>
        </w:rPr>
        <w:t xml:space="preserve">The University </w:t>
      </w:r>
      <w:r w:rsidRPr="00485334">
        <w:rPr>
          <w:rFonts w:ascii="Times New Roman" w:hAnsi="Times New Roman" w:cs="Times New Roman"/>
          <w:color w:val="414142"/>
          <w:w w:val="110"/>
          <w:sz w:val="24"/>
          <w:szCs w:val="24"/>
        </w:rPr>
        <w:t xml:space="preserve">of </w:t>
      </w:r>
      <w:r w:rsidRPr="00485334">
        <w:rPr>
          <w:rFonts w:ascii="Times New Roman" w:hAnsi="Times New Roman" w:cs="Times New Roman"/>
          <w:color w:val="2B2B2D"/>
          <w:w w:val="110"/>
          <w:sz w:val="24"/>
          <w:szCs w:val="24"/>
        </w:rPr>
        <w:t xml:space="preserve">Wisconsin </w:t>
      </w:r>
      <w:r w:rsidRPr="00485334">
        <w:rPr>
          <w:rFonts w:ascii="Times New Roman" w:hAnsi="Times New Roman" w:cs="Times New Roman"/>
          <w:color w:val="161618"/>
          <w:w w:val="110"/>
          <w:sz w:val="24"/>
          <w:szCs w:val="24"/>
        </w:rPr>
        <w:t xml:space="preserve">is </w:t>
      </w:r>
      <w:r w:rsidRPr="00485334">
        <w:rPr>
          <w:rFonts w:ascii="Times New Roman" w:hAnsi="Times New Roman" w:cs="Times New Roman"/>
          <w:color w:val="2B2B2D"/>
          <w:w w:val="110"/>
          <w:sz w:val="24"/>
          <w:szCs w:val="24"/>
        </w:rPr>
        <w:t xml:space="preserve">the horizon </w:t>
      </w:r>
      <w:r w:rsidRPr="00485334">
        <w:rPr>
          <w:rFonts w:ascii="Times New Roman" w:hAnsi="Times New Roman" w:cs="Times New Roman"/>
          <w:color w:val="161618"/>
          <w:w w:val="110"/>
          <w:sz w:val="24"/>
          <w:szCs w:val="24"/>
        </w:rPr>
        <w:t xml:space="preserve">that </w:t>
      </w:r>
      <w:r w:rsidRPr="00485334">
        <w:rPr>
          <w:rFonts w:ascii="Times New Roman" w:hAnsi="Times New Roman" w:cs="Times New Roman"/>
          <w:color w:val="414142"/>
          <w:w w:val="110"/>
          <w:sz w:val="24"/>
          <w:szCs w:val="24"/>
        </w:rPr>
        <w:t xml:space="preserve">shows </w:t>
      </w:r>
      <w:r w:rsidRPr="00485334">
        <w:rPr>
          <w:rFonts w:ascii="Times New Roman" w:hAnsi="Times New Roman" w:cs="Times New Roman"/>
          <w:color w:val="2B2B2D"/>
          <w:w w:val="110"/>
          <w:sz w:val="24"/>
          <w:szCs w:val="24"/>
        </w:rPr>
        <w:t xml:space="preserve">us the desired outcome of the </w:t>
      </w:r>
      <w:r w:rsidRPr="00485334">
        <w:rPr>
          <w:rFonts w:ascii="Times New Roman" w:hAnsi="Times New Roman" w:cs="Times New Roman"/>
          <w:color w:val="414142"/>
          <w:w w:val="110"/>
          <w:sz w:val="24"/>
          <w:szCs w:val="24"/>
        </w:rPr>
        <w:t>peo</w:t>
      </w:r>
      <w:r w:rsidRPr="00485334">
        <w:rPr>
          <w:rFonts w:ascii="Times New Roman" w:hAnsi="Times New Roman" w:cs="Times New Roman"/>
          <w:color w:val="161618"/>
          <w:w w:val="110"/>
          <w:sz w:val="24"/>
          <w:szCs w:val="24"/>
        </w:rPr>
        <w:t>pl</w:t>
      </w:r>
      <w:r w:rsidRPr="00485334">
        <w:rPr>
          <w:rFonts w:ascii="Times New Roman" w:hAnsi="Times New Roman" w:cs="Times New Roman"/>
          <w:color w:val="414142"/>
          <w:w w:val="110"/>
          <w:sz w:val="24"/>
          <w:szCs w:val="24"/>
        </w:rPr>
        <w:t xml:space="preserve">e </w:t>
      </w:r>
      <w:r w:rsidRPr="00485334">
        <w:rPr>
          <w:rFonts w:ascii="Times New Roman" w:hAnsi="Times New Roman" w:cs="Times New Roman"/>
          <w:color w:val="2B2B2D"/>
          <w:w w:val="110"/>
          <w:sz w:val="24"/>
          <w:szCs w:val="24"/>
        </w:rPr>
        <w:t xml:space="preserve">behind </w:t>
      </w:r>
      <w:r w:rsidRPr="00485334">
        <w:rPr>
          <w:rFonts w:ascii="Times New Roman" w:hAnsi="Times New Roman" w:cs="Times New Roman"/>
          <w:color w:val="161618"/>
          <w:w w:val="110"/>
          <w:sz w:val="24"/>
          <w:szCs w:val="24"/>
        </w:rPr>
        <w:t>Jan us</w:t>
      </w:r>
      <w:r w:rsidRPr="00485334">
        <w:rPr>
          <w:rFonts w:ascii="Times New Roman" w:hAnsi="Times New Roman" w:cs="Times New Roman"/>
          <w:color w:val="414142"/>
          <w:w w:val="110"/>
          <w:sz w:val="24"/>
          <w:szCs w:val="24"/>
        </w:rPr>
        <w:t>. T</w:t>
      </w:r>
      <w:r w:rsidRPr="00485334">
        <w:rPr>
          <w:rFonts w:ascii="Times New Roman" w:hAnsi="Times New Roman" w:cs="Times New Roman"/>
          <w:color w:val="161618"/>
          <w:w w:val="110"/>
          <w:sz w:val="24"/>
          <w:szCs w:val="24"/>
        </w:rPr>
        <w:t xml:space="preserve">he </w:t>
      </w:r>
      <w:r w:rsidRPr="00485334">
        <w:rPr>
          <w:rFonts w:ascii="Times New Roman" w:hAnsi="Times New Roman" w:cs="Times New Roman"/>
          <w:i/>
          <w:iCs/>
          <w:color w:val="2B2B2D"/>
          <w:w w:val="110"/>
          <w:sz w:val="24"/>
          <w:szCs w:val="24"/>
        </w:rPr>
        <w:t xml:space="preserve">Chronicle of Higher Education </w:t>
      </w:r>
      <w:r w:rsidRPr="00485334">
        <w:rPr>
          <w:rFonts w:ascii="Times New Roman" w:hAnsi="Times New Roman" w:cs="Times New Roman"/>
          <w:color w:val="2B2B2D"/>
          <w:w w:val="110"/>
          <w:sz w:val="24"/>
          <w:szCs w:val="24"/>
        </w:rPr>
        <w:t xml:space="preserve">and </w:t>
      </w:r>
      <w:r w:rsidRPr="00485334">
        <w:rPr>
          <w:rFonts w:ascii="Times New Roman" w:hAnsi="Times New Roman" w:cs="Times New Roman"/>
          <w:i/>
          <w:iCs/>
          <w:color w:val="2B2B2D"/>
          <w:w w:val="110"/>
          <w:sz w:val="24"/>
          <w:szCs w:val="24"/>
        </w:rPr>
        <w:t xml:space="preserve">Inside Higher Ed </w:t>
      </w:r>
      <w:r w:rsidRPr="00485334">
        <w:rPr>
          <w:rFonts w:ascii="Times New Roman" w:hAnsi="Times New Roman" w:cs="Times New Roman"/>
          <w:color w:val="161618"/>
          <w:w w:val="110"/>
          <w:sz w:val="24"/>
          <w:szCs w:val="24"/>
        </w:rPr>
        <w:t xml:space="preserve">have been </w:t>
      </w:r>
      <w:r w:rsidRPr="00485334">
        <w:rPr>
          <w:rFonts w:ascii="Times New Roman" w:hAnsi="Times New Roman" w:cs="Times New Roman"/>
          <w:color w:val="2B2B2D"/>
          <w:w w:val="110"/>
          <w:sz w:val="24"/>
          <w:szCs w:val="24"/>
        </w:rPr>
        <w:t xml:space="preserve">documenting the assault on shared governance and the tenure system in </w:t>
      </w:r>
      <w:r w:rsidRPr="00485334">
        <w:rPr>
          <w:rFonts w:ascii="Times New Roman" w:hAnsi="Times New Roman" w:cs="Times New Roman"/>
          <w:color w:val="414142"/>
          <w:w w:val="110"/>
          <w:sz w:val="24"/>
          <w:szCs w:val="24"/>
        </w:rPr>
        <w:t>that state.</w:t>
      </w:r>
    </w:p>
    <w:p w14:paraId="29493002" w14:textId="77777777" w:rsidR="00485334" w:rsidRPr="00485334" w:rsidRDefault="00485334" w:rsidP="00485334">
      <w:pPr>
        <w:pStyle w:val="BodyText"/>
        <w:kinsoku w:val="0"/>
        <w:overflowPunct w:val="0"/>
        <w:spacing w:line="240" w:lineRule="auto"/>
        <w:ind w:left="133" w:right="213" w:hanging="7"/>
        <w:contextualSpacing/>
        <w:rPr>
          <w:rFonts w:ascii="Times New Roman" w:hAnsi="Times New Roman" w:cs="Times New Roman"/>
          <w:color w:val="414142"/>
          <w:w w:val="110"/>
          <w:sz w:val="24"/>
          <w:szCs w:val="24"/>
        </w:rPr>
      </w:pPr>
    </w:p>
    <w:p w14:paraId="57DDBF8D" w14:textId="4D743A9E" w:rsidR="00523322" w:rsidRPr="00485334" w:rsidRDefault="00523322" w:rsidP="00485334">
      <w:pPr>
        <w:pStyle w:val="BodyText"/>
        <w:kinsoku w:val="0"/>
        <w:overflowPunct w:val="0"/>
        <w:spacing w:line="240" w:lineRule="auto"/>
        <w:ind w:left="138" w:right="213" w:firstLine="3"/>
        <w:contextualSpacing/>
        <w:rPr>
          <w:rFonts w:ascii="Times New Roman" w:hAnsi="Times New Roman" w:cs="Times New Roman"/>
          <w:color w:val="161618"/>
          <w:w w:val="105"/>
          <w:sz w:val="24"/>
          <w:szCs w:val="24"/>
        </w:rPr>
      </w:pPr>
      <w:r w:rsidRPr="00485334">
        <w:rPr>
          <w:rFonts w:ascii="Times New Roman" w:hAnsi="Times New Roman" w:cs="Times New Roman"/>
          <w:color w:val="2B2B2D"/>
          <w:w w:val="105"/>
          <w:sz w:val="24"/>
          <w:szCs w:val="24"/>
        </w:rPr>
        <w:t xml:space="preserve">I </w:t>
      </w:r>
      <w:r w:rsidR="00FF15C5" w:rsidRPr="00485334">
        <w:rPr>
          <w:rFonts w:ascii="Times New Roman" w:hAnsi="Times New Roman" w:cs="Times New Roman"/>
          <w:color w:val="414142"/>
          <w:w w:val="105"/>
          <w:sz w:val="24"/>
          <w:szCs w:val="24"/>
        </w:rPr>
        <w:t>c</w:t>
      </w:r>
      <w:r w:rsidRPr="00485334">
        <w:rPr>
          <w:rFonts w:ascii="Times New Roman" w:hAnsi="Times New Roman" w:cs="Times New Roman"/>
          <w:color w:val="414142"/>
          <w:w w:val="105"/>
          <w:sz w:val="24"/>
          <w:szCs w:val="24"/>
        </w:rPr>
        <w:t>o</w:t>
      </w:r>
      <w:r w:rsidRPr="00485334">
        <w:rPr>
          <w:rFonts w:ascii="Times New Roman" w:hAnsi="Times New Roman" w:cs="Times New Roman"/>
          <w:color w:val="161618"/>
          <w:w w:val="105"/>
          <w:sz w:val="24"/>
          <w:szCs w:val="24"/>
        </w:rPr>
        <w:t>m</w:t>
      </w:r>
      <w:r w:rsidRPr="00485334">
        <w:rPr>
          <w:rFonts w:ascii="Times New Roman" w:hAnsi="Times New Roman" w:cs="Times New Roman"/>
          <w:color w:val="414142"/>
          <w:w w:val="105"/>
          <w:sz w:val="24"/>
          <w:szCs w:val="24"/>
        </w:rPr>
        <w:t xml:space="preserve">e </w:t>
      </w:r>
      <w:r w:rsidRPr="00485334">
        <w:rPr>
          <w:rFonts w:ascii="Times New Roman" w:hAnsi="Times New Roman" w:cs="Times New Roman"/>
          <w:color w:val="161618"/>
          <w:w w:val="105"/>
          <w:sz w:val="24"/>
          <w:szCs w:val="24"/>
        </w:rPr>
        <w:t>befor</w:t>
      </w:r>
      <w:r w:rsidRPr="00485334">
        <w:rPr>
          <w:rFonts w:ascii="Times New Roman" w:hAnsi="Times New Roman" w:cs="Times New Roman"/>
          <w:color w:val="414142"/>
          <w:w w:val="105"/>
          <w:sz w:val="24"/>
          <w:szCs w:val="24"/>
        </w:rPr>
        <w:t xml:space="preserve">e </w:t>
      </w:r>
      <w:r w:rsidRPr="00485334">
        <w:rPr>
          <w:rFonts w:ascii="Times New Roman" w:hAnsi="Times New Roman" w:cs="Times New Roman"/>
          <w:color w:val="2B2B2D"/>
          <w:w w:val="105"/>
          <w:sz w:val="24"/>
          <w:szCs w:val="24"/>
        </w:rPr>
        <w:t xml:space="preserve">you, therefore, to ask the faculty senators, </w:t>
      </w:r>
      <w:r w:rsidRPr="00485334">
        <w:rPr>
          <w:rFonts w:ascii="Times New Roman" w:hAnsi="Times New Roman" w:cs="Times New Roman"/>
          <w:color w:val="161618"/>
          <w:w w:val="105"/>
          <w:sz w:val="24"/>
          <w:szCs w:val="24"/>
        </w:rPr>
        <w:t xml:space="preserve">first, </w:t>
      </w:r>
      <w:r w:rsidRPr="00485334">
        <w:rPr>
          <w:rFonts w:ascii="Times New Roman" w:hAnsi="Times New Roman" w:cs="Times New Roman"/>
          <w:color w:val="2B2B2D"/>
          <w:w w:val="105"/>
          <w:sz w:val="24"/>
          <w:szCs w:val="24"/>
        </w:rPr>
        <w:t xml:space="preserve">to </w:t>
      </w:r>
      <w:r w:rsidRPr="00485334">
        <w:rPr>
          <w:rFonts w:ascii="Times New Roman" w:hAnsi="Times New Roman" w:cs="Times New Roman"/>
          <w:color w:val="414142"/>
          <w:w w:val="105"/>
          <w:sz w:val="24"/>
          <w:szCs w:val="24"/>
        </w:rPr>
        <w:t xml:space="preserve">exercise </w:t>
      </w:r>
      <w:r w:rsidRPr="00485334">
        <w:rPr>
          <w:rFonts w:ascii="Times New Roman" w:hAnsi="Times New Roman" w:cs="Times New Roman"/>
          <w:color w:val="2B2B2D"/>
          <w:w w:val="105"/>
          <w:sz w:val="24"/>
          <w:szCs w:val="24"/>
        </w:rPr>
        <w:t xml:space="preserve">your full rights for transparency </w:t>
      </w:r>
      <w:r w:rsidRPr="00485334">
        <w:rPr>
          <w:rFonts w:ascii="Times New Roman" w:hAnsi="Times New Roman" w:cs="Times New Roman"/>
          <w:color w:val="414142"/>
          <w:w w:val="105"/>
          <w:sz w:val="24"/>
          <w:szCs w:val="24"/>
        </w:rPr>
        <w:t xml:space="preserve">in </w:t>
      </w:r>
      <w:r w:rsidRPr="00485334">
        <w:rPr>
          <w:rFonts w:ascii="Times New Roman" w:hAnsi="Times New Roman" w:cs="Times New Roman"/>
          <w:color w:val="2B2B2D"/>
          <w:w w:val="105"/>
          <w:sz w:val="24"/>
          <w:szCs w:val="24"/>
        </w:rPr>
        <w:t xml:space="preserve">university </w:t>
      </w:r>
      <w:r w:rsidRPr="00485334">
        <w:rPr>
          <w:rFonts w:ascii="Times New Roman" w:hAnsi="Times New Roman" w:cs="Times New Roman"/>
          <w:color w:val="414142"/>
          <w:w w:val="105"/>
          <w:sz w:val="24"/>
          <w:szCs w:val="24"/>
        </w:rPr>
        <w:t xml:space="preserve">budgeting </w:t>
      </w:r>
      <w:r w:rsidRPr="00485334">
        <w:rPr>
          <w:rFonts w:ascii="Times New Roman" w:hAnsi="Times New Roman" w:cs="Times New Roman"/>
          <w:color w:val="2B2B2D"/>
          <w:w w:val="105"/>
          <w:sz w:val="24"/>
          <w:szCs w:val="24"/>
        </w:rPr>
        <w:t xml:space="preserve">and to vigorously defend </w:t>
      </w:r>
      <w:r w:rsidRPr="00485334">
        <w:rPr>
          <w:rFonts w:ascii="Times New Roman" w:hAnsi="Times New Roman" w:cs="Times New Roman"/>
          <w:color w:val="414142"/>
          <w:w w:val="105"/>
          <w:sz w:val="24"/>
          <w:szCs w:val="24"/>
        </w:rPr>
        <w:t>shared governance</w:t>
      </w:r>
      <w:r w:rsidRPr="00485334">
        <w:rPr>
          <w:rFonts w:ascii="Times New Roman" w:hAnsi="Times New Roman" w:cs="Times New Roman"/>
          <w:color w:val="161618"/>
          <w:w w:val="105"/>
          <w:sz w:val="24"/>
          <w:szCs w:val="24"/>
        </w:rPr>
        <w:t>.</w:t>
      </w:r>
    </w:p>
    <w:p w14:paraId="710A5D62" w14:textId="7D2BE7D4" w:rsidR="00523322" w:rsidRPr="00485334" w:rsidRDefault="00523322" w:rsidP="00485334">
      <w:pPr>
        <w:pStyle w:val="BodyText"/>
        <w:kinsoku w:val="0"/>
        <w:overflowPunct w:val="0"/>
        <w:spacing w:before="14" w:line="240" w:lineRule="auto"/>
        <w:ind w:left="151"/>
        <w:contextualSpacing/>
        <w:rPr>
          <w:rFonts w:ascii="Times New Roman" w:hAnsi="Times New Roman" w:cs="Times New Roman"/>
          <w:color w:val="2B2B2D"/>
          <w:w w:val="105"/>
          <w:sz w:val="24"/>
          <w:szCs w:val="24"/>
        </w:rPr>
      </w:pPr>
      <w:r w:rsidRPr="00485334">
        <w:rPr>
          <w:rFonts w:ascii="Times New Roman" w:hAnsi="Times New Roman" w:cs="Times New Roman"/>
          <w:color w:val="2B2B2D"/>
          <w:w w:val="105"/>
          <w:sz w:val="24"/>
          <w:szCs w:val="24"/>
        </w:rPr>
        <w:t xml:space="preserve">Remember that </w:t>
      </w:r>
      <w:r w:rsidRPr="00485334">
        <w:rPr>
          <w:rFonts w:ascii="Times New Roman" w:hAnsi="Times New Roman" w:cs="Times New Roman"/>
          <w:color w:val="161618"/>
          <w:w w:val="105"/>
          <w:sz w:val="24"/>
          <w:szCs w:val="24"/>
        </w:rPr>
        <w:t>CF</w:t>
      </w:r>
      <w:r w:rsidRPr="00485334">
        <w:rPr>
          <w:rFonts w:ascii="Times New Roman" w:hAnsi="Times New Roman" w:cs="Times New Roman"/>
          <w:color w:val="2B2B2D"/>
          <w:w w:val="105"/>
          <w:sz w:val="24"/>
          <w:szCs w:val="24"/>
        </w:rPr>
        <w:t xml:space="preserve">A's origins are </w:t>
      </w:r>
      <w:r w:rsidRPr="00485334">
        <w:rPr>
          <w:rFonts w:ascii="Times New Roman" w:hAnsi="Times New Roman" w:cs="Times New Roman"/>
          <w:color w:val="161618"/>
          <w:w w:val="105"/>
          <w:sz w:val="24"/>
          <w:szCs w:val="24"/>
        </w:rPr>
        <w:t>in th</w:t>
      </w:r>
      <w:r w:rsidRPr="00485334">
        <w:rPr>
          <w:rFonts w:ascii="Times New Roman" w:hAnsi="Times New Roman" w:cs="Times New Roman"/>
          <w:color w:val="414142"/>
          <w:w w:val="105"/>
          <w:sz w:val="24"/>
          <w:szCs w:val="24"/>
        </w:rPr>
        <w:t xml:space="preserve">e </w:t>
      </w:r>
      <w:r w:rsidRPr="00485334">
        <w:rPr>
          <w:rFonts w:ascii="Times New Roman" w:hAnsi="Times New Roman" w:cs="Times New Roman"/>
          <w:color w:val="2B2B2D"/>
          <w:w w:val="105"/>
          <w:sz w:val="24"/>
          <w:szCs w:val="24"/>
        </w:rPr>
        <w:t>provocations of Chancellor Glen Dumke's</w:t>
      </w:r>
    </w:p>
    <w:p w14:paraId="35AD7EA6" w14:textId="4B035A3A" w:rsidR="00523322" w:rsidRPr="00485334" w:rsidRDefault="00523322" w:rsidP="00485334">
      <w:pPr>
        <w:pStyle w:val="BodyText"/>
        <w:kinsoku w:val="0"/>
        <w:overflowPunct w:val="0"/>
        <w:spacing w:before="51" w:line="240" w:lineRule="auto"/>
        <w:ind w:left="140" w:right="280" w:hanging="14"/>
        <w:contextualSpacing/>
        <w:rPr>
          <w:rFonts w:ascii="Times New Roman" w:hAnsi="Times New Roman" w:cs="Times New Roman"/>
          <w:color w:val="2B2B2D"/>
          <w:w w:val="105"/>
          <w:sz w:val="24"/>
          <w:szCs w:val="24"/>
        </w:rPr>
      </w:pPr>
      <w:r w:rsidRPr="00485334">
        <w:rPr>
          <w:rFonts w:ascii="Times New Roman" w:hAnsi="Times New Roman" w:cs="Times New Roman"/>
          <w:color w:val="414142"/>
          <w:w w:val="105"/>
          <w:sz w:val="24"/>
          <w:szCs w:val="24"/>
        </w:rPr>
        <w:t>"int</w:t>
      </w:r>
      <w:r w:rsidRPr="00485334">
        <w:rPr>
          <w:rFonts w:ascii="Times New Roman" w:hAnsi="Times New Roman" w:cs="Times New Roman"/>
          <w:color w:val="161618"/>
          <w:w w:val="105"/>
          <w:sz w:val="24"/>
          <w:szCs w:val="24"/>
        </w:rPr>
        <w:t>ran</w:t>
      </w:r>
      <w:r w:rsidR="00FF15C5" w:rsidRPr="00485334">
        <w:rPr>
          <w:rFonts w:ascii="Times New Roman" w:hAnsi="Times New Roman" w:cs="Times New Roman"/>
          <w:color w:val="414142"/>
          <w:w w:val="105"/>
          <w:sz w:val="24"/>
          <w:szCs w:val="24"/>
        </w:rPr>
        <w:t>s</w:t>
      </w:r>
      <w:r w:rsidRPr="00485334">
        <w:rPr>
          <w:rFonts w:ascii="Times New Roman" w:hAnsi="Times New Roman" w:cs="Times New Roman"/>
          <w:color w:val="414142"/>
          <w:w w:val="105"/>
          <w:sz w:val="24"/>
          <w:szCs w:val="24"/>
        </w:rPr>
        <w:t xml:space="preserve">igent </w:t>
      </w:r>
      <w:r w:rsidRPr="00485334">
        <w:rPr>
          <w:rFonts w:ascii="Times New Roman" w:hAnsi="Times New Roman" w:cs="Times New Roman"/>
          <w:color w:val="2B2B2D"/>
          <w:w w:val="105"/>
          <w:sz w:val="24"/>
          <w:szCs w:val="24"/>
        </w:rPr>
        <w:t xml:space="preserve">resistance to </w:t>
      </w:r>
      <w:r w:rsidRPr="00485334">
        <w:rPr>
          <w:rFonts w:ascii="Times New Roman" w:hAnsi="Times New Roman" w:cs="Times New Roman"/>
          <w:color w:val="414142"/>
          <w:w w:val="105"/>
          <w:sz w:val="24"/>
          <w:szCs w:val="24"/>
        </w:rPr>
        <w:t>collegiali</w:t>
      </w:r>
      <w:r w:rsidRPr="00485334">
        <w:rPr>
          <w:rFonts w:ascii="Times New Roman" w:hAnsi="Times New Roman" w:cs="Times New Roman"/>
          <w:color w:val="161618"/>
          <w:w w:val="105"/>
          <w:sz w:val="24"/>
          <w:szCs w:val="24"/>
        </w:rPr>
        <w:t xml:space="preserve">ty" </w:t>
      </w:r>
      <w:r w:rsidRPr="00485334">
        <w:rPr>
          <w:rFonts w:ascii="Times New Roman" w:hAnsi="Times New Roman" w:cs="Times New Roman"/>
          <w:color w:val="414142"/>
          <w:w w:val="105"/>
          <w:sz w:val="24"/>
          <w:szCs w:val="24"/>
        </w:rPr>
        <w:t xml:space="preserve">and </w:t>
      </w:r>
      <w:r w:rsidRPr="00485334">
        <w:rPr>
          <w:rFonts w:ascii="Times New Roman" w:hAnsi="Times New Roman" w:cs="Times New Roman"/>
          <w:color w:val="2B2B2D"/>
          <w:w w:val="105"/>
          <w:sz w:val="24"/>
          <w:szCs w:val="24"/>
        </w:rPr>
        <w:t xml:space="preserve">his disrespect </w:t>
      </w:r>
      <w:r w:rsidRPr="00485334">
        <w:rPr>
          <w:rFonts w:ascii="Times New Roman" w:hAnsi="Times New Roman" w:cs="Times New Roman"/>
          <w:color w:val="414142"/>
          <w:w w:val="105"/>
          <w:sz w:val="24"/>
          <w:szCs w:val="24"/>
        </w:rPr>
        <w:t xml:space="preserve">for </w:t>
      </w:r>
      <w:r w:rsidRPr="00485334">
        <w:rPr>
          <w:rFonts w:ascii="Times New Roman" w:hAnsi="Times New Roman" w:cs="Times New Roman"/>
          <w:color w:val="2B2B2D"/>
          <w:w w:val="105"/>
          <w:sz w:val="24"/>
          <w:szCs w:val="24"/>
        </w:rPr>
        <w:t xml:space="preserve">shared governance. Second, </w:t>
      </w:r>
      <w:r w:rsidRPr="00485334">
        <w:rPr>
          <w:rFonts w:ascii="Times New Roman" w:hAnsi="Times New Roman" w:cs="Times New Roman"/>
          <w:color w:val="414142"/>
          <w:w w:val="105"/>
          <w:sz w:val="24"/>
          <w:szCs w:val="24"/>
        </w:rPr>
        <w:t xml:space="preserve">as </w:t>
      </w:r>
      <w:r w:rsidRPr="00485334">
        <w:rPr>
          <w:rFonts w:ascii="Times New Roman" w:hAnsi="Times New Roman" w:cs="Times New Roman"/>
          <w:color w:val="2B2B2D"/>
          <w:w w:val="105"/>
          <w:sz w:val="24"/>
          <w:szCs w:val="24"/>
        </w:rPr>
        <w:t xml:space="preserve">leaders on </w:t>
      </w:r>
      <w:r w:rsidRPr="00485334">
        <w:rPr>
          <w:rFonts w:ascii="Times New Roman" w:hAnsi="Times New Roman" w:cs="Times New Roman"/>
          <w:color w:val="414142"/>
          <w:w w:val="105"/>
          <w:sz w:val="24"/>
          <w:szCs w:val="24"/>
        </w:rPr>
        <w:t xml:space="preserve">this </w:t>
      </w:r>
      <w:r w:rsidRPr="00485334">
        <w:rPr>
          <w:rFonts w:ascii="Times New Roman" w:hAnsi="Times New Roman" w:cs="Times New Roman"/>
          <w:color w:val="2B2B2D"/>
          <w:w w:val="105"/>
          <w:sz w:val="24"/>
          <w:szCs w:val="24"/>
        </w:rPr>
        <w:t xml:space="preserve">campus, we ask you to actively advocate </w:t>
      </w:r>
      <w:r w:rsidRPr="00485334">
        <w:rPr>
          <w:rFonts w:ascii="Times New Roman" w:hAnsi="Times New Roman" w:cs="Times New Roman"/>
          <w:color w:val="414142"/>
          <w:w w:val="105"/>
          <w:sz w:val="24"/>
          <w:szCs w:val="24"/>
        </w:rPr>
        <w:t xml:space="preserve">for </w:t>
      </w:r>
      <w:r w:rsidRPr="00485334">
        <w:rPr>
          <w:rFonts w:ascii="Times New Roman" w:hAnsi="Times New Roman" w:cs="Times New Roman"/>
          <w:color w:val="2B2B2D"/>
          <w:w w:val="105"/>
          <w:sz w:val="24"/>
          <w:szCs w:val="24"/>
        </w:rPr>
        <w:t xml:space="preserve">CFA with </w:t>
      </w:r>
      <w:r w:rsidRPr="00485334">
        <w:rPr>
          <w:rFonts w:ascii="Times New Roman" w:hAnsi="Times New Roman" w:cs="Times New Roman"/>
          <w:color w:val="414142"/>
          <w:w w:val="105"/>
          <w:sz w:val="24"/>
          <w:szCs w:val="24"/>
        </w:rPr>
        <w:t xml:space="preserve">your colleagues, </w:t>
      </w:r>
      <w:r w:rsidRPr="00485334">
        <w:rPr>
          <w:rFonts w:ascii="Times New Roman" w:hAnsi="Times New Roman" w:cs="Times New Roman"/>
          <w:color w:val="2B2B2D"/>
          <w:w w:val="105"/>
          <w:sz w:val="24"/>
          <w:szCs w:val="24"/>
        </w:rPr>
        <w:t xml:space="preserve">to discuss with them the threats </w:t>
      </w:r>
      <w:r w:rsidRPr="00485334">
        <w:rPr>
          <w:rFonts w:ascii="Times New Roman" w:hAnsi="Times New Roman" w:cs="Times New Roman"/>
          <w:color w:val="161618"/>
          <w:w w:val="105"/>
          <w:sz w:val="24"/>
          <w:szCs w:val="24"/>
        </w:rPr>
        <w:t xml:space="preserve">Janus </w:t>
      </w:r>
      <w:r w:rsidRPr="00485334">
        <w:rPr>
          <w:rFonts w:ascii="Times New Roman" w:hAnsi="Times New Roman" w:cs="Times New Roman"/>
          <w:color w:val="2B2B2D"/>
          <w:w w:val="105"/>
          <w:sz w:val="24"/>
          <w:szCs w:val="24"/>
        </w:rPr>
        <w:t xml:space="preserve">poses </w:t>
      </w:r>
      <w:r w:rsidRPr="00485334">
        <w:rPr>
          <w:rFonts w:ascii="Times New Roman" w:hAnsi="Times New Roman" w:cs="Times New Roman"/>
          <w:color w:val="161618"/>
          <w:w w:val="105"/>
          <w:sz w:val="24"/>
          <w:szCs w:val="24"/>
        </w:rPr>
        <w:t xml:space="preserve">to </w:t>
      </w:r>
      <w:r w:rsidRPr="00485334">
        <w:rPr>
          <w:rFonts w:ascii="Times New Roman" w:hAnsi="Times New Roman" w:cs="Times New Roman"/>
          <w:color w:val="414142"/>
          <w:w w:val="105"/>
          <w:sz w:val="24"/>
          <w:szCs w:val="24"/>
        </w:rPr>
        <w:t>o</w:t>
      </w:r>
      <w:r w:rsidRPr="00485334">
        <w:rPr>
          <w:rFonts w:ascii="Times New Roman" w:hAnsi="Times New Roman" w:cs="Times New Roman"/>
          <w:color w:val="161618"/>
          <w:w w:val="105"/>
          <w:sz w:val="24"/>
          <w:szCs w:val="24"/>
        </w:rPr>
        <w:t xml:space="preserve">ur </w:t>
      </w:r>
      <w:r w:rsidRPr="00485334">
        <w:rPr>
          <w:rFonts w:ascii="Times New Roman" w:hAnsi="Times New Roman" w:cs="Times New Roman"/>
          <w:color w:val="2B2B2D"/>
          <w:w w:val="105"/>
          <w:sz w:val="24"/>
          <w:szCs w:val="24"/>
        </w:rPr>
        <w:t xml:space="preserve">profession, and to protect </w:t>
      </w:r>
      <w:r w:rsidRPr="00485334">
        <w:rPr>
          <w:rFonts w:ascii="Times New Roman" w:hAnsi="Times New Roman" w:cs="Times New Roman"/>
          <w:color w:val="414142"/>
          <w:w w:val="105"/>
          <w:sz w:val="24"/>
          <w:szCs w:val="24"/>
        </w:rPr>
        <w:t xml:space="preserve">your </w:t>
      </w:r>
      <w:r w:rsidRPr="00485334">
        <w:rPr>
          <w:rFonts w:ascii="Times New Roman" w:hAnsi="Times New Roman" w:cs="Times New Roman"/>
          <w:color w:val="2B2B2D"/>
          <w:w w:val="105"/>
          <w:sz w:val="24"/>
          <w:szCs w:val="24"/>
        </w:rPr>
        <w:t xml:space="preserve">working </w:t>
      </w:r>
      <w:r w:rsidRPr="00485334">
        <w:rPr>
          <w:rFonts w:ascii="Times New Roman" w:hAnsi="Times New Roman" w:cs="Times New Roman"/>
          <w:color w:val="414142"/>
          <w:w w:val="105"/>
          <w:sz w:val="24"/>
          <w:szCs w:val="24"/>
        </w:rPr>
        <w:t>con</w:t>
      </w:r>
      <w:r w:rsidRPr="00485334">
        <w:rPr>
          <w:rFonts w:ascii="Times New Roman" w:hAnsi="Times New Roman" w:cs="Times New Roman"/>
          <w:color w:val="161618"/>
          <w:w w:val="105"/>
          <w:sz w:val="24"/>
          <w:szCs w:val="24"/>
        </w:rPr>
        <w:t>diti</w:t>
      </w:r>
      <w:r w:rsidRPr="00485334">
        <w:rPr>
          <w:rFonts w:ascii="Times New Roman" w:hAnsi="Times New Roman" w:cs="Times New Roman"/>
          <w:color w:val="414142"/>
          <w:w w:val="105"/>
          <w:sz w:val="24"/>
          <w:szCs w:val="24"/>
        </w:rPr>
        <w:t xml:space="preserve">ons, </w:t>
      </w:r>
      <w:r w:rsidRPr="00485334">
        <w:rPr>
          <w:rFonts w:ascii="Times New Roman" w:hAnsi="Times New Roman" w:cs="Times New Roman"/>
          <w:color w:val="2B2B2D"/>
          <w:w w:val="105"/>
          <w:sz w:val="24"/>
          <w:szCs w:val="24"/>
        </w:rPr>
        <w:t xml:space="preserve">your pay, </w:t>
      </w:r>
      <w:r w:rsidRPr="00485334">
        <w:rPr>
          <w:rFonts w:ascii="Times New Roman" w:hAnsi="Times New Roman" w:cs="Times New Roman"/>
          <w:color w:val="414142"/>
          <w:w w:val="105"/>
          <w:sz w:val="24"/>
          <w:szCs w:val="24"/>
        </w:rPr>
        <w:t xml:space="preserve">your </w:t>
      </w:r>
      <w:r w:rsidRPr="00485334">
        <w:rPr>
          <w:rFonts w:ascii="Times New Roman" w:hAnsi="Times New Roman" w:cs="Times New Roman"/>
          <w:color w:val="2B2B2D"/>
          <w:w w:val="105"/>
          <w:sz w:val="24"/>
          <w:szCs w:val="24"/>
        </w:rPr>
        <w:t xml:space="preserve">pension, and </w:t>
      </w:r>
      <w:r w:rsidRPr="00485334">
        <w:rPr>
          <w:rFonts w:ascii="Times New Roman" w:hAnsi="Times New Roman" w:cs="Times New Roman"/>
          <w:color w:val="414142"/>
          <w:w w:val="105"/>
          <w:sz w:val="24"/>
          <w:szCs w:val="24"/>
        </w:rPr>
        <w:t>yo</w:t>
      </w:r>
      <w:r w:rsidRPr="00485334">
        <w:rPr>
          <w:rFonts w:ascii="Times New Roman" w:hAnsi="Times New Roman" w:cs="Times New Roman"/>
          <w:color w:val="161618"/>
          <w:w w:val="105"/>
          <w:sz w:val="24"/>
          <w:szCs w:val="24"/>
        </w:rPr>
        <w:t xml:space="preserve">ur </w:t>
      </w:r>
      <w:r w:rsidRPr="00485334">
        <w:rPr>
          <w:rFonts w:ascii="Times New Roman" w:hAnsi="Times New Roman" w:cs="Times New Roman"/>
          <w:color w:val="2B2B2D"/>
          <w:w w:val="105"/>
          <w:sz w:val="24"/>
          <w:szCs w:val="24"/>
        </w:rPr>
        <w:t>healthcare.</w:t>
      </w:r>
    </w:p>
    <w:p w14:paraId="03B87277" w14:textId="46311591" w:rsidR="0022575C" w:rsidRPr="00485334" w:rsidRDefault="00523322" w:rsidP="00485334">
      <w:pPr>
        <w:pStyle w:val="BodyText"/>
        <w:kinsoku w:val="0"/>
        <w:overflowPunct w:val="0"/>
        <w:spacing w:before="208" w:line="240" w:lineRule="auto"/>
        <w:ind w:left="148" w:right="213" w:hanging="2"/>
        <w:contextualSpacing/>
        <w:rPr>
          <w:rFonts w:ascii="Times New Roman" w:hAnsi="Times New Roman" w:cs="Times New Roman"/>
          <w:color w:val="2B2B2D"/>
          <w:w w:val="105"/>
          <w:sz w:val="24"/>
          <w:szCs w:val="24"/>
        </w:rPr>
      </w:pPr>
      <w:r w:rsidRPr="00485334">
        <w:rPr>
          <w:rFonts w:ascii="Times New Roman" w:hAnsi="Times New Roman" w:cs="Times New Roman"/>
          <w:color w:val="2B2B2D"/>
          <w:w w:val="105"/>
          <w:sz w:val="24"/>
          <w:szCs w:val="24"/>
        </w:rPr>
        <w:t xml:space="preserve">Once </w:t>
      </w:r>
      <w:r w:rsidRPr="00485334">
        <w:rPr>
          <w:rFonts w:ascii="Times New Roman" w:hAnsi="Times New Roman" w:cs="Times New Roman"/>
          <w:color w:val="161618"/>
          <w:w w:val="105"/>
          <w:sz w:val="24"/>
          <w:szCs w:val="24"/>
        </w:rPr>
        <w:t>J</w:t>
      </w:r>
      <w:r w:rsidRPr="00485334">
        <w:rPr>
          <w:rFonts w:ascii="Times New Roman" w:hAnsi="Times New Roman" w:cs="Times New Roman"/>
          <w:color w:val="414142"/>
          <w:w w:val="105"/>
          <w:sz w:val="24"/>
          <w:szCs w:val="24"/>
        </w:rPr>
        <w:t>a n</w:t>
      </w:r>
      <w:r w:rsidRPr="00485334">
        <w:rPr>
          <w:rFonts w:ascii="Times New Roman" w:hAnsi="Times New Roman" w:cs="Times New Roman"/>
          <w:color w:val="161618"/>
          <w:w w:val="105"/>
          <w:sz w:val="24"/>
          <w:szCs w:val="24"/>
        </w:rPr>
        <w:t>us i</w:t>
      </w:r>
      <w:r w:rsidRPr="00485334">
        <w:rPr>
          <w:rFonts w:ascii="Times New Roman" w:hAnsi="Times New Roman" w:cs="Times New Roman"/>
          <w:color w:val="414142"/>
          <w:w w:val="105"/>
          <w:sz w:val="24"/>
          <w:szCs w:val="24"/>
        </w:rPr>
        <w:t xml:space="preserve">s </w:t>
      </w:r>
      <w:r w:rsidRPr="00485334">
        <w:rPr>
          <w:rFonts w:ascii="Times New Roman" w:hAnsi="Times New Roman" w:cs="Times New Roman"/>
          <w:color w:val="2B2B2D"/>
          <w:w w:val="105"/>
          <w:sz w:val="24"/>
          <w:szCs w:val="24"/>
        </w:rPr>
        <w:t xml:space="preserve">decided, our persistence will be dependent on the </w:t>
      </w:r>
      <w:r w:rsidRPr="00485334">
        <w:rPr>
          <w:rFonts w:ascii="Times New Roman" w:hAnsi="Times New Roman" w:cs="Times New Roman"/>
          <w:color w:val="414142"/>
          <w:w w:val="105"/>
          <w:sz w:val="24"/>
          <w:szCs w:val="24"/>
        </w:rPr>
        <w:t>vo</w:t>
      </w:r>
      <w:r w:rsidRPr="00485334">
        <w:rPr>
          <w:rFonts w:ascii="Times New Roman" w:hAnsi="Times New Roman" w:cs="Times New Roman"/>
          <w:color w:val="161618"/>
          <w:w w:val="105"/>
          <w:sz w:val="24"/>
          <w:szCs w:val="24"/>
        </w:rPr>
        <w:t xml:space="preserve">luntary </w:t>
      </w:r>
      <w:r w:rsidRPr="00485334">
        <w:rPr>
          <w:rFonts w:ascii="Times New Roman" w:hAnsi="Times New Roman" w:cs="Times New Roman"/>
          <w:color w:val="2B2B2D"/>
          <w:w w:val="105"/>
          <w:sz w:val="24"/>
          <w:szCs w:val="24"/>
        </w:rPr>
        <w:t xml:space="preserve">efforts of members </w:t>
      </w:r>
      <w:r w:rsidRPr="00485334">
        <w:rPr>
          <w:rFonts w:ascii="Times New Roman" w:hAnsi="Times New Roman" w:cs="Times New Roman"/>
          <w:color w:val="161618"/>
          <w:w w:val="105"/>
          <w:sz w:val="24"/>
          <w:szCs w:val="24"/>
        </w:rPr>
        <w:t xml:space="preserve">to </w:t>
      </w:r>
      <w:r w:rsidR="00FF15C5" w:rsidRPr="00485334">
        <w:rPr>
          <w:rFonts w:ascii="Times New Roman" w:hAnsi="Times New Roman" w:cs="Times New Roman"/>
          <w:color w:val="414142"/>
          <w:w w:val="105"/>
          <w:sz w:val="24"/>
          <w:szCs w:val="24"/>
        </w:rPr>
        <w:t>s</w:t>
      </w:r>
      <w:r w:rsidRPr="00485334">
        <w:rPr>
          <w:rFonts w:ascii="Times New Roman" w:hAnsi="Times New Roman" w:cs="Times New Roman"/>
          <w:color w:val="414142"/>
          <w:w w:val="105"/>
          <w:sz w:val="24"/>
          <w:szCs w:val="24"/>
        </w:rPr>
        <w:t>us</w:t>
      </w:r>
      <w:r w:rsidRPr="00485334">
        <w:rPr>
          <w:rFonts w:ascii="Times New Roman" w:hAnsi="Times New Roman" w:cs="Times New Roman"/>
          <w:color w:val="161618"/>
          <w:w w:val="105"/>
          <w:sz w:val="24"/>
          <w:szCs w:val="24"/>
        </w:rPr>
        <w:t xml:space="preserve">tain </w:t>
      </w:r>
      <w:r w:rsidRPr="00485334">
        <w:rPr>
          <w:rFonts w:ascii="Times New Roman" w:hAnsi="Times New Roman" w:cs="Times New Roman"/>
          <w:color w:val="414142"/>
          <w:w w:val="105"/>
          <w:sz w:val="24"/>
          <w:szCs w:val="24"/>
        </w:rPr>
        <w:t xml:space="preserve">a </w:t>
      </w:r>
      <w:r w:rsidRPr="00485334">
        <w:rPr>
          <w:rFonts w:ascii="Times New Roman" w:hAnsi="Times New Roman" w:cs="Times New Roman"/>
          <w:color w:val="2B2B2D"/>
          <w:w w:val="105"/>
          <w:sz w:val="24"/>
          <w:szCs w:val="24"/>
        </w:rPr>
        <w:t xml:space="preserve">formal organization that has power and standing in our </w:t>
      </w:r>
      <w:r w:rsidRPr="00485334">
        <w:rPr>
          <w:rFonts w:ascii="Times New Roman" w:hAnsi="Times New Roman" w:cs="Times New Roman"/>
          <w:color w:val="414142"/>
          <w:w w:val="105"/>
          <w:sz w:val="24"/>
          <w:szCs w:val="24"/>
        </w:rPr>
        <w:t>co</w:t>
      </w:r>
      <w:r w:rsidRPr="00485334">
        <w:rPr>
          <w:rFonts w:ascii="Times New Roman" w:hAnsi="Times New Roman" w:cs="Times New Roman"/>
          <w:color w:val="161618"/>
          <w:w w:val="105"/>
          <w:sz w:val="24"/>
          <w:szCs w:val="24"/>
        </w:rPr>
        <w:t>lle</w:t>
      </w:r>
      <w:r w:rsidRPr="00485334">
        <w:rPr>
          <w:rFonts w:ascii="Times New Roman" w:hAnsi="Times New Roman" w:cs="Times New Roman"/>
          <w:color w:val="414142"/>
          <w:w w:val="105"/>
          <w:sz w:val="24"/>
          <w:szCs w:val="24"/>
        </w:rPr>
        <w:t xml:space="preserve">ctive bargaining with </w:t>
      </w:r>
      <w:r w:rsidRPr="00485334">
        <w:rPr>
          <w:rFonts w:ascii="Times New Roman" w:hAnsi="Times New Roman" w:cs="Times New Roman"/>
          <w:color w:val="2B2B2D"/>
          <w:w w:val="105"/>
          <w:sz w:val="24"/>
          <w:szCs w:val="24"/>
        </w:rPr>
        <w:t>the CSU. We will no longer have the luxury of being passive members and indifferent non-members.</w:t>
      </w:r>
    </w:p>
    <w:p w14:paraId="33B84DAA" w14:textId="4AE3FD42" w:rsidR="0062693C" w:rsidRPr="00485334" w:rsidRDefault="0062693C" w:rsidP="00485334">
      <w:pPr>
        <w:suppressAutoHyphens w:val="0"/>
        <w:spacing w:after="0" w:line="240" w:lineRule="auto"/>
        <w:ind w:left="360"/>
        <w:contextualSpacing/>
        <w:rPr>
          <w:rFonts w:ascii="Times New Roman" w:hAnsi="Times New Roman" w:cs="Times New Roman"/>
          <w:b/>
          <w:sz w:val="24"/>
          <w:szCs w:val="24"/>
        </w:rPr>
      </w:pPr>
      <w:r w:rsidRPr="00485334">
        <w:rPr>
          <w:rFonts w:ascii="Times New Roman" w:hAnsi="Times New Roman" w:cs="Times New Roman"/>
          <w:b/>
          <w:sz w:val="24"/>
          <w:szCs w:val="24"/>
        </w:rPr>
        <w:t xml:space="preserve">7. </w:t>
      </w:r>
      <w:r w:rsidRPr="00485334">
        <w:rPr>
          <w:rFonts w:ascii="Times New Roman" w:hAnsi="Times New Roman" w:cs="Times New Roman"/>
          <w:b/>
          <w:sz w:val="24"/>
          <w:szCs w:val="24"/>
        </w:rPr>
        <w:tab/>
      </w:r>
      <w:r w:rsidR="00523322" w:rsidRPr="00485334">
        <w:rPr>
          <w:rFonts w:ascii="Times New Roman" w:hAnsi="Times New Roman" w:cs="Times New Roman"/>
          <w:b/>
          <w:sz w:val="24"/>
          <w:szCs w:val="24"/>
        </w:rPr>
        <w:t>Second Reading Items</w:t>
      </w:r>
    </w:p>
    <w:p w14:paraId="77C38734" w14:textId="51D10360" w:rsidR="00485334" w:rsidRPr="002177C5" w:rsidRDefault="00523322" w:rsidP="002177C5">
      <w:pPr>
        <w:pStyle w:val="ListParagraph"/>
        <w:numPr>
          <w:ilvl w:val="1"/>
          <w:numId w:val="7"/>
        </w:numPr>
        <w:suppressAutoHyphens w:val="0"/>
        <w:spacing w:after="0" w:line="240" w:lineRule="auto"/>
        <w:rPr>
          <w:rFonts w:ascii="Times New Roman" w:hAnsi="Times New Roman" w:cs="Times New Roman"/>
          <w:b/>
          <w:sz w:val="24"/>
          <w:szCs w:val="24"/>
        </w:rPr>
      </w:pPr>
      <w:r w:rsidRPr="00485334">
        <w:rPr>
          <w:rFonts w:ascii="Times New Roman" w:hAnsi="Times New Roman" w:cs="Times New Roman"/>
          <w:b/>
          <w:sz w:val="24"/>
          <w:szCs w:val="24"/>
        </w:rPr>
        <w:t>23/AS/17/FAC/UEPC- Amendment to 11/AS/89/EPC – Policy Regarding Final Grade Reports</w:t>
      </w:r>
    </w:p>
    <w:p w14:paraId="5A85C0CF" w14:textId="1F140603"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F</w:t>
      </w:r>
      <w:r w:rsidR="002177C5">
        <w:rPr>
          <w:rFonts w:ascii="Times New Roman" w:hAnsi="Times New Roman" w:cs="Times New Roman"/>
          <w:sz w:val="24"/>
          <w:szCs w:val="24"/>
        </w:rPr>
        <w:t>oreman – N</w:t>
      </w:r>
      <w:r w:rsidRPr="00485334">
        <w:rPr>
          <w:rFonts w:ascii="Times New Roman" w:hAnsi="Times New Roman" w:cs="Times New Roman"/>
          <w:sz w:val="24"/>
          <w:szCs w:val="24"/>
        </w:rPr>
        <w:t xml:space="preserve">o changes have been made. One concern was that this doesn’t cover </w:t>
      </w:r>
      <w:r w:rsidR="00EA03D7" w:rsidRPr="00485334">
        <w:rPr>
          <w:rFonts w:ascii="Times New Roman" w:hAnsi="Times New Roman" w:cs="Times New Roman"/>
          <w:sz w:val="24"/>
          <w:szCs w:val="24"/>
        </w:rPr>
        <w:t>winter</w:t>
      </w:r>
      <w:r w:rsidRPr="00485334">
        <w:rPr>
          <w:rFonts w:ascii="Times New Roman" w:hAnsi="Times New Roman" w:cs="Times New Roman"/>
          <w:sz w:val="24"/>
          <w:szCs w:val="24"/>
        </w:rPr>
        <w:t xml:space="preserve"> or summer, and we’d like to send that question to UEPC. The current policy deals with financial issues, and UEPC should weigh in on academic issues raised by the policy. We’re happy to take a look at their recommendations.</w:t>
      </w:r>
    </w:p>
    <w:p w14:paraId="57FBB399" w14:textId="77777777" w:rsidR="00FF15C5" w:rsidRPr="00485334" w:rsidRDefault="00FF15C5" w:rsidP="00485334">
      <w:pPr>
        <w:spacing w:after="0" w:line="240" w:lineRule="auto"/>
        <w:contextualSpacing/>
        <w:rPr>
          <w:rFonts w:ascii="Times New Roman" w:hAnsi="Times New Roman" w:cs="Times New Roman"/>
          <w:sz w:val="24"/>
          <w:szCs w:val="24"/>
        </w:rPr>
      </w:pPr>
    </w:p>
    <w:p w14:paraId="123D4D61" w14:textId="36CB0FF9" w:rsidR="00523322" w:rsidRPr="00485334" w:rsidRDefault="00485334"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Morgan – The e</w:t>
      </w:r>
      <w:r w:rsidR="00523322" w:rsidRPr="00485334">
        <w:rPr>
          <w:rFonts w:ascii="Times New Roman" w:hAnsi="Times New Roman" w:cs="Times New Roman"/>
          <w:sz w:val="24"/>
          <w:szCs w:val="24"/>
        </w:rPr>
        <w:t xml:space="preserve">nd of the term is automatically three </w:t>
      </w:r>
      <w:r>
        <w:rPr>
          <w:rFonts w:ascii="Times New Roman" w:hAnsi="Times New Roman" w:cs="Times New Roman"/>
          <w:sz w:val="24"/>
          <w:szCs w:val="24"/>
        </w:rPr>
        <w:t>work</w:t>
      </w:r>
      <w:r w:rsidR="00523322" w:rsidRPr="00485334">
        <w:rPr>
          <w:rFonts w:ascii="Times New Roman" w:hAnsi="Times New Roman" w:cs="Times New Roman"/>
          <w:sz w:val="24"/>
          <w:szCs w:val="24"/>
        </w:rPr>
        <w:t xml:space="preserve">days? Foreman - Yes, </w:t>
      </w:r>
      <w:r>
        <w:rPr>
          <w:rFonts w:ascii="Times New Roman" w:hAnsi="Times New Roman" w:cs="Times New Roman"/>
          <w:sz w:val="24"/>
          <w:szCs w:val="24"/>
        </w:rPr>
        <w:t xml:space="preserve">we have been assured </w:t>
      </w:r>
      <w:r w:rsidR="00523322" w:rsidRPr="00485334">
        <w:rPr>
          <w:rFonts w:ascii="Times New Roman" w:hAnsi="Times New Roman" w:cs="Times New Roman"/>
          <w:sz w:val="24"/>
          <w:szCs w:val="24"/>
        </w:rPr>
        <w:t xml:space="preserve">there will be three </w:t>
      </w:r>
      <w:r>
        <w:rPr>
          <w:rFonts w:ascii="Times New Roman" w:hAnsi="Times New Roman" w:cs="Times New Roman"/>
          <w:sz w:val="24"/>
          <w:szCs w:val="24"/>
        </w:rPr>
        <w:t>work</w:t>
      </w:r>
      <w:r w:rsidR="00523322" w:rsidRPr="00485334">
        <w:rPr>
          <w:rFonts w:ascii="Times New Roman" w:hAnsi="Times New Roman" w:cs="Times New Roman"/>
          <w:sz w:val="24"/>
          <w:szCs w:val="24"/>
        </w:rPr>
        <w:t>days</w:t>
      </w:r>
      <w:r>
        <w:rPr>
          <w:rFonts w:ascii="Times New Roman" w:hAnsi="Times New Roman" w:cs="Times New Roman"/>
          <w:sz w:val="24"/>
          <w:szCs w:val="24"/>
        </w:rPr>
        <w:t xml:space="preserve"> following each term</w:t>
      </w:r>
      <w:r w:rsidR="00523322" w:rsidRPr="00485334">
        <w:rPr>
          <w:rFonts w:ascii="Times New Roman" w:hAnsi="Times New Roman" w:cs="Times New Roman"/>
          <w:sz w:val="24"/>
          <w:szCs w:val="24"/>
        </w:rPr>
        <w:t>.</w:t>
      </w:r>
    </w:p>
    <w:p w14:paraId="6F2C406D" w14:textId="77777777" w:rsidR="00FF15C5" w:rsidRPr="00485334" w:rsidRDefault="00FF15C5" w:rsidP="00485334">
      <w:pPr>
        <w:spacing w:after="0" w:line="240" w:lineRule="auto"/>
        <w:contextualSpacing/>
        <w:rPr>
          <w:rFonts w:ascii="Times New Roman" w:hAnsi="Times New Roman" w:cs="Times New Roman"/>
          <w:sz w:val="24"/>
          <w:szCs w:val="24"/>
        </w:rPr>
      </w:pPr>
    </w:p>
    <w:p w14:paraId="40822EB7" w14:textId="1D4D5E92"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Vote: 38</w:t>
      </w:r>
      <w:r w:rsidR="00BB0878">
        <w:rPr>
          <w:rFonts w:ascii="Times New Roman" w:hAnsi="Times New Roman" w:cs="Times New Roman"/>
          <w:sz w:val="24"/>
          <w:szCs w:val="24"/>
        </w:rPr>
        <w:t xml:space="preserve"> in favor, </w:t>
      </w:r>
      <w:r w:rsidRPr="00485334">
        <w:rPr>
          <w:rFonts w:ascii="Times New Roman" w:hAnsi="Times New Roman" w:cs="Times New Roman"/>
          <w:sz w:val="24"/>
          <w:szCs w:val="24"/>
        </w:rPr>
        <w:t>0</w:t>
      </w:r>
      <w:r w:rsidR="00BB0878">
        <w:rPr>
          <w:rFonts w:ascii="Times New Roman" w:hAnsi="Times New Roman" w:cs="Times New Roman"/>
          <w:sz w:val="24"/>
          <w:szCs w:val="24"/>
        </w:rPr>
        <w:t xml:space="preserve"> in opposition, </w:t>
      </w:r>
      <w:r w:rsidRPr="00485334">
        <w:rPr>
          <w:rFonts w:ascii="Times New Roman" w:hAnsi="Times New Roman" w:cs="Times New Roman"/>
          <w:sz w:val="24"/>
          <w:szCs w:val="24"/>
        </w:rPr>
        <w:t>2</w:t>
      </w:r>
      <w:r w:rsidR="00BB0878">
        <w:rPr>
          <w:rFonts w:ascii="Times New Roman" w:hAnsi="Times New Roman" w:cs="Times New Roman"/>
          <w:sz w:val="24"/>
          <w:szCs w:val="24"/>
        </w:rPr>
        <w:t xml:space="preserve"> abstentions. P</w:t>
      </w:r>
      <w:r w:rsidR="00FF15C5" w:rsidRPr="00485334">
        <w:rPr>
          <w:rFonts w:ascii="Times New Roman" w:hAnsi="Times New Roman" w:cs="Times New Roman"/>
          <w:sz w:val="24"/>
          <w:szCs w:val="24"/>
        </w:rPr>
        <w:t xml:space="preserve">assed </w:t>
      </w:r>
      <w:r w:rsidRPr="00485334">
        <w:rPr>
          <w:rFonts w:ascii="Times New Roman" w:hAnsi="Times New Roman" w:cs="Times New Roman"/>
          <w:sz w:val="24"/>
          <w:szCs w:val="24"/>
        </w:rPr>
        <w:t>without dissent.</w:t>
      </w:r>
    </w:p>
    <w:p w14:paraId="281EDAB7" w14:textId="5E353C54" w:rsidR="0062693C" w:rsidRPr="00485334" w:rsidRDefault="0062693C" w:rsidP="00485334">
      <w:pPr>
        <w:spacing w:after="0" w:line="240" w:lineRule="auto"/>
        <w:contextualSpacing/>
        <w:rPr>
          <w:rFonts w:ascii="Times New Roman" w:hAnsi="Times New Roman" w:cs="Times New Roman"/>
          <w:sz w:val="24"/>
          <w:szCs w:val="24"/>
        </w:rPr>
      </w:pPr>
    </w:p>
    <w:p w14:paraId="5C5864E1" w14:textId="77777777" w:rsidR="0062693C" w:rsidRPr="00485334" w:rsidRDefault="0062693C" w:rsidP="00485334">
      <w:pPr>
        <w:pStyle w:val="ListParagraph"/>
        <w:numPr>
          <w:ilvl w:val="1"/>
          <w:numId w:val="7"/>
        </w:numPr>
        <w:suppressAutoHyphens w:val="0"/>
        <w:spacing w:after="0" w:line="240" w:lineRule="auto"/>
        <w:rPr>
          <w:rFonts w:ascii="Times New Roman" w:hAnsi="Times New Roman" w:cs="Times New Roman"/>
          <w:b/>
          <w:sz w:val="24"/>
          <w:szCs w:val="24"/>
        </w:rPr>
      </w:pPr>
      <w:r w:rsidRPr="00485334">
        <w:rPr>
          <w:rFonts w:ascii="Times New Roman" w:hAnsi="Times New Roman" w:cs="Times New Roman"/>
          <w:b/>
          <w:sz w:val="24"/>
          <w:szCs w:val="24"/>
        </w:rPr>
        <w:t xml:space="preserve">1/AS/18/SEC Resolution in Support of Hiring Tenure Track Psychological Counseling Faculty </w:t>
      </w:r>
    </w:p>
    <w:p w14:paraId="5A8CDDD9" w14:textId="6EBE2E02" w:rsidR="00523322"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Nagel – T</w:t>
      </w:r>
      <w:r w:rsidR="00523322" w:rsidRPr="00485334">
        <w:rPr>
          <w:rFonts w:ascii="Times New Roman" w:hAnsi="Times New Roman" w:cs="Times New Roman"/>
          <w:sz w:val="24"/>
          <w:szCs w:val="24"/>
        </w:rPr>
        <w:t>he only change is the last resolved with disseminates this to statewide and the sponsor of a senate bill in support of counseling faculty in the CSU.</w:t>
      </w:r>
    </w:p>
    <w:p w14:paraId="0C0CE0F2" w14:textId="77777777" w:rsidR="00485334" w:rsidRDefault="00485334" w:rsidP="00485334">
      <w:pPr>
        <w:spacing w:after="0" w:line="240" w:lineRule="auto"/>
        <w:contextualSpacing/>
        <w:rPr>
          <w:rFonts w:ascii="Times New Roman" w:hAnsi="Times New Roman" w:cs="Times New Roman"/>
          <w:sz w:val="24"/>
          <w:szCs w:val="24"/>
        </w:rPr>
      </w:pPr>
    </w:p>
    <w:p w14:paraId="02870ACD" w14:textId="697E2CB9" w:rsidR="00523322" w:rsidRPr="00485334" w:rsidRDefault="00485334"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Wellman – I would like to </w:t>
      </w:r>
      <w:r w:rsidR="00977E91">
        <w:rPr>
          <w:rFonts w:ascii="Times New Roman" w:hAnsi="Times New Roman" w:cs="Times New Roman"/>
          <w:sz w:val="24"/>
          <w:szCs w:val="24"/>
        </w:rPr>
        <w:t xml:space="preserve">again </w:t>
      </w:r>
      <w:r>
        <w:rPr>
          <w:rFonts w:ascii="Times New Roman" w:hAnsi="Times New Roman" w:cs="Times New Roman"/>
          <w:sz w:val="24"/>
          <w:szCs w:val="24"/>
        </w:rPr>
        <w:t xml:space="preserve">speak in opposition to this resolution. There are a number of reasons I do not feel this is the best path forward for our Psychological Counseling faculty. First, </w:t>
      </w:r>
      <w:r>
        <w:rPr>
          <w:rFonts w:ascii="Times New Roman" w:hAnsi="Times New Roman" w:cs="Times New Roman"/>
          <w:sz w:val="24"/>
          <w:szCs w:val="24"/>
        </w:rPr>
        <w:lastRenderedPageBreak/>
        <w:t>we should think through the implications of granting tenure to folks without the expectation they have a terminal degree in their field. I cannot imagine being asked to publish in a peer-reviewed journal in my field with only my masters to rely upon. The counseling faculty’s elaborations require them to publish original research</w:t>
      </w:r>
      <w:r w:rsidR="00977E91">
        <w:rPr>
          <w:rFonts w:ascii="Times New Roman" w:hAnsi="Times New Roman" w:cs="Times New Roman"/>
          <w:sz w:val="24"/>
          <w:szCs w:val="24"/>
        </w:rPr>
        <w:t xml:space="preserve"> and we should think through whether this is a fair requirement without a terminal degree</w:t>
      </w:r>
      <w:r>
        <w:rPr>
          <w:rFonts w:ascii="Times New Roman" w:hAnsi="Times New Roman" w:cs="Times New Roman"/>
          <w:sz w:val="24"/>
          <w:szCs w:val="24"/>
        </w:rPr>
        <w:t xml:space="preserve">. Second, at the last Senate meeting we heard arguments that since they are </w:t>
      </w:r>
      <w:r w:rsidR="00977E91">
        <w:rPr>
          <w:rFonts w:ascii="Times New Roman" w:hAnsi="Times New Roman" w:cs="Times New Roman"/>
          <w:sz w:val="24"/>
          <w:szCs w:val="24"/>
        </w:rPr>
        <w:t xml:space="preserve">in the </w:t>
      </w:r>
      <w:r>
        <w:rPr>
          <w:rFonts w:ascii="Times New Roman" w:hAnsi="Times New Roman" w:cs="Times New Roman"/>
          <w:sz w:val="24"/>
          <w:szCs w:val="24"/>
        </w:rPr>
        <w:t>Unit 3</w:t>
      </w:r>
      <w:r w:rsidR="00977E91">
        <w:rPr>
          <w:rFonts w:ascii="Times New Roman" w:hAnsi="Times New Roman" w:cs="Times New Roman"/>
          <w:sz w:val="24"/>
          <w:szCs w:val="24"/>
        </w:rPr>
        <w:t xml:space="preserve"> bargaining unit</w:t>
      </w:r>
      <w:r>
        <w:rPr>
          <w:rFonts w:ascii="Times New Roman" w:hAnsi="Times New Roman" w:cs="Times New Roman"/>
          <w:sz w:val="24"/>
          <w:szCs w:val="24"/>
        </w:rPr>
        <w:t>, tenure should be extended since it is implicit in Unit 3 bargaining rights. Coaches are Unit 3 and I have yet to hear anyone</w:t>
      </w:r>
      <w:r w:rsidR="00977E91">
        <w:rPr>
          <w:rFonts w:ascii="Times New Roman" w:hAnsi="Times New Roman" w:cs="Times New Roman"/>
          <w:sz w:val="24"/>
          <w:szCs w:val="24"/>
        </w:rPr>
        <w:t xml:space="preserve"> in this room</w:t>
      </w:r>
      <w:r>
        <w:rPr>
          <w:rFonts w:ascii="Times New Roman" w:hAnsi="Times New Roman" w:cs="Times New Roman"/>
          <w:sz w:val="24"/>
          <w:szCs w:val="24"/>
        </w:rPr>
        <w:t xml:space="preserve"> propose giving them tenure. Third, tenure is not an expectation in the field of counseling. It’s not considered a usual perk of employment, and aspiring counselors in grad school are not trained on navigating tenure expectations. Fourth, if we really want to call ourselves a student-ready university, and if there’s anyone on campus we want to ensure engages in evidence-based practice and are retained because they are serving our students well, it is our physicians and our counselors. We cannot claim to be a student-ready university if they are retained for reasons other than excellent service to students. As a university, we can do a much </w:t>
      </w:r>
      <w:r w:rsidR="00523322" w:rsidRPr="00485334">
        <w:rPr>
          <w:rFonts w:ascii="Times New Roman" w:hAnsi="Times New Roman" w:cs="Times New Roman"/>
          <w:sz w:val="24"/>
          <w:szCs w:val="24"/>
        </w:rPr>
        <w:t xml:space="preserve">better job of working with our counseling </w:t>
      </w:r>
      <w:r w:rsidR="00977E91">
        <w:rPr>
          <w:rFonts w:ascii="Times New Roman" w:hAnsi="Times New Roman" w:cs="Times New Roman"/>
          <w:sz w:val="24"/>
          <w:szCs w:val="24"/>
        </w:rPr>
        <w:t>faculty</w:t>
      </w:r>
      <w:r w:rsidR="00523322" w:rsidRPr="00485334">
        <w:rPr>
          <w:rFonts w:ascii="Times New Roman" w:hAnsi="Times New Roman" w:cs="Times New Roman"/>
          <w:sz w:val="24"/>
          <w:szCs w:val="24"/>
        </w:rPr>
        <w:t xml:space="preserve"> to ensure their jobs are rewarding, that they have the resources they need, and that their physical environment is conducive to the practice of their field. This </w:t>
      </w:r>
      <w:r w:rsidR="00977E91">
        <w:rPr>
          <w:rFonts w:ascii="Times New Roman" w:hAnsi="Times New Roman" w:cs="Times New Roman"/>
          <w:sz w:val="24"/>
          <w:szCs w:val="24"/>
        </w:rPr>
        <w:t>Sense of the Senate</w:t>
      </w:r>
      <w:r w:rsidR="00523322" w:rsidRPr="00485334">
        <w:rPr>
          <w:rFonts w:ascii="Times New Roman" w:hAnsi="Times New Roman" w:cs="Times New Roman"/>
          <w:sz w:val="24"/>
          <w:szCs w:val="24"/>
        </w:rPr>
        <w:t xml:space="preserve"> does</w:t>
      </w:r>
      <w:r w:rsidR="00523322" w:rsidRPr="00977E91">
        <w:rPr>
          <w:rFonts w:ascii="Times New Roman" w:hAnsi="Times New Roman" w:cs="Times New Roman"/>
          <w:sz w:val="24"/>
          <w:szCs w:val="24"/>
        </w:rPr>
        <w:t xml:space="preserve"> not</w:t>
      </w:r>
      <w:r w:rsidR="00523322" w:rsidRPr="00485334">
        <w:rPr>
          <w:rFonts w:ascii="Times New Roman" w:hAnsi="Times New Roman" w:cs="Times New Roman"/>
          <w:i/>
          <w:sz w:val="24"/>
          <w:szCs w:val="24"/>
        </w:rPr>
        <w:t xml:space="preserve"> </w:t>
      </w:r>
      <w:r w:rsidR="00523322" w:rsidRPr="00485334">
        <w:rPr>
          <w:rFonts w:ascii="Times New Roman" w:hAnsi="Times New Roman" w:cs="Times New Roman"/>
          <w:sz w:val="24"/>
          <w:szCs w:val="24"/>
        </w:rPr>
        <w:t>do that.</w:t>
      </w:r>
    </w:p>
    <w:p w14:paraId="6B243DB3" w14:textId="77777777" w:rsidR="00523322" w:rsidRPr="00485334" w:rsidRDefault="00523322" w:rsidP="00485334">
      <w:pPr>
        <w:spacing w:after="0" w:line="240" w:lineRule="auto"/>
        <w:contextualSpacing/>
        <w:rPr>
          <w:rFonts w:ascii="Times New Roman" w:hAnsi="Times New Roman" w:cs="Times New Roman"/>
          <w:sz w:val="24"/>
          <w:szCs w:val="24"/>
        </w:rPr>
      </w:pPr>
    </w:p>
    <w:p w14:paraId="579C21A1" w14:textId="4FA64A69" w:rsidR="00523322"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Greer – T</w:t>
      </w:r>
      <w:r w:rsidR="00EA03D7" w:rsidRPr="00485334">
        <w:rPr>
          <w:rFonts w:ascii="Times New Roman" w:hAnsi="Times New Roman" w:cs="Times New Roman"/>
          <w:sz w:val="24"/>
          <w:szCs w:val="24"/>
        </w:rPr>
        <w:t>here are many p</w:t>
      </w:r>
      <w:r w:rsidR="00523322" w:rsidRPr="00485334">
        <w:rPr>
          <w:rFonts w:ascii="Times New Roman" w:hAnsi="Times New Roman" w:cs="Times New Roman"/>
          <w:sz w:val="24"/>
          <w:szCs w:val="24"/>
        </w:rPr>
        <w:t xml:space="preserve">oints in the resolution </w:t>
      </w:r>
      <w:r w:rsidR="00EA03D7" w:rsidRPr="00485334">
        <w:rPr>
          <w:rFonts w:ascii="Times New Roman" w:hAnsi="Times New Roman" w:cs="Times New Roman"/>
          <w:sz w:val="24"/>
          <w:szCs w:val="24"/>
        </w:rPr>
        <w:t>that we agree on, a</w:t>
      </w:r>
      <w:r w:rsidR="00523322" w:rsidRPr="00485334">
        <w:rPr>
          <w:rFonts w:ascii="Times New Roman" w:hAnsi="Times New Roman" w:cs="Times New Roman"/>
          <w:sz w:val="24"/>
          <w:szCs w:val="24"/>
        </w:rPr>
        <w:t xml:space="preserve">nd there are points that we do not share assumptions. The </w:t>
      </w:r>
      <w:r w:rsidR="00EA03D7" w:rsidRPr="00485334">
        <w:rPr>
          <w:rFonts w:ascii="Times New Roman" w:hAnsi="Times New Roman" w:cs="Times New Roman"/>
          <w:sz w:val="24"/>
          <w:szCs w:val="24"/>
        </w:rPr>
        <w:t>administration</w:t>
      </w:r>
      <w:r w:rsidR="00523322" w:rsidRPr="00485334">
        <w:rPr>
          <w:rFonts w:ascii="Times New Roman" w:hAnsi="Times New Roman" w:cs="Times New Roman"/>
          <w:sz w:val="24"/>
          <w:szCs w:val="24"/>
        </w:rPr>
        <w:t xml:space="preserve"> agree</w:t>
      </w:r>
      <w:r w:rsidR="00EA03D7" w:rsidRPr="00485334">
        <w:rPr>
          <w:rFonts w:ascii="Times New Roman" w:hAnsi="Times New Roman" w:cs="Times New Roman"/>
          <w:sz w:val="24"/>
          <w:szCs w:val="24"/>
        </w:rPr>
        <w:t>s</w:t>
      </w:r>
      <w:r w:rsidR="00523322" w:rsidRPr="00485334">
        <w:rPr>
          <w:rFonts w:ascii="Times New Roman" w:hAnsi="Times New Roman" w:cs="Times New Roman"/>
          <w:sz w:val="24"/>
          <w:szCs w:val="24"/>
        </w:rPr>
        <w:t xml:space="preserve"> that the </w:t>
      </w:r>
      <w:r w:rsidR="00EA03D7" w:rsidRPr="00485334">
        <w:rPr>
          <w:rFonts w:ascii="Times New Roman" w:hAnsi="Times New Roman" w:cs="Times New Roman"/>
          <w:sz w:val="24"/>
          <w:szCs w:val="24"/>
        </w:rPr>
        <w:t>counselors</w:t>
      </w:r>
      <w:r w:rsidR="00523322" w:rsidRPr="00485334">
        <w:rPr>
          <w:rFonts w:ascii="Times New Roman" w:hAnsi="Times New Roman" w:cs="Times New Roman"/>
          <w:sz w:val="24"/>
          <w:szCs w:val="24"/>
        </w:rPr>
        <w:t xml:space="preserve"> provide an incredibly </w:t>
      </w:r>
      <w:r w:rsidR="00EA03D7" w:rsidRPr="00485334">
        <w:rPr>
          <w:rFonts w:ascii="Times New Roman" w:hAnsi="Times New Roman" w:cs="Times New Roman"/>
          <w:sz w:val="24"/>
          <w:szCs w:val="24"/>
        </w:rPr>
        <w:t>important</w:t>
      </w:r>
      <w:r w:rsidR="00523322" w:rsidRPr="00485334">
        <w:rPr>
          <w:rFonts w:ascii="Times New Roman" w:hAnsi="Times New Roman" w:cs="Times New Roman"/>
          <w:sz w:val="24"/>
          <w:szCs w:val="24"/>
        </w:rPr>
        <w:t xml:space="preserve"> role on </w:t>
      </w:r>
      <w:r w:rsidR="00EA03D7" w:rsidRPr="00485334">
        <w:rPr>
          <w:rFonts w:ascii="Times New Roman" w:hAnsi="Times New Roman" w:cs="Times New Roman"/>
          <w:sz w:val="24"/>
          <w:szCs w:val="24"/>
        </w:rPr>
        <w:t>this</w:t>
      </w:r>
      <w:r w:rsidR="00523322" w:rsidRPr="00485334">
        <w:rPr>
          <w:rFonts w:ascii="Times New Roman" w:hAnsi="Times New Roman" w:cs="Times New Roman"/>
          <w:sz w:val="24"/>
          <w:szCs w:val="24"/>
        </w:rPr>
        <w:t xml:space="preserve"> campus. Their work is appreciated. </w:t>
      </w:r>
      <w:r w:rsidR="00EA03D7" w:rsidRPr="00485334">
        <w:rPr>
          <w:rFonts w:ascii="Times New Roman" w:hAnsi="Times New Roman" w:cs="Times New Roman"/>
          <w:sz w:val="24"/>
          <w:szCs w:val="24"/>
        </w:rPr>
        <w:t>Stability</w:t>
      </w:r>
      <w:r w:rsidR="00523322" w:rsidRPr="00485334">
        <w:rPr>
          <w:rFonts w:ascii="Times New Roman" w:hAnsi="Times New Roman" w:cs="Times New Roman"/>
          <w:sz w:val="24"/>
          <w:szCs w:val="24"/>
        </w:rPr>
        <w:t xml:space="preserve"> is </w:t>
      </w:r>
      <w:r w:rsidR="00EA03D7" w:rsidRPr="00485334">
        <w:rPr>
          <w:rFonts w:ascii="Times New Roman" w:hAnsi="Times New Roman" w:cs="Times New Roman"/>
          <w:sz w:val="24"/>
          <w:szCs w:val="24"/>
        </w:rPr>
        <w:t>important</w:t>
      </w:r>
      <w:r w:rsidR="00523322" w:rsidRPr="00485334">
        <w:rPr>
          <w:rFonts w:ascii="Times New Roman" w:hAnsi="Times New Roman" w:cs="Times New Roman"/>
          <w:sz w:val="24"/>
          <w:szCs w:val="24"/>
        </w:rPr>
        <w:t>. We can do things to improve their work environment, including moving to three year contracts. We agree that counseling staff should not teach or be expected to do research. I mentioned last time a letter that was sent to the counseling faculty, this is meant to emphasize that we in the administration are attempting to address the concerns</w:t>
      </w:r>
      <w:r w:rsidR="00EA03D7" w:rsidRPr="00485334">
        <w:rPr>
          <w:rFonts w:ascii="Times New Roman" w:hAnsi="Times New Roman" w:cs="Times New Roman"/>
          <w:sz w:val="24"/>
          <w:szCs w:val="24"/>
        </w:rPr>
        <w:t>. In the a</w:t>
      </w:r>
      <w:r w:rsidR="00523322" w:rsidRPr="00485334">
        <w:rPr>
          <w:rFonts w:ascii="Times New Roman" w:hAnsi="Times New Roman" w:cs="Times New Roman"/>
          <w:sz w:val="24"/>
          <w:szCs w:val="24"/>
        </w:rPr>
        <w:t xml:space="preserve">cademy that tenure is established to protect faculty research and teaching. The roles and </w:t>
      </w:r>
      <w:r w:rsidR="00EA03D7" w:rsidRPr="00485334">
        <w:rPr>
          <w:rFonts w:ascii="Times New Roman" w:hAnsi="Times New Roman" w:cs="Times New Roman"/>
          <w:sz w:val="24"/>
          <w:szCs w:val="24"/>
        </w:rPr>
        <w:t>responsibilities</w:t>
      </w:r>
      <w:r w:rsidR="00523322" w:rsidRPr="00485334">
        <w:rPr>
          <w:rFonts w:ascii="Times New Roman" w:hAnsi="Times New Roman" w:cs="Times New Roman"/>
          <w:sz w:val="24"/>
          <w:szCs w:val="24"/>
        </w:rPr>
        <w:t xml:space="preserve"> of </w:t>
      </w:r>
      <w:r w:rsidR="00EA03D7" w:rsidRPr="00485334">
        <w:rPr>
          <w:rFonts w:ascii="Times New Roman" w:hAnsi="Times New Roman" w:cs="Times New Roman"/>
          <w:sz w:val="24"/>
          <w:szCs w:val="24"/>
        </w:rPr>
        <w:t>counselors</w:t>
      </w:r>
      <w:r w:rsidR="00523322" w:rsidRPr="00485334">
        <w:rPr>
          <w:rFonts w:ascii="Times New Roman" w:hAnsi="Times New Roman" w:cs="Times New Roman"/>
          <w:sz w:val="24"/>
          <w:szCs w:val="24"/>
        </w:rPr>
        <w:t xml:space="preserve"> are </w:t>
      </w:r>
      <w:r w:rsidR="00EA03D7" w:rsidRPr="00485334">
        <w:rPr>
          <w:rFonts w:ascii="Times New Roman" w:hAnsi="Times New Roman" w:cs="Times New Roman"/>
          <w:sz w:val="24"/>
          <w:szCs w:val="24"/>
        </w:rPr>
        <w:t>different</w:t>
      </w:r>
      <w:r w:rsidR="00523322" w:rsidRPr="00485334">
        <w:rPr>
          <w:rFonts w:ascii="Times New Roman" w:hAnsi="Times New Roman" w:cs="Times New Roman"/>
          <w:sz w:val="24"/>
          <w:szCs w:val="24"/>
        </w:rPr>
        <w:t xml:space="preserve">, and we don’t’ think that the need to protect academic freedom resides there. We’ve tried to address the issues and </w:t>
      </w:r>
      <w:r w:rsidR="00EA03D7" w:rsidRPr="00485334">
        <w:rPr>
          <w:rFonts w:ascii="Times New Roman" w:hAnsi="Times New Roman" w:cs="Times New Roman"/>
          <w:sz w:val="24"/>
          <w:szCs w:val="24"/>
        </w:rPr>
        <w:t>concerns</w:t>
      </w:r>
      <w:r w:rsidR="00523322" w:rsidRPr="00485334">
        <w:rPr>
          <w:rFonts w:ascii="Times New Roman" w:hAnsi="Times New Roman" w:cs="Times New Roman"/>
          <w:sz w:val="24"/>
          <w:szCs w:val="24"/>
        </w:rPr>
        <w:t xml:space="preserve"> of the </w:t>
      </w:r>
      <w:r w:rsidR="00EA03D7" w:rsidRPr="00485334">
        <w:rPr>
          <w:rFonts w:ascii="Times New Roman" w:hAnsi="Times New Roman" w:cs="Times New Roman"/>
          <w:sz w:val="24"/>
          <w:szCs w:val="24"/>
        </w:rPr>
        <w:t>counselors</w:t>
      </w:r>
      <w:r w:rsidR="00523322" w:rsidRPr="00485334">
        <w:rPr>
          <w:rFonts w:ascii="Times New Roman" w:hAnsi="Times New Roman" w:cs="Times New Roman"/>
          <w:sz w:val="24"/>
          <w:szCs w:val="24"/>
        </w:rPr>
        <w:t xml:space="preserve">. I understand </w:t>
      </w:r>
      <w:r w:rsidR="00EA03D7" w:rsidRPr="00485334">
        <w:rPr>
          <w:rFonts w:ascii="Times New Roman" w:hAnsi="Times New Roman" w:cs="Times New Roman"/>
          <w:sz w:val="24"/>
          <w:szCs w:val="24"/>
        </w:rPr>
        <w:t>the</w:t>
      </w:r>
      <w:r w:rsidR="00523322" w:rsidRPr="00485334">
        <w:rPr>
          <w:rFonts w:ascii="Times New Roman" w:hAnsi="Times New Roman" w:cs="Times New Roman"/>
          <w:sz w:val="24"/>
          <w:szCs w:val="24"/>
        </w:rPr>
        <w:t xml:space="preserve"> significance of the position that we are taking. This is the first time I remember administration and faculty no</w:t>
      </w:r>
      <w:r w:rsidR="00FF15C5" w:rsidRPr="00485334">
        <w:rPr>
          <w:rFonts w:ascii="Times New Roman" w:hAnsi="Times New Roman" w:cs="Times New Roman"/>
          <w:sz w:val="24"/>
          <w:szCs w:val="24"/>
        </w:rPr>
        <w:t>t agreeing on an issue before the Se</w:t>
      </w:r>
      <w:r w:rsidR="00523322" w:rsidRPr="00485334">
        <w:rPr>
          <w:rFonts w:ascii="Times New Roman" w:hAnsi="Times New Roman" w:cs="Times New Roman"/>
          <w:sz w:val="24"/>
          <w:szCs w:val="24"/>
        </w:rPr>
        <w:t xml:space="preserve">nate. We respectfully disagree. </w:t>
      </w:r>
    </w:p>
    <w:p w14:paraId="4DC6AD5F" w14:textId="77777777" w:rsidR="00523322" w:rsidRPr="00485334" w:rsidRDefault="00523322" w:rsidP="00485334">
      <w:pPr>
        <w:spacing w:after="0" w:line="240" w:lineRule="auto"/>
        <w:contextualSpacing/>
        <w:rPr>
          <w:rFonts w:ascii="Times New Roman" w:hAnsi="Times New Roman" w:cs="Times New Roman"/>
          <w:sz w:val="24"/>
          <w:szCs w:val="24"/>
        </w:rPr>
      </w:pPr>
    </w:p>
    <w:p w14:paraId="33F09EDE" w14:textId="25D8F15B" w:rsidR="00523322"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Thompson – T</w:t>
      </w:r>
      <w:r w:rsidR="00523322" w:rsidRPr="00485334">
        <w:rPr>
          <w:rFonts w:ascii="Times New Roman" w:hAnsi="Times New Roman" w:cs="Times New Roman"/>
          <w:sz w:val="24"/>
          <w:szCs w:val="24"/>
        </w:rPr>
        <w:t xml:space="preserve">he conversation sounded like we’re trying to establish something and we’re not. If we wanted to hire </w:t>
      </w:r>
      <w:r w:rsidR="00EA03D7" w:rsidRPr="00485334">
        <w:rPr>
          <w:rFonts w:ascii="Times New Roman" w:hAnsi="Times New Roman" w:cs="Times New Roman"/>
          <w:sz w:val="24"/>
          <w:szCs w:val="24"/>
        </w:rPr>
        <w:t>TT</w:t>
      </w:r>
      <w:r w:rsidR="00523322" w:rsidRPr="00485334">
        <w:rPr>
          <w:rFonts w:ascii="Times New Roman" w:hAnsi="Times New Roman" w:cs="Times New Roman"/>
          <w:sz w:val="24"/>
          <w:szCs w:val="24"/>
        </w:rPr>
        <w:t xml:space="preserve"> counseling faculty, we could do so tomorrow. They have elaborations. It’s not new, and the people who’ve been here for a long time have </w:t>
      </w:r>
      <w:r w:rsidR="00EA03D7" w:rsidRPr="00485334">
        <w:rPr>
          <w:rFonts w:ascii="Times New Roman" w:hAnsi="Times New Roman" w:cs="Times New Roman"/>
          <w:sz w:val="24"/>
          <w:szCs w:val="24"/>
        </w:rPr>
        <w:t>seen</w:t>
      </w:r>
      <w:r w:rsidR="00523322" w:rsidRPr="00485334">
        <w:rPr>
          <w:rFonts w:ascii="Times New Roman" w:hAnsi="Times New Roman" w:cs="Times New Roman"/>
          <w:sz w:val="24"/>
          <w:szCs w:val="24"/>
        </w:rPr>
        <w:t xml:space="preserve"> the value of TT counselors. With regard to academic freedom, they’re not in academic affairs, and that means they need more protection. The conversation is colored by this is a system-wide resistance to hiring TT counseling faculty.</w:t>
      </w:r>
    </w:p>
    <w:p w14:paraId="2BA5BFE8" w14:textId="77777777" w:rsidR="00523322" w:rsidRPr="00485334" w:rsidRDefault="00523322" w:rsidP="00485334">
      <w:pPr>
        <w:spacing w:after="0" w:line="240" w:lineRule="auto"/>
        <w:contextualSpacing/>
        <w:rPr>
          <w:rFonts w:ascii="Times New Roman" w:hAnsi="Times New Roman" w:cs="Times New Roman"/>
          <w:sz w:val="24"/>
          <w:szCs w:val="24"/>
        </w:rPr>
      </w:pPr>
    </w:p>
    <w:p w14:paraId="2073B1C4" w14:textId="448A4DD7" w:rsidR="00523322"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Morgan – A</w:t>
      </w:r>
      <w:r w:rsidR="00523322" w:rsidRPr="00485334">
        <w:rPr>
          <w:rFonts w:ascii="Times New Roman" w:hAnsi="Times New Roman" w:cs="Times New Roman"/>
          <w:sz w:val="24"/>
          <w:szCs w:val="24"/>
        </w:rPr>
        <w:t>gree</w:t>
      </w:r>
      <w:r w:rsidR="00EA03D7" w:rsidRPr="00485334">
        <w:rPr>
          <w:rFonts w:ascii="Times New Roman" w:hAnsi="Times New Roman" w:cs="Times New Roman"/>
          <w:sz w:val="24"/>
          <w:szCs w:val="24"/>
        </w:rPr>
        <w:t>s</w:t>
      </w:r>
      <w:r w:rsidR="00523322" w:rsidRPr="00485334">
        <w:rPr>
          <w:rFonts w:ascii="Times New Roman" w:hAnsi="Times New Roman" w:cs="Times New Roman"/>
          <w:sz w:val="24"/>
          <w:szCs w:val="24"/>
        </w:rPr>
        <w:t xml:space="preserve"> with Thompson – this resolution is not prescribing elaborations. There are requirements to be granted tenure. They are doing research-activities and going to conferences. Most of our MFA faculty, while it is a terminal degree, are doing RSCA </w:t>
      </w:r>
      <w:r w:rsidR="00EA03D7" w:rsidRPr="00485334">
        <w:rPr>
          <w:rFonts w:ascii="Times New Roman" w:hAnsi="Times New Roman" w:cs="Times New Roman"/>
          <w:sz w:val="24"/>
          <w:szCs w:val="24"/>
        </w:rPr>
        <w:t>activities</w:t>
      </w:r>
      <w:r w:rsidR="00523322" w:rsidRPr="00485334">
        <w:rPr>
          <w:rFonts w:ascii="Times New Roman" w:hAnsi="Times New Roman" w:cs="Times New Roman"/>
          <w:sz w:val="24"/>
          <w:szCs w:val="24"/>
        </w:rPr>
        <w:t xml:space="preserve">. </w:t>
      </w:r>
      <w:r w:rsidR="00EA03D7" w:rsidRPr="00485334">
        <w:rPr>
          <w:rFonts w:ascii="Times New Roman" w:hAnsi="Times New Roman" w:cs="Times New Roman"/>
          <w:sz w:val="24"/>
          <w:szCs w:val="24"/>
        </w:rPr>
        <w:t>There</w:t>
      </w:r>
      <w:r w:rsidR="00523322" w:rsidRPr="00485334">
        <w:rPr>
          <w:rFonts w:ascii="Times New Roman" w:hAnsi="Times New Roman" w:cs="Times New Roman"/>
          <w:sz w:val="24"/>
          <w:szCs w:val="24"/>
        </w:rPr>
        <w:t xml:space="preserve"> are counseling faculty with doctorate and masters. </w:t>
      </w:r>
    </w:p>
    <w:p w14:paraId="4CFDF2F4" w14:textId="77777777" w:rsidR="00EA03D7" w:rsidRPr="00485334" w:rsidRDefault="00EA03D7" w:rsidP="00485334">
      <w:pPr>
        <w:spacing w:after="0" w:line="240" w:lineRule="auto"/>
        <w:contextualSpacing/>
        <w:rPr>
          <w:rFonts w:ascii="Times New Roman" w:hAnsi="Times New Roman" w:cs="Times New Roman"/>
          <w:sz w:val="24"/>
          <w:szCs w:val="24"/>
        </w:rPr>
      </w:pPr>
    </w:p>
    <w:p w14:paraId="7C1D3D25" w14:textId="6F59E550" w:rsidR="00523322"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Hight – Li</w:t>
      </w:r>
      <w:r w:rsidR="00523322" w:rsidRPr="00485334">
        <w:rPr>
          <w:rFonts w:ascii="Times New Roman" w:hAnsi="Times New Roman" w:cs="Times New Roman"/>
          <w:sz w:val="24"/>
          <w:szCs w:val="24"/>
        </w:rPr>
        <w:t xml:space="preserve">brarians are faculty and their terminal degree is a </w:t>
      </w:r>
      <w:r w:rsidR="00EA03D7" w:rsidRPr="00485334">
        <w:rPr>
          <w:rFonts w:ascii="Times New Roman" w:hAnsi="Times New Roman" w:cs="Times New Roman"/>
          <w:sz w:val="24"/>
          <w:szCs w:val="24"/>
        </w:rPr>
        <w:t>master’s</w:t>
      </w:r>
      <w:r w:rsidR="00523322" w:rsidRPr="00485334">
        <w:rPr>
          <w:rFonts w:ascii="Times New Roman" w:hAnsi="Times New Roman" w:cs="Times New Roman"/>
          <w:sz w:val="24"/>
          <w:szCs w:val="24"/>
        </w:rPr>
        <w:t xml:space="preserve"> degree. We were required to go through all the same painful steps to gain tenure that everyone else has had to do. I have published in scholarly journals. You can look me up. I’ve also worked in positions in which I was staff. The difference in the way I am treated is much more effective with the possibility of gaining tenure. It makes a huge difference. Our elaborations are clear that we need to do research, and this important in our relations with our students and our peers. I believe it is an effective way to contribute to our environment.</w:t>
      </w:r>
    </w:p>
    <w:p w14:paraId="4958F1ED" w14:textId="77777777" w:rsidR="00FF15C5" w:rsidRPr="00485334" w:rsidRDefault="00FF15C5" w:rsidP="00485334">
      <w:pPr>
        <w:spacing w:after="0" w:line="240" w:lineRule="auto"/>
        <w:contextualSpacing/>
        <w:rPr>
          <w:rFonts w:ascii="Times New Roman" w:hAnsi="Times New Roman" w:cs="Times New Roman"/>
          <w:sz w:val="24"/>
          <w:szCs w:val="24"/>
        </w:rPr>
      </w:pPr>
    </w:p>
    <w:p w14:paraId="08BFB1CD" w14:textId="2F80D1B8" w:rsidR="00523322"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Junn – I wanted to add and concur with Provost Greer. I want </w:t>
      </w:r>
      <w:r w:rsidR="00977E91">
        <w:rPr>
          <w:rFonts w:ascii="Times New Roman" w:hAnsi="Times New Roman" w:cs="Times New Roman"/>
          <w:sz w:val="24"/>
          <w:szCs w:val="24"/>
        </w:rPr>
        <w:t>to recognize the S</w:t>
      </w:r>
      <w:r w:rsidRPr="00485334">
        <w:rPr>
          <w:rFonts w:ascii="Times New Roman" w:hAnsi="Times New Roman" w:cs="Times New Roman"/>
          <w:sz w:val="24"/>
          <w:szCs w:val="24"/>
        </w:rPr>
        <w:t xml:space="preserve">enate for putting </w:t>
      </w:r>
      <w:r w:rsidR="00EA03D7" w:rsidRPr="00485334">
        <w:rPr>
          <w:rFonts w:ascii="Times New Roman" w:hAnsi="Times New Roman" w:cs="Times New Roman"/>
          <w:sz w:val="24"/>
          <w:szCs w:val="24"/>
        </w:rPr>
        <w:t>this</w:t>
      </w:r>
      <w:r w:rsidRPr="00485334">
        <w:rPr>
          <w:rFonts w:ascii="Times New Roman" w:hAnsi="Times New Roman" w:cs="Times New Roman"/>
          <w:sz w:val="24"/>
          <w:szCs w:val="24"/>
        </w:rPr>
        <w:t xml:space="preserve"> </w:t>
      </w:r>
      <w:r w:rsidR="00EA03D7" w:rsidRPr="00485334">
        <w:rPr>
          <w:rFonts w:ascii="Times New Roman" w:hAnsi="Times New Roman" w:cs="Times New Roman"/>
          <w:sz w:val="24"/>
          <w:szCs w:val="24"/>
        </w:rPr>
        <w:t>resolution</w:t>
      </w:r>
      <w:r w:rsidRPr="00485334">
        <w:rPr>
          <w:rFonts w:ascii="Times New Roman" w:hAnsi="Times New Roman" w:cs="Times New Roman"/>
          <w:sz w:val="24"/>
          <w:szCs w:val="24"/>
        </w:rPr>
        <w:t xml:space="preserve"> forward and support your colleagues. It is a complex situation. Counselors report to</w:t>
      </w:r>
      <w:r w:rsidR="00977E91">
        <w:rPr>
          <w:rFonts w:ascii="Times New Roman" w:hAnsi="Times New Roman" w:cs="Times New Roman"/>
          <w:sz w:val="24"/>
          <w:szCs w:val="24"/>
        </w:rPr>
        <w:t xml:space="preserve"> student affairs, but only the P</w:t>
      </w:r>
      <w:r w:rsidRPr="00485334">
        <w:rPr>
          <w:rFonts w:ascii="Times New Roman" w:hAnsi="Times New Roman" w:cs="Times New Roman"/>
          <w:sz w:val="24"/>
          <w:szCs w:val="24"/>
        </w:rPr>
        <w:t xml:space="preserve">rovost can grant tenure. When I arrived and </w:t>
      </w:r>
      <w:r w:rsidR="00EA03D7" w:rsidRPr="00485334">
        <w:rPr>
          <w:rFonts w:ascii="Times New Roman" w:hAnsi="Times New Roman" w:cs="Times New Roman"/>
          <w:sz w:val="24"/>
          <w:szCs w:val="24"/>
        </w:rPr>
        <w:t>learned</w:t>
      </w:r>
      <w:r w:rsidRPr="00485334">
        <w:rPr>
          <w:rFonts w:ascii="Times New Roman" w:hAnsi="Times New Roman" w:cs="Times New Roman"/>
          <w:sz w:val="24"/>
          <w:szCs w:val="24"/>
        </w:rPr>
        <w:t xml:space="preserve"> there were issues with counseling faculty, I met with them, and </w:t>
      </w:r>
      <w:r w:rsidR="00EA03D7" w:rsidRPr="00485334">
        <w:rPr>
          <w:rFonts w:ascii="Times New Roman" w:hAnsi="Times New Roman" w:cs="Times New Roman"/>
          <w:sz w:val="24"/>
          <w:szCs w:val="24"/>
        </w:rPr>
        <w:t>with</w:t>
      </w:r>
      <w:r w:rsidRPr="00485334">
        <w:rPr>
          <w:rFonts w:ascii="Times New Roman" w:hAnsi="Times New Roman" w:cs="Times New Roman"/>
          <w:sz w:val="24"/>
          <w:szCs w:val="24"/>
        </w:rPr>
        <w:t xml:space="preserve"> CFA too to have a robust discussion about this. We worked through the issues one by one. For </w:t>
      </w:r>
      <w:r w:rsidR="00EA03D7" w:rsidRPr="00485334">
        <w:rPr>
          <w:rFonts w:ascii="Times New Roman" w:hAnsi="Times New Roman" w:cs="Times New Roman"/>
          <w:sz w:val="24"/>
          <w:szCs w:val="24"/>
        </w:rPr>
        <w:t>example,</w:t>
      </w:r>
      <w:r w:rsidR="00977E91">
        <w:rPr>
          <w:rFonts w:ascii="Times New Roman" w:hAnsi="Times New Roman" w:cs="Times New Roman"/>
          <w:sz w:val="24"/>
          <w:szCs w:val="24"/>
        </w:rPr>
        <w:t xml:space="preserve"> pay. They could find pay high</w:t>
      </w:r>
      <w:r w:rsidRPr="00485334">
        <w:rPr>
          <w:rFonts w:ascii="Times New Roman" w:hAnsi="Times New Roman" w:cs="Times New Roman"/>
          <w:sz w:val="24"/>
          <w:szCs w:val="24"/>
        </w:rPr>
        <w:t xml:space="preserve">er elsewhere. I </w:t>
      </w:r>
      <w:r w:rsidR="00EA03D7" w:rsidRPr="00485334">
        <w:rPr>
          <w:rFonts w:ascii="Times New Roman" w:hAnsi="Times New Roman" w:cs="Times New Roman"/>
          <w:sz w:val="24"/>
          <w:szCs w:val="24"/>
        </w:rPr>
        <w:t>commissioned</w:t>
      </w:r>
      <w:r w:rsidRPr="00485334">
        <w:rPr>
          <w:rFonts w:ascii="Times New Roman" w:hAnsi="Times New Roman" w:cs="Times New Roman"/>
          <w:sz w:val="24"/>
          <w:szCs w:val="24"/>
        </w:rPr>
        <w:t xml:space="preserve"> HR to do a study and we raised their salaries commensurate with regional salaries. I think it’s critical to think about professional development. We need to ensure that their getting </w:t>
      </w:r>
      <w:r w:rsidR="00EA03D7" w:rsidRPr="00485334">
        <w:rPr>
          <w:rFonts w:ascii="Times New Roman" w:hAnsi="Times New Roman" w:cs="Times New Roman"/>
          <w:sz w:val="24"/>
          <w:szCs w:val="24"/>
        </w:rPr>
        <w:t>up</w:t>
      </w:r>
      <w:r w:rsidRPr="00485334">
        <w:rPr>
          <w:rFonts w:ascii="Times New Roman" w:hAnsi="Times New Roman" w:cs="Times New Roman"/>
          <w:sz w:val="24"/>
          <w:szCs w:val="24"/>
        </w:rPr>
        <w:t xml:space="preserve"> to do date research on student affairs issues. We allocated additional money to provide them access to professional development. The letter you have stipulates this. It’s a complex issue and it’s not easily or quickly make a decision. This is a </w:t>
      </w:r>
      <w:r w:rsidR="00EA03D7" w:rsidRPr="00485334">
        <w:rPr>
          <w:rFonts w:ascii="Times New Roman" w:hAnsi="Times New Roman" w:cs="Times New Roman"/>
          <w:sz w:val="24"/>
          <w:szCs w:val="24"/>
        </w:rPr>
        <w:t xml:space="preserve">decision </w:t>
      </w:r>
      <w:r w:rsidRPr="00485334">
        <w:rPr>
          <w:rFonts w:ascii="Times New Roman" w:hAnsi="Times New Roman" w:cs="Times New Roman"/>
          <w:sz w:val="24"/>
          <w:szCs w:val="24"/>
        </w:rPr>
        <w:t xml:space="preserve">that all CSUs struggle with. We have to consider what’s in the best interest of our students. I sought to increase the number of counseling faculty, and that’s increased by 1.5 FTES, and we’d like to allocate an additional 1.5 FTES next year. We’d like to bring them up to 9 positions. We are already within the regulations for accrediting. We are </w:t>
      </w:r>
      <w:r w:rsidR="00EA03D7" w:rsidRPr="00485334">
        <w:rPr>
          <w:rFonts w:ascii="Times New Roman" w:hAnsi="Times New Roman" w:cs="Times New Roman"/>
          <w:sz w:val="24"/>
          <w:szCs w:val="24"/>
        </w:rPr>
        <w:t>trying</w:t>
      </w:r>
      <w:r w:rsidRPr="00485334">
        <w:rPr>
          <w:rFonts w:ascii="Times New Roman" w:hAnsi="Times New Roman" w:cs="Times New Roman"/>
          <w:sz w:val="24"/>
          <w:szCs w:val="24"/>
        </w:rPr>
        <w:t xml:space="preserve"> to make progress, and I concur </w:t>
      </w:r>
      <w:r w:rsidR="00EA03D7" w:rsidRPr="00485334">
        <w:rPr>
          <w:rFonts w:ascii="Times New Roman" w:hAnsi="Times New Roman" w:cs="Times New Roman"/>
          <w:sz w:val="24"/>
          <w:szCs w:val="24"/>
        </w:rPr>
        <w:t>with</w:t>
      </w:r>
      <w:r w:rsidRPr="00485334">
        <w:rPr>
          <w:rFonts w:ascii="Times New Roman" w:hAnsi="Times New Roman" w:cs="Times New Roman"/>
          <w:sz w:val="24"/>
          <w:szCs w:val="24"/>
        </w:rPr>
        <w:t xml:space="preserve"> </w:t>
      </w:r>
      <w:r w:rsidR="00EA03D7" w:rsidRPr="00485334">
        <w:rPr>
          <w:rFonts w:ascii="Times New Roman" w:hAnsi="Times New Roman" w:cs="Times New Roman"/>
          <w:sz w:val="24"/>
          <w:szCs w:val="24"/>
        </w:rPr>
        <w:t>the</w:t>
      </w:r>
      <w:r w:rsidRPr="00485334">
        <w:rPr>
          <w:rFonts w:ascii="Times New Roman" w:hAnsi="Times New Roman" w:cs="Times New Roman"/>
          <w:sz w:val="24"/>
          <w:szCs w:val="24"/>
        </w:rPr>
        <w:t xml:space="preserve"> Provost.</w:t>
      </w:r>
    </w:p>
    <w:p w14:paraId="7BFA44C6" w14:textId="77777777" w:rsidR="00977E91" w:rsidRPr="00485334" w:rsidRDefault="00977E91" w:rsidP="00485334">
      <w:pPr>
        <w:spacing w:after="0" w:line="240" w:lineRule="auto"/>
        <w:contextualSpacing/>
        <w:rPr>
          <w:rFonts w:ascii="Times New Roman" w:hAnsi="Times New Roman" w:cs="Times New Roman"/>
          <w:sz w:val="24"/>
          <w:szCs w:val="24"/>
        </w:rPr>
      </w:pPr>
    </w:p>
    <w:p w14:paraId="5E615B73" w14:textId="7B5ECAB6" w:rsidR="00523322" w:rsidRPr="00485334" w:rsidRDefault="00BB0878"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Bettencourt – F</w:t>
      </w:r>
      <w:r w:rsidR="00523322" w:rsidRPr="00485334">
        <w:rPr>
          <w:rFonts w:ascii="Times New Roman" w:hAnsi="Times New Roman" w:cs="Times New Roman"/>
          <w:sz w:val="24"/>
          <w:szCs w:val="24"/>
        </w:rPr>
        <w:t xml:space="preserve">irst, we had 6 TT </w:t>
      </w:r>
      <w:r w:rsidR="00EA03D7" w:rsidRPr="00485334">
        <w:rPr>
          <w:rFonts w:ascii="Times New Roman" w:hAnsi="Times New Roman" w:cs="Times New Roman"/>
          <w:sz w:val="24"/>
          <w:szCs w:val="24"/>
        </w:rPr>
        <w:t>counselors</w:t>
      </w:r>
      <w:r w:rsidR="00523322" w:rsidRPr="00485334">
        <w:rPr>
          <w:rFonts w:ascii="Times New Roman" w:hAnsi="Times New Roman" w:cs="Times New Roman"/>
          <w:sz w:val="24"/>
          <w:szCs w:val="24"/>
        </w:rPr>
        <w:t xml:space="preserve"> under Marvalene Hughes, and 4 received tenure. We went through the URPTC, the </w:t>
      </w:r>
      <w:r w:rsidR="00977E91">
        <w:rPr>
          <w:rFonts w:ascii="Times New Roman" w:hAnsi="Times New Roman" w:cs="Times New Roman"/>
          <w:sz w:val="24"/>
          <w:szCs w:val="24"/>
        </w:rPr>
        <w:t>department</w:t>
      </w:r>
      <w:r w:rsidR="00523322" w:rsidRPr="00485334">
        <w:rPr>
          <w:rFonts w:ascii="Times New Roman" w:hAnsi="Times New Roman" w:cs="Times New Roman"/>
          <w:sz w:val="24"/>
          <w:szCs w:val="24"/>
        </w:rPr>
        <w:t xml:space="preserve"> and the provost. We have a structure in place. The counselors have elaborations, and there </w:t>
      </w:r>
      <w:r w:rsidR="00EA03D7" w:rsidRPr="00485334">
        <w:rPr>
          <w:rFonts w:ascii="Times New Roman" w:hAnsi="Times New Roman" w:cs="Times New Roman"/>
          <w:sz w:val="24"/>
          <w:szCs w:val="24"/>
        </w:rPr>
        <w:t>are</w:t>
      </w:r>
      <w:r w:rsidR="00523322" w:rsidRPr="00485334">
        <w:rPr>
          <w:rFonts w:ascii="Times New Roman" w:hAnsi="Times New Roman" w:cs="Times New Roman"/>
          <w:sz w:val="24"/>
          <w:szCs w:val="24"/>
        </w:rPr>
        <w:t xml:space="preserve"> research expectations. We need to be more informed before making decisions. Without this employment practice, only hiring </w:t>
      </w:r>
      <w:r w:rsidR="00EA03D7" w:rsidRPr="00485334">
        <w:rPr>
          <w:rFonts w:ascii="Times New Roman" w:hAnsi="Times New Roman" w:cs="Times New Roman"/>
          <w:sz w:val="24"/>
          <w:szCs w:val="24"/>
        </w:rPr>
        <w:t>temporary</w:t>
      </w:r>
      <w:r w:rsidR="00523322" w:rsidRPr="00485334">
        <w:rPr>
          <w:rFonts w:ascii="Times New Roman" w:hAnsi="Times New Roman" w:cs="Times New Roman"/>
          <w:sz w:val="24"/>
          <w:szCs w:val="24"/>
        </w:rPr>
        <w:t xml:space="preserve"> counselors prevents us from serving on faculty committees. </w:t>
      </w:r>
      <w:r w:rsidR="00EA03D7" w:rsidRPr="00485334">
        <w:rPr>
          <w:rFonts w:ascii="Times New Roman" w:hAnsi="Times New Roman" w:cs="Times New Roman"/>
          <w:sz w:val="24"/>
          <w:szCs w:val="24"/>
        </w:rPr>
        <w:t>This</w:t>
      </w:r>
      <w:r w:rsidR="00523322" w:rsidRPr="00485334">
        <w:rPr>
          <w:rFonts w:ascii="Times New Roman" w:hAnsi="Times New Roman" w:cs="Times New Roman"/>
          <w:sz w:val="24"/>
          <w:szCs w:val="24"/>
        </w:rPr>
        <w:t xml:space="preserve"> </w:t>
      </w:r>
      <w:r w:rsidR="00EA03D7" w:rsidRPr="00485334">
        <w:rPr>
          <w:rFonts w:ascii="Times New Roman" w:hAnsi="Times New Roman" w:cs="Times New Roman"/>
          <w:sz w:val="24"/>
          <w:szCs w:val="24"/>
        </w:rPr>
        <w:t>excludes</w:t>
      </w:r>
      <w:r w:rsidR="00523322" w:rsidRPr="00485334">
        <w:rPr>
          <w:rFonts w:ascii="Times New Roman" w:hAnsi="Times New Roman" w:cs="Times New Roman"/>
          <w:sz w:val="24"/>
          <w:szCs w:val="24"/>
        </w:rPr>
        <w:t xml:space="preserve"> us from URPTC committee, which we need to be before to be promoted. On our campus, yes we’re masters level. </w:t>
      </w:r>
      <w:r w:rsidR="00977E91">
        <w:rPr>
          <w:rFonts w:ascii="Times New Roman" w:hAnsi="Times New Roman" w:cs="Times New Roman"/>
          <w:sz w:val="24"/>
          <w:szCs w:val="24"/>
        </w:rPr>
        <w:t>We are not paid enough</w:t>
      </w:r>
      <w:r w:rsidR="00523322" w:rsidRPr="00485334">
        <w:rPr>
          <w:rFonts w:ascii="Times New Roman" w:hAnsi="Times New Roman" w:cs="Times New Roman"/>
          <w:sz w:val="24"/>
          <w:szCs w:val="24"/>
        </w:rPr>
        <w:t xml:space="preserve"> to get PhDs. </w:t>
      </w:r>
    </w:p>
    <w:p w14:paraId="7BAF7FE4" w14:textId="77777777" w:rsidR="00FF15C5" w:rsidRPr="00485334" w:rsidRDefault="00FF15C5" w:rsidP="00485334">
      <w:pPr>
        <w:spacing w:after="0" w:line="240" w:lineRule="auto"/>
        <w:contextualSpacing/>
        <w:rPr>
          <w:rFonts w:ascii="Times New Roman" w:hAnsi="Times New Roman" w:cs="Times New Roman"/>
          <w:sz w:val="24"/>
          <w:szCs w:val="24"/>
        </w:rPr>
      </w:pPr>
    </w:p>
    <w:p w14:paraId="225C7966" w14:textId="7F087FA4"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Carroll – 1. Provost </w:t>
      </w:r>
      <w:r w:rsidR="00EA03D7" w:rsidRPr="00485334">
        <w:rPr>
          <w:rFonts w:ascii="Times New Roman" w:hAnsi="Times New Roman" w:cs="Times New Roman"/>
          <w:sz w:val="24"/>
          <w:szCs w:val="24"/>
        </w:rPr>
        <w:t>Greer</w:t>
      </w:r>
      <w:r w:rsidRPr="00485334">
        <w:rPr>
          <w:rFonts w:ascii="Times New Roman" w:hAnsi="Times New Roman" w:cs="Times New Roman"/>
          <w:sz w:val="24"/>
          <w:szCs w:val="24"/>
        </w:rPr>
        <w:t xml:space="preserve">, it wasn’t me, but it was my </w:t>
      </w:r>
      <w:r w:rsidR="00EA03D7" w:rsidRPr="00485334">
        <w:rPr>
          <w:rFonts w:ascii="Times New Roman" w:hAnsi="Times New Roman" w:cs="Times New Roman"/>
          <w:sz w:val="24"/>
          <w:szCs w:val="24"/>
        </w:rPr>
        <w:t>sentiment</w:t>
      </w:r>
      <w:r w:rsidRPr="00485334">
        <w:rPr>
          <w:rFonts w:ascii="Times New Roman" w:hAnsi="Times New Roman" w:cs="Times New Roman"/>
          <w:sz w:val="24"/>
          <w:szCs w:val="24"/>
        </w:rPr>
        <w:t xml:space="preserve">. 2. </w:t>
      </w:r>
      <w:r w:rsidR="00EA03D7" w:rsidRPr="00485334">
        <w:rPr>
          <w:rFonts w:ascii="Times New Roman" w:hAnsi="Times New Roman" w:cs="Times New Roman"/>
          <w:sz w:val="24"/>
          <w:szCs w:val="24"/>
        </w:rPr>
        <w:t>President</w:t>
      </w:r>
      <w:r w:rsidRPr="00485334">
        <w:rPr>
          <w:rFonts w:ascii="Times New Roman" w:hAnsi="Times New Roman" w:cs="Times New Roman"/>
          <w:sz w:val="24"/>
          <w:szCs w:val="24"/>
        </w:rPr>
        <w:t xml:space="preserve"> Junn is correct that this is </w:t>
      </w:r>
      <w:r w:rsidR="00977E91">
        <w:rPr>
          <w:rFonts w:ascii="Times New Roman" w:hAnsi="Times New Roman" w:cs="Times New Roman"/>
          <w:sz w:val="24"/>
          <w:szCs w:val="24"/>
        </w:rPr>
        <w:t>complex, more complex than the P</w:t>
      </w:r>
      <w:r w:rsidRPr="00485334">
        <w:rPr>
          <w:rFonts w:ascii="Times New Roman" w:hAnsi="Times New Roman" w:cs="Times New Roman"/>
          <w:sz w:val="24"/>
          <w:szCs w:val="24"/>
        </w:rPr>
        <w:t xml:space="preserve">rovost or Gerard captured. 3. </w:t>
      </w:r>
      <w:r w:rsidR="00977E91">
        <w:rPr>
          <w:rFonts w:ascii="Times New Roman" w:hAnsi="Times New Roman" w:cs="Times New Roman"/>
          <w:sz w:val="24"/>
          <w:szCs w:val="24"/>
        </w:rPr>
        <w:t>The</w:t>
      </w:r>
      <w:r w:rsidRPr="00485334">
        <w:rPr>
          <w:rFonts w:ascii="Times New Roman" w:hAnsi="Times New Roman" w:cs="Times New Roman"/>
          <w:sz w:val="24"/>
          <w:szCs w:val="24"/>
        </w:rPr>
        <w:t xml:space="preserve"> </w:t>
      </w:r>
      <w:r w:rsidR="00977E91">
        <w:rPr>
          <w:rFonts w:ascii="Times New Roman" w:hAnsi="Times New Roman" w:cs="Times New Roman"/>
          <w:sz w:val="24"/>
          <w:szCs w:val="24"/>
        </w:rPr>
        <w:t>P</w:t>
      </w:r>
      <w:r w:rsidRPr="00485334">
        <w:rPr>
          <w:rFonts w:ascii="Times New Roman" w:hAnsi="Times New Roman" w:cs="Times New Roman"/>
          <w:sz w:val="24"/>
          <w:szCs w:val="24"/>
        </w:rPr>
        <w:t>rovost</w:t>
      </w:r>
      <w:r w:rsidR="00977E91">
        <w:rPr>
          <w:rFonts w:ascii="Times New Roman" w:hAnsi="Times New Roman" w:cs="Times New Roman"/>
          <w:sz w:val="24"/>
          <w:szCs w:val="24"/>
        </w:rPr>
        <w:t>’s</w:t>
      </w:r>
      <w:r w:rsidRPr="00485334">
        <w:rPr>
          <w:rFonts w:ascii="Times New Roman" w:hAnsi="Times New Roman" w:cs="Times New Roman"/>
          <w:sz w:val="24"/>
          <w:szCs w:val="24"/>
        </w:rPr>
        <w:t xml:space="preserve"> memo suggests that we’re encouraging </w:t>
      </w:r>
      <w:r w:rsidR="00EA03D7" w:rsidRPr="00485334">
        <w:rPr>
          <w:rFonts w:ascii="Times New Roman" w:hAnsi="Times New Roman" w:cs="Times New Roman"/>
          <w:sz w:val="24"/>
          <w:szCs w:val="24"/>
        </w:rPr>
        <w:t>counselors</w:t>
      </w:r>
      <w:r w:rsidRPr="00485334">
        <w:rPr>
          <w:rFonts w:ascii="Times New Roman" w:hAnsi="Times New Roman" w:cs="Times New Roman"/>
          <w:sz w:val="24"/>
          <w:szCs w:val="24"/>
        </w:rPr>
        <w:t xml:space="preserve"> to get involved in governance. How we do that without the protection of tenure is an open question. 4. This is a </w:t>
      </w:r>
      <w:r w:rsidR="00EA03D7" w:rsidRPr="00485334">
        <w:rPr>
          <w:rFonts w:ascii="Times New Roman" w:hAnsi="Times New Roman" w:cs="Times New Roman"/>
          <w:sz w:val="24"/>
          <w:szCs w:val="24"/>
        </w:rPr>
        <w:t>system wide</w:t>
      </w:r>
      <w:r w:rsidRPr="00485334">
        <w:rPr>
          <w:rFonts w:ascii="Times New Roman" w:hAnsi="Times New Roman" w:cs="Times New Roman"/>
          <w:sz w:val="24"/>
          <w:szCs w:val="24"/>
        </w:rPr>
        <w:t xml:space="preserve"> move, the remove of tenure</w:t>
      </w:r>
      <w:r w:rsidR="00977E91">
        <w:rPr>
          <w:rFonts w:ascii="Times New Roman" w:hAnsi="Times New Roman" w:cs="Times New Roman"/>
          <w:sz w:val="24"/>
          <w:szCs w:val="24"/>
        </w:rPr>
        <w:t xml:space="preserve"> protections from counselors. We</w:t>
      </w:r>
      <w:r w:rsidRPr="00485334">
        <w:rPr>
          <w:rFonts w:ascii="Times New Roman" w:hAnsi="Times New Roman" w:cs="Times New Roman"/>
          <w:sz w:val="24"/>
          <w:szCs w:val="24"/>
        </w:rPr>
        <w:t xml:space="preserve"> should see this as part of a broader attack on tenure.</w:t>
      </w:r>
    </w:p>
    <w:p w14:paraId="5FB05DC1" w14:textId="77777777" w:rsidR="00FF15C5" w:rsidRPr="00485334" w:rsidRDefault="00FF15C5" w:rsidP="00485334">
      <w:pPr>
        <w:spacing w:after="0" w:line="240" w:lineRule="auto"/>
        <w:contextualSpacing/>
        <w:rPr>
          <w:rFonts w:ascii="Times New Roman" w:hAnsi="Times New Roman" w:cs="Times New Roman"/>
          <w:sz w:val="24"/>
          <w:szCs w:val="24"/>
        </w:rPr>
      </w:pPr>
    </w:p>
    <w:p w14:paraId="24A928CD" w14:textId="03BAC99A"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Sarraille – I’ll add that I know that there are other </w:t>
      </w:r>
      <w:r w:rsidR="00977E91">
        <w:rPr>
          <w:rFonts w:ascii="Times New Roman" w:hAnsi="Times New Roman" w:cs="Times New Roman"/>
          <w:sz w:val="24"/>
          <w:szCs w:val="24"/>
        </w:rPr>
        <w:t>departments</w:t>
      </w:r>
      <w:r w:rsidRPr="00485334">
        <w:rPr>
          <w:rFonts w:ascii="Times New Roman" w:hAnsi="Times New Roman" w:cs="Times New Roman"/>
          <w:sz w:val="24"/>
          <w:szCs w:val="24"/>
        </w:rPr>
        <w:t xml:space="preserve"> like the arts where faculty do not have PhDs, but they have the appropriate terminal degree. </w:t>
      </w:r>
      <w:r w:rsidR="00EA03D7" w:rsidRPr="00485334">
        <w:rPr>
          <w:rFonts w:ascii="Times New Roman" w:hAnsi="Times New Roman" w:cs="Times New Roman"/>
          <w:sz w:val="24"/>
          <w:szCs w:val="24"/>
        </w:rPr>
        <w:t>Everything</w:t>
      </w:r>
      <w:r w:rsidRPr="00485334">
        <w:rPr>
          <w:rFonts w:ascii="Times New Roman" w:hAnsi="Times New Roman" w:cs="Times New Roman"/>
          <w:sz w:val="24"/>
          <w:szCs w:val="24"/>
        </w:rPr>
        <w:t xml:space="preserve"> that opponents have said could be made as arguments to turn those </w:t>
      </w:r>
      <w:r w:rsidR="00977E91">
        <w:rPr>
          <w:rFonts w:ascii="Times New Roman" w:hAnsi="Times New Roman" w:cs="Times New Roman"/>
          <w:sz w:val="24"/>
          <w:szCs w:val="24"/>
        </w:rPr>
        <w:t>departments</w:t>
      </w:r>
      <w:r w:rsidRPr="00485334">
        <w:rPr>
          <w:rFonts w:ascii="Times New Roman" w:hAnsi="Times New Roman" w:cs="Times New Roman"/>
          <w:sz w:val="24"/>
          <w:szCs w:val="24"/>
        </w:rPr>
        <w:t xml:space="preserve"> into temp faculty only. The same arguments could be made to turn all our </w:t>
      </w:r>
      <w:r w:rsidR="00977E91">
        <w:rPr>
          <w:rFonts w:ascii="Times New Roman" w:hAnsi="Times New Roman" w:cs="Times New Roman"/>
          <w:sz w:val="24"/>
          <w:szCs w:val="24"/>
        </w:rPr>
        <w:t>departments</w:t>
      </w:r>
      <w:r w:rsidRPr="00485334">
        <w:rPr>
          <w:rFonts w:ascii="Times New Roman" w:hAnsi="Times New Roman" w:cs="Times New Roman"/>
          <w:sz w:val="24"/>
          <w:szCs w:val="24"/>
        </w:rPr>
        <w:t xml:space="preserve"> temp faculty. The assertion that counselors don’t need academic freedom is wrong. They speak in defense of students. In some cases, </w:t>
      </w:r>
      <w:r w:rsidRPr="00485334">
        <w:rPr>
          <w:rFonts w:ascii="Times New Roman" w:hAnsi="Times New Roman" w:cs="Times New Roman"/>
          <w:sz w:val="24"/>
          <w:szCs w:val="24"/>
        </w:rPr>
        <w:lastRenderedPageBreak/>
        <w:t>admins may not be on the same side as the students, in their best interest. Having counselors who can speak in their defense is a good idea.</w:t>
      </w:r>
    </w:p>
    <w:p w14:paraId="124C2E21" w14:textId="77777777" w:rsidR="00FF15C5" w:rsidRPr="00485334" w:rsidRDefault="00FF15C5" w:rsidP="00485334">
      <w:pPr>
        <w:spacing w:after="0" w:line="240" w:lineRule="auto"/>
        <w:contextualSpacing/>
        <w:rPr>
          <w:rFonts w:ascii="Times New Roman" w:hAnsi="Times New Roman" w:cs="Times New Roman"/>
          <w:sz w:val="24"/>
          <w:szCs w:val="24"/>
        </w:rPr>
      </w:pPr>
    </w:p>
    <w:p w14:paraId="72F197C0" w14:textId="21C35316"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Filling – I spent an hour talking with Dr. Price about our </w:t>
      </w:r>
      <w:r w:rsidR="00977E91">
        <w:rPr>
          <w:rFonts w:ascii="Times New Roman" w:hAnsi="Times New Roman" w:cs="Times New Roman"/>
          <w:sz w:val="24"/>
          <w:szCs w:val="24"/>
        </w:rPr>
        <w:t>Psychological Counseling Center</w:t>
      </w:r>
      <w:r w:rsidRPr="00485334">
        <w:rPr>
          <w:rFonts w:ascii="Times New Roman" w:hAnsi="Times New Roman" w:cs="Times New Roman"/>
          <w:sz w:val="24"/>
          <w:szCs w:val="24"/>
        </w:rPr>
        <w:t xml:space="preserve">. One of his comments was </w:t>
      </w:r>
      <w:r w:rsidR="00977E91">
        <w:rPr>
          <w:rFonts w:ascii="Times New Roman" w:hAnsi="Times New Roman" w:cs="Times New Roman"/>
          <w:sz w:val="24"/>
          <w:szCs w:val="24"/>
        </w:rPr>
        <w:t>“W</w:t>
      </w:r>
      <w:r w:rsidRPr="00485334">
        <w:rPr>
          <w:rFonts w:ascii="Times New Roman" w:hAnsi="Times New Roman" w:cs="Times New Roman"/>
          <w:sz w:val="24"/>
          <w:szCs w:val="24"/>
        </w:rPr>
        <w:t>ow</w:t>
      </w:r>
      <w:r w:rsidR="00977E91">
        <w:rPr>
          <w:rFonts w:ascii="Times New Roman" w:hAnsi="Times New Roman" w:cs="Times New Roman"/>
          <w:sz w:val="24"/>
          <w:szCs w:val="24"/>
        </w:rPr>
        <w:t>,</w:t>
      </w:r>
      <w:r w:rsidRPr="00485334">
        <w:rPr>
          <w:rFonts w:ascii="Times New Roman" w:hAnsi="Times New Roman" w:cs="Times New Roman"/>
          <w:sz w:val="24"/>
          <w:szCs w:val="24"/>
        </w:rPr>
        <w:t xml:space="preserve"> I’m really impressed. Usually I have to beg faculty to come to meetings or come to workshops.</w:t>
      </w:r>
      <w:r w:rsidR="00977E91">
        <w:rPr>
          <w:rFonts w:ascii="Times New Roman" w:hAnsi="Times New Roman" w:cs="Times New Roman"/>
          <w:sz w:val="24"/>
          <w:szCs w:val="24"/>
        </w:rPr>
        <w:t>”</w:t>
      </w:r>
      <w:r w:rsidRPr="00485334">
        <w:rPr>
          <w:rFonts w:ascii="Times New Roman" w:hAnsi="Times New Roman" w:cs="Times New Roman"/>
          <w:sz w:val="24"/>
          <w:szCs w:val="24"/>
        </w:rPr>
        <w:t xml:space="preserve"> The reason for that woke state is that we have experience having counselors as part of our academic community. I remark on the poverty of imagination of my colleagues on their </w:t>
      </w:r>
      <w:r w:rsidR="00977E91">
        <w:rPr>
          <w:rFonts w:ascii="Times New Roman" w:hAnsi="Times New Roman" w:cs="Times New Roman"/>
          <w:sz w:val="24"/>
          <w:szCs w:val="24"/>
        </w:rPr>
        <w:t xml:space="preserve">failure to recognize that </w:t>
      </w:r>
      <w:r w:rsidRPr="00485334">
        <w:rPr>
          <w:rFonts w:ascii="Times New Roman" w:hAnsi="Times New Roman" w:cs="Times New Roman"/>
          <w:sz w:val="24"/>
          <w:szCs w:val="24"/>
        </w:rPr>
        <w:t>research, present</w:t>
      </w:r>
      <w:r w:rsidR="00977E91">
        <w:rPr>
          <w:rFonts w:ascii="Times New Roman" w:hAnsi="Times New Roman" w:cs="Times New Roman"/>
          <w:sz w:val="24"/>
          <w:szCs w:val="24"/>
        </w:rPr>
        <w:t>ation</w:t>
      </w:r>
      <w:r w:rsidRPr="00485334">
        <w:rPr>
          <w:rFonts w:ascii="Times New Roman" w:hAnsi="Times New Roman" w:cs="Times New Roman"/>
          <w:sz w:val="24"/>
          <w:szCs w:val="24"/>
        </w:rPr>
        <w:t xml:space="preserve"> at conferences, consultation with colleagues, publications, all sound remarkably similar to what</w:t>
      </w:r>
      <w:r w:rsidR="00977E91">
        <w:rPr>
          <w:rFonts w:ascii="Times New Roman" w:hAnsi="Times New Roman" w:cs="Times New Roman"/>
          <w:sz w:val="24"/>
          <w:szCs w:val="24"/>
        </w:rPr>
        <w:t xml:space="preserve"> are</w:t>
      </w:r>
      <w:r w:rsidRPr="00485334">
        <w:rPr>
          <w:rFonts w:ascii="Times New Roman" w:hAnsi="Times New Roman" w:cs="Times New Roman"/>
          <w:sz w:val="24"/>
          <w:szCs w:val="24"/>
        </w:rPr>
        <w:t xml:space="preserve"> the elaborations for my </w:t>
      </w:r>
      <w:r w:rsidR="00977E91">
        <w:rPr>
          <w:rFonts w:ascii="Times New Roman" w:hAnsi="Times New Roman" w:cs="Times New Roman"/>
          <w:sz w:val="24"/>
          <w:szCs w:val="24"/>
        </w:rPr>
        <w:t>department. The</w:t>
      </w:r>
      <w:r w:rsidRPr="00485334">
        <w:rPr>
          <w:rFonts w:ascii="Times New Roman" w:hAnsi="Times New Roman" w:cs="Times New Roman"/>
          <w:sz w:val="24"/>
          <w:szCs w:val="24"/>
        </w:rPr>
        <w:t xml:space="preserve"> notion that we need to have temp people to get the absolute best is laughable, and I shudder for tenure in my own </w:t>
      </w:r>
      <w:r w:rsidR="00977E91">
        <w:rPr>
          <w:rFonts w:ascii="Times New Roman" w:hAnsi="Times New Roman" w:cs="Times New Roman"/>
          <w:sz w:val="24"/>
          <w:szCs w:val="24"/>
        </w:rPr>
        <w:t>department</w:t>
      </w:r>
      <w:r w:rsidRPr="00485334">
        <w:rPr>
          <w:rFonts w:ascii="Times New Roman" w:hAnsi="Times New Roman" w:cs="Times New Roman"/>
          <w:sz w:val="24"/>
          <w:szCs w:val="24"/>
        </w:rPr>
        <w:t xml:space="preserve"> The strength of our university and our counseling program is its deep intertwining with the academy. They share our work, and we need that. </w:t>
      </w:r>
    </w:p>
    <w:p w14:paraId="42C981C1" w14:textId="77777777" w:rsidR="00FF15C5" w:rsidRPr="00485334" w:rsidRDefault="00FF15C5" w:rsidP="00485334">
      <w:pPr>
        <w:spacing w:after="0" w:line="240" w:lineRule="auto"/>
        <w:contextualSpacing/>
        <w:rPr>
          <w:rFonts w:ascii="Times New Roman" w:hAnsi="Times New Roman" w:cs="Times New Roman"/>
          <w:sz w:val="24"/>
          <w:szCs w:val="24"/>
        </w:rPr>
      </w:pPr>
    </w:p>
    <w:p w14:paraId="7251832A" w14:textId="5FCF31F2"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Vote: </w:t>
      </w:r>
      <w:r w:rsidR="00BB0878">
        <w:rPr>
          <w:rFonts w:ascii="Times New Roman" w:hAnsi="Times New Roman" w:cs="Times New Roman"/>
          <w:sz w:val="24"/>
          <w:szCs w:val="24"/>
        </w:rPr>
        <w:t>29 in favor, 10 in opposition, 1 abstention.</w:t>
      </w:r>
      <w:r w:rsidR="00FF15C5" w:rsidRPr="00485334">
        <w:rPr>
          <w:rFonts w:ascii="Times New Roman" w:hAnsi="Times New Roman" w:cs="Times New Roman"/>
          <w:sz w:val="24"/>
          <w:szCs w:val="24"/>
        </w:rPr>
        <w:t xml:space="preserve"> Resolution passed. </w:t>
      </w:r>
    </w:p>
    <w:p w14:paraId="72B64BE9" w14:textId="77777777" w:rsidR="00FF15C5" w:rsidRPr="00485334" w:rsidRDefault="00FF15C5" w:rsidP="00485334">
      <w:pPr>
        <w:spacing w:after="0" w:line="240" w:lineRule="auto"/>
        <w:contextualSpacing/>
        <w:rPr>
          <w:rFonts w:ascii="Times New Roman" w:hAnsi="Times New Roman" w:cs="Times New Roman"/>
          <w:sz w:val="24"/>
          <w:szCs w:val="24"/>
        </w:rPr>
      </w:pPr>
    </w:p>
    <w:p w14:paraId="1C17D1A0" w14:textId="4E2B0F38" w:rsidR="0062693C" w:rsidRPr="00485334" w:rsidRDefault="00523322" w:rsidP="00485334">
      <w:pPr>
        <w:pStyle w:val="ListParagraph"/>
        <w:numPr>
          <w:ilvl w:val="1"/>
          <w:numId w:val="7"/>
        </w:numPr>
        <w:suppressAutoHyphens w:val="0"/>
        <w:spacing w:after="0" w:line="240" w:lineRule="auto"/>
        <w:rPr>
          <w:rFonts w:ascii="Times New Roman" w:hAnsi="Times New Roman" w:cs="Times New Roman"/>
          <w:b/>
          <w:sz w:val="24"/>
          <w:szCs w:val="24"/>
        </w:rPr>
      </w:pPr>
      <w:r w:rsidRPr="00485334">
        <w:rPr>
          <w:rFonts w:ascii="Times New Roman" w:hAnsi="Times New Roman" w:cs="Times New Roman"/>
          <w:b/>
          <w:sz w:val="24"/>
          <w:szCs w:val="24"/>
        </w:rPr>
        <w:t>2</w:t>
      </w:r>
      <w:r w:rsidR="0062693C" w:rsidRPr="00485334">
        <w:rPr>
          <w:rFonts w:ascii="Times New Roman" w:hAnsi="Times New Roman" w:cs="Times New Roman"/>
          <w:b/>
          <w:sz w:val="24"/>
          <w:szCs w:val="24"/>
        </w:rPr>
        <w:t xml:space="preserve">AS/18/UEPC – </w:t>
      </w:r>
      <w:r w:rsidRPr="00485334">
        <w:rPr>
          <w:rFonts w:ascii="Times New Roman" w:hAnsi="Times New Roman" w:cs="Times New Roman"/>
          <w:b/>
          <w:sz w:val="24"/>
          <w:szCs w:val="24"/>
        </w:rPr>
        <w:t>General Education (GE) Program Assessment Plan</w:t>
      </w:r>
    </w:p>
    <w:p w14:paraId="5623A27C" w14:textId="5CAECDF2"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Thompson – We discussed the questions that came to us. We didn’t make substantive changes. Some of the things we’d discussed before, and we discussed them again. Look at the first part of the rationale and see the history of this. This has been vetted a lot. If you still have the graphic from last time, one question is the interaction of the assessment plan and recertification. They use the same goals, but those are separate processes. Once a course is recertified for GE, it’s the same status as the GE courses we have now. There’s a sheet I provided that has a response to questions. These are not my responses, but are the responses of UEPC.</w:t>
      </w:r>
    </w:p>
    <w:p w14:paraId="301D5374" w14:textId="77777777" w:rsidR="00523322" w:rsidRPr="00485334" w:rsidRDefault="00523322" w:rsidP="00485334">
      <w:pPr>
        <w:spacing w:after="0" w:line="240" w:lineRule="auto"/>
        <w:ind w:left="720"/>
        <w:contextualSpacing/>
        <w:rPr>
          <w:rFonts w:ascii="Times New Roman" w:hAnsi="Times New Roman" w:cs="Times New Roman"/>
          <w:sz w:val="24"/>
          <w:szCs w:val="24"/>
        </w:rPr>
      </w:pPr>
    </w:p>
    <w:p w14:paraId="70174BE6" w14:textId="77777777"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Koni Stone read the following statement: </w:t>
      </w:r>
    </w:p>
    <w:p w14:paraId="48C7B0B0" w14:textId="77777777" w:rsidR="00523322" w:rsidRPr="00485334" w:rsidRDefault="00523322" w:rsidP="00485334">
      <w:pPr>
        <w:spacing w:after="0" w:line="240" w:lineRule="auto"/>
        <w:ind w:left="720"/>
        <w:contextualSpacing/>
        <w:rPr>
          <w:rFonts w:ascii="Times New Roman" w:hAnsi="Times New Roman" w:cs="Times New Roman"/>
          <w:sz w:val="24"/>
          <w:szCs w:val="24"/>
        </w:rPr>
      </w:pPr>
    </w:p>
    <w:p w14:paraId="2FD22CC6" w14:textId="77777777" w:rsidR="00523322" w:rsidRPr="00485334" w:rsidRDefault="00523322" w:rsidP="00485334">
      <w:pPr>
        <w:widowControl w:val="0"/>
        <w:autoSpaceDE w:val="0"/>
        <w:autoSpaceDN w:val="0"/>
        <w:spacing w:after="0" w:line="240" w:lineRule="auto"/>
        <w:ind w:right="495"/>
        <w:contextualSpacing/>
        <w:rPr>
          <w:rFonts w:ascii="Times New Roman" w:hAnsi="Times New Roman" w:cs="Times New Roman"/>
          <w:sz w:val="24"/>
          <w:szCs w:val="24"/>
        </w:rPr>
      </w:pPr>
      <w:r w:rsidRPr="00485334">
        <w:rPr>
          <w:rFonts w:ascii="Times New Roman" w:hAnsi="Times New Roman" w:cs="Times New Roman"/>
          <w:sz w:val="24"/>
          <w:szCs w:val="24"/>
        </w:rPr>
        <w:t xml:space="preserve">Thank you Madam speaker for the opportunity to speak. </w:t>
      </w:r>
    </w:p>
    <w:p w14:paraId="2D0C83CB" w14:textId="77777777"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w:t>
      </w:r>
      <w:hyperlink r:id="rId8" w:history="1">
        <w:r w:rsidRPr="00485334">
          <w:rPr>
            <w:rStyle w:val="Hyperlink"/>
            <w:rFonts w:ascii="Times New Roman" w:hAnsi="Times New Roman" w:cs="Times New Roman"/>
            <w:color w:val="12428A"/>
            <w:sz w:val="24"/>
            <w:szCs w:val="24"/>
          </w:rPr>
          <w:t>Assessment of Student Learning Principles 6/AS/04/UEPC</w:t>
        </w:r>
      </w:hyperlink>
      <w:r w:rsidRPr="00485334">
        <w:rPr>
          <w:rFonts w:ascii="Times New Roman" w:hAnsi="Times New Roman" w:cs="Times New Roman"/>
          <w:color w:val="4B4B4B"/>
          <w:sz w:val="24"/>
          <w:szCs w:val="24"/>
        </w:rPr>
        <w:t>” can be found at:</w:t>
      </w:r>
    </w:p>
    <w:p w14:paraId="5428D0BF" w14:textId="192DB053" w:rsidR="00523322" w:rsidRDefault="002B1BE2" w:rsidP="00485334">
      <w:pPr>
        <w:spacing w:after="0" w:line="240" w:lineRule="auto"/>
        <w:contextualSpacing/>
        <w:rPr>
          <w:rFonts w:ascii="Times New Roman" w:hAnsi="Times New Roman" w:cs="Times New Roman"/>
          <w:sz w:val="24"/>
          <w:szCs w:val="24"/>
        </w:rPr>
      </w:pPr>
      <w:hyperlink r:id="rId9" w:history="1">
        <w:r w:rsidR="00BB0878" w:rsidRPr="00AF083F">
          <w:rPr>
            <w:rStyle w:val="Hyperlink"/>
            <w:rFonts w:ascii="Times New Roman" w:hAnsi="Times New Roman" w:cs="Times New Roman"/>
            <w:sz w:val="24"/>
            <w:szCs w:val="24"/>
          </w:rPr>
          <w:t>https://www.csustan.edu/faculty-handbook/policies-faculty-student</w:t>
        </w:r>
      </w:hyperlink>
    </w:p>
    <w:p w14:paraId="069CBA9E" w14:textId="77777777" w:rsidR="00BB0878" w:rsidRPr="00485334" w:rsidRDefault="00BB0878" w:rsidP="00485334">
      <w:pPr>
        <w:spacing w:after="0" w:line="240" w:lineRule="auto"/>
        <w:contextualSpacing/>
        <w:rPr>
          <w:rFonts w:ascii="Times New Roman" w:hAnsi="Times New Roman" w:cs="Times New Roman"/>
          <w:color w:val="0000FF" w:themeColor="hyperlink"/>
          <w:sz w:val="24"/>
          <w:szCs w:val="24"/>
          <w:u w:val="single"/>
        </w:rPr>
      </w:pPr>
    </w:p>
    <w:p w14:paraId="3CDD0C99" w14:textId="77777777" w:rsidR="00523322" w:rsidRPr="00485334" w:rsidRDefault="00523322" w:rsidP="00485334">
      <w:pPr>
        <w:widowControl w:val="0"/>
        <w:autoSpaceDE w:val="0"/>
        <w:autoSpaceDN w:val="0"/>
        <w:spacing w:after="0" w:line="240" w:lineRule="auto"/>
        <w:ind w:right="495"/>
        <w:contextualSpacing/>
        <w:rPr>
          <w:rFonts w:ascii="Times New Roman" w:hAnsi="Times New Roman" w:cs="Times New Roman"/>
          <w:sz w:val="24"/>
          <w:szCs w:val="24"/>
        </w:rPr>
      </w:pPr>
      <w:r w:rsidRPr="00485334">
        <w:rPr>
          <w:rFonts w:ascii="Times New Roman" w:hAnsi="Times New Roman" w:cs="Times New Roman"/>
          <w:sz w:val="24"/>
          <w:szCs w:val="24"/>
        </w:rPr>
        <w:t>I would like to give everyone a brief review of our “Principles of Assessment of Student Learning” this document was approved via Senate resolution 6/AS/04/UEPC.  Some of you were not here in 2004 and many have probably not had the chance to review this important document.  Don’t worry, I am not going to read the entire 9 principles to you.  But let’s focus on the first principle:</w:t>
      </w:r>
    </w:p>
    <w:p w14:paraId="073921ED" w14:textId="77777777" w:rsidR="00523322" w:rsidRPr="00485334" w:rsidRDefault="00523322" w:rsidP="00485334">
      <w:pPr>
        <w:widowControl w:val="0"/>
        <w:autoSpaceDE w:val="0"/>
        <w:autoSpaceDN w:val="0"/>
        <w:spacing w:after="0" w:line="240" w:lineRule="auto"/>
        <w:ind w:left="108" w:right="108"/>
        <w:contextualSpacing/>
        <w:jc w:val="center"/>
        <w:rPr>
          <w:rFonts w:ascii="Times New Roman" w:hAnsi="Times New Roman" w:cs="Times New Roman"/>
          <w:sz w:val="24"/>
          <w:szCs w:val="24"/>
        </w:rPr>
      </w:pPr>
      <w:r w:rsidRPr="00485334">
        <w:rPr>
          <w:rFonts w:ascii="Times New Roman" w:hAnsi="Times New Roman" w:cs="Times New Roman"/>
          <w:sz w:val="24"/>
          <w:szCs w:val="24"/>
        </w:rPr>
        <w:t>PRINCIPLE 1</w:t>
      </w:r>
    </w:p>
    <w:p w14:paraId="35D73A7E" w14:textId="77777777" w:rsidR="00523322" w:rsidRPr="00485334" w:rsidRDefault="00523322" w:rsidP="00485334">
      <w:pPr>
        <w:widowControl w:val="0"/>
        <w:autoSpaceDE w:val="0"/>
        <w:autoSpaceDN w:val="0"/>
        <w:spacing w:after="0" w:line="240" w:lineRule="auto"/>
        <w:ind w:left="115" w:right="115"/>
        <w:contextualSpacing/>
        <w:jc w:val="center"/>
        <w:outlineLvl w:val="0"/>
        <w:rPr>
          <w:rFonts w:ascii="Times New Roman" w:hAnsi="Times New Roman" w:cs="Times New Roman"/>
          <w:b/>
          <w:bCs/>
          <w:sz w:val="24"/>
          <w:szCs w:val="24"/>
        </w:rPr>
      </w:pPr>
      <w:r w:rsidRPr="00485334">
        <w:rPr>
          <w:rFonts w:ascii="Times New Roman" w:hAnsi="Times New Roman" w:cs="Times New Roman"/>
          <w:b/>
          <w:bCs/>
          <w:sz w:val="24"/>
          <w:szCs w:val="24"/>
        </w:rPr>
        <w:t>The primary purpose of assessment at California State University, Stanislaus is improving student learning.</w:t>
      </w:r>
    </w:p>
    <w:p w14:paraId="1CEBD2DC" w14:textId="77777777" w:rsidR="00523322" w:rsidRPr="00485334" w:rsidRDefault="00523322" w:rsidP="00485334">
      <w:pPr>
        <w:widowControl w:val="0"/>
        <w:autoSpaceDE w:val="0"/>
        <w:autoSpaceDN w:val="0"/>
        <w:spacing w:after="0" w:line="240" w:lineRule="auto"/>
        <w:ind w:left="115" w:right="115"/>
        <w:contextualSpacing/>
        <w:jc w:val="center"/>
        <w:outlineLvl w:val="0"/>
        <w:rPr>
          <w:rFonts w:ascii="Times New Roman" w:hAnsi="Times New Roman" w:cs="Times New Roman"/>
          <w:b/>
          <w:bCs/>
          <w:sz w:val="24"/>
          <w:szCs w:val="24"/>
        </w:rPr>
      </w:pPr>
    </w:p>
    <w:p w14:paraId="1E0508A8" w14:textId="77777777" w:rsidR="00523322" w:rsidRPr="00485334" w:rsidRDefault="00523322" w:rsidP="00485334">
      <w:pPr>
        <w:widowControl w:val="0"/>
        <w:autoSpaceDE w:val="0"/>
        <w:autoSpaceDN w:val="0"/>
        <w:spacing w:after="0" w:line="240" w:lineRule="auto"/>
        <w:ind w:left="119" w:right="108"/>
        <w:contextualSpacing/>
        <w:jc w:val="center"/>
        <w:rPr>
          <w:rFonts w:ascii="Times New Roman" w:hAnsi="Times New Roman" w:cs="Times New Roman"/>
          <w:sz w:val="24"/>
          <w:szCs w:val="24"/>
        </w:rPr>
      </w:pPr>
      <w:r w:rsidRPr="00485334">
        <w:rPr>
          <w:rFonts w:ascii="Times New Roman" w:hAnsi="Times New Roman" w:cs="Times New Roman"/>
          <w:sz w:val="24"/>
          <w:szCs w:val="24"/>
        </w:rPr>
        <w:t>This is accomplished by the use of assessment information to improve program structure, course content, and pedagogy. Assessment should be primarily formative in nature.</w:t>
      </w:r>
    </w:p>
    <w:p w14:paraId="4229DA7D" w14:textId="77777777" w:rsidR="00523322" w:rsidRPr="00485334" w:rsidRDefault="00523322" w:rsidP="00485334">
      <w:pPr>
        <w:widowControl w:val="0"/>
        <w:autoSpaceDE w:val="0"/>
        <w:autoSpaceDN w:val="0"/>
        <w:spacing w:after="0" w:line="240" w:lineRule="auto"/>
        <w:ind w:right="495" w:firstLine="4"/>
        <w:contextualSpacing/>
        <w:jc w:val="center"/>
        <w:rPr>
          <w:rFonts w:ascii="Times New Roman" w:hAnsi="Times New Roman" w:cs="Times New Roman"/>
          <w:sz w:val="24"/>
          <w:szCs w:val="24"/>
        </w:rPr>
      </w:pPr>
      <w:r w:rsidRPr="00485334">
        <w:rPr>
          <w:rFonts w:ascii="Times New Roman" w:hAnsi="Times New Roman" w:cs="Times New Roman"/>
          <w:sz w:val="24"/>
          <w:szCs w:val="24"/>
        </w:rPr>
        <w:t xml:space="preserve">Formative assessment is often described as assessment </w:t>
      </w:r>
      <w:r w:rsidRPr="00485334">
        <w:rPr>
          <w:rFonts w:ascii="Times New Roman" w:hAnsi="Times New Roman" w:cs="Times New Roman"/>
          <w:i/>
          <w:sz w:val="24"/>
          <w:szCs w:val="24"/>
        </w:rPr>
        <w:t xml:space="preserve">for </w:t>
      </w:r>
      <w:r w:rsidRPr="00485334">
        <w:rPr>
          <w:rFonts w:ascii="Times New Roman" w:hAnsi="Times New Roman" w:cs="Times New Roman"/>
          <w:sz w:val="24"/>
          <w:szCs w:val="24"/>
        </w:rPr>
        <w:t xml:space="preserve">learning rather than assessment </w:t>
      </w:r>
      <w:r w:rsidRPr="00485334">
        <w:rPr>
          <w:rFonts w:ascii="Times New Roman" w:hAnsi="Times New Roman" w:cs="Times New Roman"/>
          <w:i/>
          <w:sz w:val="24"/>
          <w:szCs w:val="24"/>
        </w:rPr>
        <w:t xml:space="preserve">of </w:t>
      </w:r>
      <w:r w:rsidRPr="00485334">
        <w:rPr>
          <w:rFonts w:ascii="Times New Roman" w:hAnsi="Times New Roman" w:cs="Times New Roman"/>
          <w:sz w:val="24"/>
          <w:szCs w:val="24"/>
        </w:rPr>
        <w:t xml:space="preserve">learning and refers to all those activities undertaken by faculty that provide information </w:t>
      </w:r>
      <w:r w:rsidRPr="00485334">
        <w:rPr>
          <w:rFonts w:ascii="Times New Roman" w:hAnsi="Times New Roman" w:cs="Times New Roman"/>
          <w:sz w:val="24"/>
          <w:szCs w:val="24"/>
        </w:rPr>
        <w:lastRenderedPageBreak/>
        <w:t>used by faculty to modify teaching and learning activities.</w:t>
      </w:r>
    </w:p>
    <w:p w14:paraId="5AAFD5DC" w14:textId="77777777" w:rsidR="00523322" w:rsidRPr="00485334" w:rsidRDefault="00523322" w:rsidP="00485334">
      <w:pPr>
        <w:widowControl w:val="0"/>
        <w:autoSpaceDE w:val="0"/>
        <w:autoSpaceDN w:val="0"/>
        <w:spacing w:after="0" w:line="240" w:lineRule="auto"/>
        <w:ind w:right="495" w:firstLine="4"/>
        <w:contextualSpacing/>
        <w:jc w:val="center"/>
        <w:rPr>
          <w:rFonts w:ascii="Times New Roman" w:hAnsi="Times New Roman" w:cs="Times New Roman"/>
          <w:sz w:val="24"/>
          <w:szCs w:val="24"/>
        </w:rPr>
      </w:pPr>
    </w:p>
    <w:p w14:paraId="26AC3AB5" w14:textId="3FE99C08" w:rsidR="00523322" w:rsidRPr="00485334" w:rsidRDefault="00523322" w:rsidP="00485334">
      <w:pPr>
        <w:widowControl w:val="0"/>
        <w:autoSpaceDE w:val="0"/>
        <w:autoSpaceDN w:val="0"/>
        <w:spacing w:after="0" w:line="240" w:lineRule="auto"/>
        <w:ind w:right="495" w:firstLine="4"/>
        <w:contextualSpacing/>
        <w:rPr>
          <w:rFonts w:ascii="Times New Roman" w:hAnsi="Times New Roman" w:cs="Times New Roman"/>
          <w:sz w:val="24"/>
          <w:szCs w:val="24"/>
        </w:rPr>
      </w:pPr>
      <w:r w:rsidRPr="00485334">
        <w:rPr>
          <w:rFonts w:ascii="Times New Roman" w:hAnsi="Times New Roman" w:cs="Times New Roman"/>
          <w:sz w:val="24"/>
          <w:szCs w:val="24"/>
        </w:rPr>
        <w:t>“Principle 1” from our Principles of Assessment of Student Learning, 6/AS/04/UEPC, states “Assessment should be primarily formative in nature” Formative assessment is for the purpose of faculty learning about their students for the sake of improving instructional delivery and thereby improving student learning.</w:t>
      </w:r>
    </w:p>
    <w:p w14:paraId="0013C3EA" w14:textId="77777777" w:rsidR="00FF15C5" w:rsidRPr="00485334" w:rsidRDefault="00FF15C5" w:rsidP="00485334">
      <w:pPr>
        <w:widowControl w:val="0"/>
        <w:autoSpaceDE w:val="0"/>
        <w:autoSpaceDN w:val="0"/>
        <w:spacing w:after="0" w:line="240" w:lineRule="auto"/>
        <w:ind w:right="495" w:firstLine="4"/>
        <w:contextualSpacing/>
        <w:rPr>
          <w:rFonts w:ascii="Times New Roman" w:hAnsi="Times New Roman" w:cs="Times New Roman"/>
          <w:sz w:val="24"/>
          <w:szCs w:val="24"/>
        </w:rPr>
      </w:pPr>
    </w:p>
    <w:p w14:paraId="3854E6CE" w14:textId="7937D114" w:rsidR="00523322" w:rsidRPr="00485334" w:rsidRDefault="00523322" w:rsidP="00485334">
      <w:pPr>
        <w:widowControl w:val="0"/>
        <w:autoSpaceDE w:val="0"/>
        <w:autoSpaceDN w:val="0"/>
        <w:spacing w:after="0" w:line="240" w:lineRule="auto"/>
        <w:ind w:right="495"/>
        <w:contextualSpacing/>
        <w:rPr>
          <w:rFonts w:ascii="Times New Roman" w:hAnsi="Times New Roman" w:cs="Times New Roman"/>
          <w:sz w:val="24"/>
          <w:szCs w:val="24"/>
        </w:rPr>
      </w:pPr>
      <w:r w:rsidRPr="00485334">
        <w:rPr>
          <w:rFonts w:ascii="Times New Roman" w:hAnsi="Times New Roman" w:cs="Times New Roman"/>
          <w:sz w:val="24"/>
          <w:szCs w:val="24"/>
        </w:rPr>
        <w:t>A random sample of artifacts selected by a GE director to be reviewed by a group of faculty is not supported by this first principle.  It is not clear how this GE review process will be used to modify teaching and learning.  It is not clear how random artifacts judged by a panel of peers will inform the faculty so as to improve teaching and learning.</w:t>
      </w:r>
    </w:p>
    <w:p w14:paraId="6D5CECFD" w14:textId="77777777" w:rsidR="00FF15C5" w:rsidRPr="00485334" w:rsidRDefault="00FF15C5" w:rsidP="00485334">
      <w:pPr>
        <w:widowControl w:val="0"/>
        <w:autoSpaceDE w:val="0"/>
        <w:autoSpaceDN w:val="0"/>
        <w:spacing w:after="0" w:line="240" w:lineRule="auto"/>
        <w:ind w:right="495"/>
        <w:contextualSpacing/>
        <w:rPr>
          <w:rFonts w:ascii="Times New Roman" w:hAnsi="Times New Roman" w:cs="Times New Roman"/>
          <w:sz w:val="24"/>
          <w:szCs w:val="24"/>
        </w:rPr>
      </w:pPr>
    </w:p>
    <w:p w14:paraId="2C273764" w14:textId="31CB12CF" w:rsidR="00523322" w:rsidRPr="00485334" w:rsidRDefault="00523322" w:rsidP="00485334">
      <w:pPr>
        <w:widowControl w:val="0"/>
        <w:autoSpaceDE w:val="0"/>
        <w:autoSpaceDN w:val="0"/>
        <w:spacing w:after="0" w:line="240" w:lineRule="auto"/>
        <w:ind w:right="495"/>
        <w:contextualSpacing/>
        <w:rPr>
          <w:rFonts w:ascii="Times New Roman" w:hAnsi="Times New Roman" w:cs="Times New Roman"/>
          <w:sz w:val="24"/>
          <w:szCs w:val="24"/>
        </w:rPr>
      </w:pPr>
      <w:r w:rsidRPr="00485334">
        <w:rPr>
          <w:rFonts w:ascii="Times New Roman" w:hAnsi="Times New Roman" w:cs="Times New Roman"/>
          <w:sz w:val="24"/>
          <w:szCs w:val="24"/>
        </w:rPr>
        <w:t>This proposed review process has some logistical issues for Chemistry: What type of artifact(s)would be collected from a 96-person introductory science class that is assessed by clicker questions, online homework and multiple choice questions?  Would chemistry instructors be required to alter their assignments to generate acceptable artifacts?  Also, only one section of General Chemistry II is offered each semester, so the reviewers would know who the instructor was. That could potentially violate principles 7 and 8.</w:t>
      </w:r>
    </w:p>
    <w:p w14:paraId="569D5781" w14:textId="77777777" w:rsidR="00FF15C5" w:rsidRPr="00485334" w:rsidRDefault="00FF15C5" w:rsidP="00485334">
      <w:pPr>
        <w:widowControl w:val="0"/>
        <w:autoSpaceDE w:val="0"/>
        <w:autoSpaceDN w:val="0"/>
        <w:spacing w:after="0" w:line="240" w:lineRule="auto"/>
        <w:ind w:right="495"/>
        <w:contextualSpacing/>
        <w:rPr>
          <w:rFonts w:ascii="Times New Roman" w:hAnsi="Times New Roman" w:cs="Times New Roman"/>
          <w:sz w:val="24"/>
          <w:szCs w:val="24"/>
        </w:rPr>
      </w:pPr>
    </w:p>
    <w:p w14:paraId="7784C6E6" w14:textId="52C3E678" w:rsidR="00523322" w:rsidRPr="00485334" w:rsidRDefault="00523322" w:rsidP="00485334">
      <w:pPr>
        <w:widowControl w:val="0"/>
        <w:autoSpaceDE w:val="0"/>
        <w:autoSpaceDN w:val="0"/>
        <w:spacing w:after="0" w:line="240" w:lineRule="auto"/>
        <w:ind w:right="495"/>
        <w:contextualSpacing/>
        <w:rPr>
          <w:rFonts w:ascii="Times New Roman" w:hAnsi="Times New Roman" w:cs="Times New Roman"/>
          <w:sz w:val="24"/>
          <w:szCs w:val="24"/>
        </w:rPr>
      </w:pPr>
      <w:r w:rsidRPr="00485334">
        <w:rPr>
          <w:rFonts w:ascii="Times New Roman" w:hAnsi="Times New Roman" w:cs="Times New Roman"/>
          <w:sz w:val="24"/>
          <w:szCs w:val="24"/>
        </w:rPr>
        <w:t xml:space="preserve">I did a careful read of all of the principles and I was unable to find anything in our Senate approved document that supported or advocated or encouraged a “peer review” process for primary assessment of student learning. </w:t>
      </w:r>
    </w:p>
    <w:p w14:paraId="406D69BA" w14:textId="77777777" w:rsidR="00FF15C5" w:rsidRPr="00485334" w:rsidRDefault="00FF15C5" w:rsidP="00485334">
      <w:pPr>
        <w:widowControl w:val="0"/>
        <w:autoSpaceDE w:val="0"/>
        <w:autoSpaceDN w:val="0"/>
        <w:spacing w:after="0" w:line="240" w:lineRule="auto"/>
        <w:ind w:right="495"/>
        <w:contextualSpacing/>
        <w:rPr>
          <w:rFonts w:ascii="Times New Roman" w:hAnsi="Times New Roman" w:cs="Times New Roman"/>
          <w:sz w:val="24"/>
          <w:szCs w:val="24"/>
        </w:rPr>
      </w:pPr>
    </w:p>
    <w:p w14:paraId="3BCF6203" w14:textId="7A4AB416" w:rsidR="00523322" w:rsidRPr="00485334" w:rsidRDefault="00523322" w:rsidP="00485334">
      <w:pPr>
        <w:widowControl w:val="0"/>
        <w:autoSpaceDE w:val="0"/>
        <w:autoSpaceDN w:val="0"/>
        <w:spacing w:after="0" w:line="240" w:lineRule="auto"/>
        <w:ind w:right="495"/>
        <w:contextualSpacing/>
        <w:rPr>
          <w:rFonts w:ascii="Times New Roman" w:hAnsi="Times New Roman" w:cs="Times New Roman"/>
          <w:sz w:val="24"/>
          <w:szCs w:val="24"/>
        </w:rPr>
      </w:pPr>
      <w:r w:rsidRPr="00485334">
        <w:rPr>
          <w:rFonts w:ascii="Times New Roman" w:hAnsi="Times New Roman" w:cs="Times New Roman"/>
          <w:sz w:val="24"/>
          <w:szCs w:val="24"/>
        </w:rPr>
        <w:t>We do have two model assessment review processes at Stan State: the review of Integrated courses for the Libs Studies program and the review of WP courses.  Neither one of these review processes involve faculty peers as the primary assessors of student learning.  Both processes involve faculty addressing learning goals, describing their assessment of learning and describing how assessment informs their teaching.  Faculty construct these narratives and provide evidence to support them.</w:t>
      </w:r>
    </w:p>
    <w:p w14:paraId="1EEBAD80" w14:textId="77777777" w:rsidR="00FF15C5" w:rsidRPr="00485334" w:rsidRDefault="00FF15C5" w:rsidP="00485334">
      <w:pPr>
        <w:widowControl w:val="0"/>
        <w:autoSpaceDE w:val="0"/>
        <w:autoSpaceDN w:val="0"/>
        <w:spacing w:after="0" w:line="240" w:lineRule="auto"/>
        <w:ind w:right="495"/>
        <w:contextualSpacing/>
        <w:rPr>
          <w:rFonts w:ascii="Times New Roman" w:hAnsi="Times New Roman" w:cs="Times New Roman"/>
          <w:sz w:val="24"/>
          <w:szCs w:val="24"/>
        </w:rPr>
      </w:pPr>
    </w:p>
    <w:p w14:paraId="1DEFDBB1" w14:textId="77777777" w:rsidR="00523322" w:rsidRPr="00485334" w:rsidRDefault="00523322" w:rsidP="00485334">
      <w:pPr>
        <w:widowControl w:val="0"/>
        <w:autoSpaceDE w:val="0"/>
        <w:autoSpaceDN w:val="0"/>
        <w:spacing w:after="0" w:line="240" w:lineRule="auto"/>
        <w:ind w:right="495"/>
        <w:contextualSpacing/>
        <w:rPr>
          <w:rFonts w:ascii="Times New Roman" w:hAnsi="Times New Roman" w:cs="Times New Roman"/>
          <w:sz w:val="24"/>
          <w:szCs w:val="24"/>
        </w:rPr>
      </w:pPr>
      <w:r w:rsidRPr="00485334">
        <w:rPr>
          <w:rFonts w:ascii="Times New Roman" w:hAnsi="Times New Roman" w:cs="Times New Roman"/>
          <w:sz w:val="24"/>
          <w:szCs w:val="24"/>
        </w:rPr>
        <w:t xml:space="preserve">As this GE learning assessment process is revised, for faculty to use a formative process in their classroom and then departments submit summaries of assessment of GE learning, here are some questions that should be addressed (based on my experience with the WP recertification process): What will be done with the report?  Will the results be published?  How will the information be used?  How will junior faculty be protected from unfavorable findings?  What will happen to a class that is judged to not meet the learning goals?  (Decertification?)  What will happen if materials are not submitted?  (Decertification?)  </w:t>
      </w:r>
    </w:p>
    <w:p w14:paraId="15CBDD89" w14:textId="77777777" w:rsidR="00523322" w:rsidRPr="00485334" w:rsidRDefault="00523322" w:rsidP="00485334">
      <w:pPr>
        <w:widowControl w:val="0"/>
        <w:autoSpaceDE w:val="0"/>
        <w:autoSpaceDN w:val="0"/>
        <w:spacing w:after="0" w:line="240" w:lineRule="auto"/>
        <w:ind w:right="495" w:firstLine="4"/>
        <w:contextualSpacing/>
        <w:rPr>
          <w:rFonts w:ascii="Times New Roman" w:hAnsi="Times New Roman" w:cs="Times New Roman"/>
          <w:sz w:val="24"/>
          <w:szCs w:val="24"/>
        </w:rPr>
      </w:pPr>
      <w:r w:rsidRPr="00485334">
        <w:rPr>
          <w:rFonts w:ascii="Times New Roman" w:hAnsi="Times New Roman" w:cs="Times New Roman"/>
          <w:sz w:val="24"/>
          <w:szCs w:val="24"/>
        </w:rPr>
        <w:t>Therefore, I recommend voting against this current resolution, so that the GE assessment plan can be redesigned. Please do not vote for a resolution that conflicts with an existing Senate approved resolution.</w:t>
      </w:r>
    </w:p>
    <w:p w14:paraId="48FE8824" w14:textId="77777777" w:rsidR="00523322" w:rsidRPr="00485334" w:rsidRDefault="00523322" w:rsidP="00485334">
      <w:pPr>
        <w:spacing w:after="0" w:line="240" w:lineRule="auto"/>
        <w:ind w:left="720"/>
        <w:contextualSpacing/>
        <w:rPr>
          <w:rFonts w:ascii="Times New Roman" w:hAnsi="Times New Roman" w:cs="Times New Roman"/>
          <w:sz w:val="24"/>
          <w:szCs w:val="24"/>
        </w:rPr>
      </w:pPr>
    </w:p>
    <w:p w14:paraId="67B9AFD5" w14:textId="77777777"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Thompson – If you notice the insert in the packet, one of the first things we referred to are principles of student assessment. GE Sub, GEAC, and UEPC are very aware of those. They haven’t seen the disagreement with the assessment plan. We don’t agree there’s a conflict there. </w:t>
      </w:r>
      <w:r w:rsidRPr="00485334">
        <w:rPr>
          <w:rFonts w:ascii="Times New Roman" w:hAnsi="Times New Roman" w:cs="Times New Roman"/>
          <w:sz w:val="24"/>
          <w:szCs w:val="24"/>
        </w:rPr>
        <w:lastRenderedPageBreak/>
        <w:t>There’s a mechanism for modifying teaching and learning, and that’s feedback of reports in the GE APR. Artifacts are keyed to the assessment outcome that allows that course to be part of a GE area. I thought I heard some connection that they’d be certified but there’s no connection. The peer review is by those who teach in GE, so it could be cast negatively or positively.</w:t>
      </w:r>
    </w:p>
    <w:p w14:paraId="599B67A7" w14:textId="77777777" w:rsidR="00523322" w:rsidRPr="00485334" w:rsidRDefault="00523322" w:rsidP="00485334">
      <w:pPr>
        <w:spacing w:after="0" w:line="240" w:lineRule="auto"/>
        <w:ind w:left="720"/>
        <w:contextualSpacing/>
        <w:rPr>
          <w:rFonts w:ascii="Times New Roman" w:hAnsi="Times New Roman" w:cs="Times New Roman"/>
          <w:sz w:val="24"/>
          <w:szCs w:val="24"/>
        </w:rPr>
      </w:pPr>
    </w:p>
    <w:p w14:paraId="39E45360" w14:textId="7E93A70B"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Nagel – I move to refer this resolution back to committee. There are problems on p. 5 that I don’t believe are clarified sufficiently in this document. It seemed to create ambiguities or other significant problems. In </w:t>
      </w:r>
      <w:r w:rsidR="00BB0878">
        <w:rPr>
          <w:rFonts w:ascii="Times New Roman" w:hAnsi="Times New Roman" w:cs="Times New Roman"/>
          <w:sz w:val="24"/>
          <w:szCs w:val="24"/>
        </w:rPr>
        <w:t xml:space="preserve">the </w:t>
      </w:r>
      <w:r w:rsidRPr="00485334">
        <w:rPr>
          <w:rFonts w:ascii="Times New Roman" w:hAnsi="Times New Roman" w:cs="Times New Roman"/>
          <w:sz w:val="24"/>
          <w:szCs w:val="24"/>
        </w:rPr>
        <w:t>assessment process, #1, the first part of the assessment process specifies that instructors of courses would be notified. The emphasis on course is repeated in #2, and that’s concerning because it’s supposed to be assessing a GE area, and the connection to courses is a problem. Despite what’s being asserted, the FLCs themselves do not take themselves to be establishing criteria and methods for evaluations. Assessing the GE program, for example the UD area 1, through the GE outcomes assessment program, it’s not assessing the courses, or even necessarily our GE program, given our transfer students from junior colleges. I move to send it back to committee. Seconded by Carroll.</w:t>
      </w:r>
    </w:p>
    <w:p w14:paraId="075F5E53" w14:textId="77777777" w:rsidR="00523322" w:rsidRPr="00485334" w:rsidRDefault="00523322" w:rsidP="00485334">
      <w:pPr>
        <w:spacing w:after="0" w:line="240" w:lineRule="auto"/>
        <w:ind w:left="720"/>
        <w:contextualSpacing/>
        <w:rPr>
          <w:rFonts w:ascii="Times New Roman" w:hAnsi="Times New Roman" w:cs="Times New Roman"/>
          <w:sz w:val="24"/>
          <w:szCs w:val="24"/>
        </w:rPr>
      </w:pPr>
    </w:p>
    <w:p w14:paraId="70B23E76" w14:textId="178EF6EF"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Thompson – Graduate outcomes assessment, I don’t know of this. This is something WASC wants, of goals at or near graduation. There’s nothing in this document that points to gr</w:t>
      </w:r>
      <w:r w:rsidR="00BB0878">
        <w:rPr>
          <w:rFonts w:ascii="Times New Roman" w:hAnsi="Times New Roman" w:cs="Times New Roman"/>
          <w:sz w:val="24"/>
          <w:szCs w:val="24"/>
        </w:rPr>
        <w:t>aduation outcomes assessment. As</w:t>
      </w:r>
      <w:r w:rsidRPr="00485334">
        <w:rPr>
          <w:rFonts w:ascii="Times New Roman" w:hAnsi="Times New Roman" w:cs="Times New Roman"/>
          <w:sz w:val="24"/>
          <w:szCs w:val="24"/>
        </w:rPr>
        <w:t xml:space="preserve"> far as assessment of core competencies, think about how other FLCs came to be. It was a negotiation to set up a charge. What we ended up with is a group completely composed of faculty looking at appropriate assessment measures. The other part is that FLCs are not at the behest of WASC. WASC wants assessment at or near graduation, but from the beginning I have seen that my participation in the FLC is much more about info literacy. As far as how the FLCs see themselves, we have regular monthly meetings of the 6 FLC leads, and our discussion encompasses that this will be linked to GE outcomes assessment. It’ still not clear what we’d be referring this back to UEPC for. I’d like to have elaboration of that.</w:t>
      </w:r>
    </w:p>
    <w:p w14:paraId="01132A6F" w14:textId="77777777" w:rsidR="00523322" w:rsidRPr="00485334" w:rsidRDefault="00523322" w:rsidP="00485334">
      <w:pPr>
        <w:spacing w:after="0" w:line="240" w:lineRule="auto"/>
        <w:ind w:left="720"/>
        <w:contextualSpacing/>
        <w:rPr>
          <w:rFonts w:ascii="Times New Roman" w:hAnsi="Times New Roman" w:cs="Times New Roman"/>
          <w:sz w:val="24"/>
          <w:szCs w:val="24"/>
        </w:rPr>
      </w:pPr>
    </w:p>
    <w:p w14:paraId="574F97A6" w14:textId="77777777"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Nagel – I am a member of the quantitative reasoning FLC and that FLC expressly was not trying to come up with GE assessment goals, but aims that would increase quantitative learning among our students. Whether the heads meet together does not seem definitive of whether the FLCs are developing criteria and methods for assessing the GE program. I invite other members of other FLCs to speak of their experiences. The assessment process has ambiguities, you’ve seen them listed and heard them addressed. We should address those issues now.</w:t>
      </w:r>
    </w:p>
    <w:p w14:paraId="2379A568" w14:textId="77777777" w:rsidR="00523322" w:rsidRPr="00485334" w:rsidRDefault="00523322" w:rsidP="00485334">
      <w:pPr>
        <w:spacing w:after="0" w:line="240" w:lineRule="auto"/>
        <w:ind w:left="720"/>
        <w:contextualSpacing/>
        <w:rPr>
          <w:rFonts w:ascii="Times New Roman" w:hAnsi="Times New Roman" w:cs="Times New Roman"/>
          <w:sz w:val="24"/>
          <w:szCs w:val="24"/>
        </w:rPr>
      </w:pPr>
    </w:p>
    <w:p w14:paraId="0CCB4D84" w14:textId="777F5696" w:rsidR="00523322"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Thompson – R</w:t>
      </w:r>
      <w:r w:rsidR="00523322" w:rsidRPr="00485334">
        <w:rPr>
          <w:rFonts w:ascii="Times New Roman" w:hAnsi="Times New Roman" w:cs="Times New Roman"/>
          <w:sz w:val="24"/>
          <w:szCs w:val="24"/>
        </w:rPr>
        <w:t>esponding to the first statement, graduate outcomes assessment, and the statement of FLCs. The AS approved the GE goals and outcomes. Those were passed by the Senate, so the FLCs are not creating goals for us to assess. The quantitative FLC has a long history, and they started in a different manner with different funding. The lead has been involved in the discussions, and he sees the connection and understands it.</w:t>
      </w:r>
    </w:p>
    <w:p w14:paraId="6E698669" w14:textId="77777777" w:rsidR="00523322" w:rsidRPr="00485334" w:rsidRDefault="00523322" w:rsidP="00485334">
      <w:pPr>
        <w:spacing w:after="0" w:line="240" w:lineRule="auto"/>
        <w:ind w:left="720"/>
        <w:contextualSpacing/>
        <w:rPr>
          <w:rFonts w:ascii="Times New Roman" w:hAnsi="Times New Roman" w:cs="Times New Roman"/>
          <w:sz w:val="24"/>
          <w:szCs w:val="24"/>
        </w:rPr>
      </w:pPr>
    </w:p>
    <w:p w14:paraId="61565298" w14:textId="58470CDD"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Morgan – In referring back, from the perspective of contingent faculty, clarity on the notion of evaluation, lecturers can only be evaluated based on their</w:t>
      </w:r>
      <w:r w:rsidR="00BB0878">
        <w:rPr>
          <w:rFonts w:ascii="Times New Roman" w:hAnsi="Times New Roman" w:cs="Times New Roman"/>
          <w:sz w:val="24"/>
          <w:szCs w:val="24"/>
        </w:rPr>
        <w:t xml:space="preserve"> classes. If</w:t>
      </w:r>
      <w:r w:rsidRPr="00485334">
        <w:rPr>
          <w:rFonts w:ascii="Times New Roman" w:hAnsi="Times New Roman" w:cs="Times New Roman"/>
          <w:sz w:val="24"/>
          <w:szCs w:val="24"/>
        </w:rPr>
        <w:t xml:space="preserve"> a class gets kicked back</w:t>
      </w:r>
      <w:r w:rsidR="00BB0878">
        <w:rPr>
          <w:rFonts w:ascii="Times New Roman" w:hAnsi="Times New Roman" w:cs="Times New Roman"/>
          <w:sz w:val="24"/>
          <w:szCs w:val="24"/>
        </w:rPr>
        <w:t xml:space="preserve"> in this process</w:t>
      </w:r>
      <w:r w:rsidRPr="00485334">
        <w:rPr>
          <w:rFonts w:ascii="Times New Roman" w:hAnsi="Times New Roman" w:cs="Times New Roman"/>
          <w:sz w:val="24"/>
          <w:szCs w:val="24"/>
        </w:rPr>
        <w:t xml:space="preserve">, it can unfairly penalize lecturers. Saying CFA will offer protections is assumptive </w:t>
      </w:r>
      <w:r w:rsidR="00BB0878">
        <w:rPr>
          <w:rFonts w:ascii="Times New Roman" w:hAnsi="Times New Roman" w:cs="Times New Roman"/>
          <w:sz w:val="24"/>
          <w:szCs w:val="24"/>
        </w:rPr>
        <w:lastRenderedPageBreak/>
        <w:t xml:space="preserve">and </w:t>
      </w:r>
      <w:r w:rsidRPr="00485334">
        <w:rPr>
          <w:rFonts w:ascii="Times New Roman" w:hAnsi="Times New Roman" w:cs="Times New Roman"/>
          <w:sz w:val="24"/>
          <w:szCs w:val="24"/>
        </w:rPr>
        <w:t xml:space="preserve">deflects without addressing </w:t>
      </w:r>
      <w:r w:rsidR="00BB0878">
        <w:rPr>
          <w:rFonts w:ascii="Times New Roman" w:hAnsi="Times New Roman" w:cs="Times New Roman"/>
          <w:sz w:val="24"/>
          <w:szCs w:val="24"/>
        </w:rPr>
        <w:t xml:space="preserve">the </w:t>
      </w:r>
      <w:r w:rsidRPr="00485334">
        <w:rPr>
          <w:rFonts w:ascii="Times New Roman" w:hAnsi="Times New Roman" w:cs="Times New Roman"/>
          <w:sz w:val="24"/>
          <w:szCs w:val="24"/>
        </w:rPr>
        <w:t xml:space="preserve">actual concern. </w:t>
      </w:r>
      <w:r w:rsidR="00BB0878">
        <w:rPr>
          <w:rFonts w:ascii="Times New Roman" w:hAnsi="Times New Roman" w:cs="Times New Roman"/>
          <w:sz w:val="24"/>
          <w:szCs w:val="24"/>
        </w:rPr>
        <w:t>Further there are also</w:t>
      </w:r>
      <w:r w:rsidRPr="00485334">
        <w:rPr>
          <w:rFonts w:ascii="Times New Roman" w:hAnsi="Times New Roman" w:cs="Times New Roman"/>
          <w:sz w:val="24"/>
          <w:szCs w:val="24"/>
        </w:rPr>
        <w:t xml:space="preserve"> some concerns regarding confidentiality and anonymity.</w:t>
      </w:r>
    </w:p>
    <w:p w14:paraId="47AB7326" w14:textId="77777777" w:rsidR="00523322" w:rsidRPr="00485334" w:rsidRDefault="00523322" w:rsidP="00485334">
      <w:pPr>
        <w:spacing w:after="0" w:line="240" w:lineRule="auto"/>
        <w:ind w:left="720"/>
        <w:contextualSpacing/>
        <w:rPr>
          <w:rFonts w:ascii="Times New Roman" w:hAnsi="Times New Roman" w:cs="Times New Roman"/>
          <w:sz w:val="24"/>
          <w:szCs w:val="24"/>
        </w:rPr>
      </w:pPr>
    </w:p>
    <w:p w14:paraId="176D6228" w14:textId="77777777"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Colnic – On the narrow point of how FLCs see themselves, I participate in two of those communities. One hasn’t voiced a role, the other has explicitly distanced itself from GE on some of the points raised by Nagel.</w:t>
      </w:r>
    </w:p>
    <w:p w14:paraId="5A5B5AD7" w14:textId="77777777" w:rsidR="00523322" w:rsidRPr="00485334" w:rsidRDefault="00523322" w:rsidP="00485334">
      <w:pPr>
        <w:spacing w:after="0" w:line="240" w:lineRule="auto"/>
        <w:ind w:left="720"/>
        <w:contextualSpacing/>
        <w:rPr>
          <w:rFonts w:ascii="Times New Roman" w:hAnsi="Times New Roman" w:cs="Times New Roman"/>
          <w:sz w:val="24"/>
          <w:szCs w:val="24"/>
        </w:rPr>
      </w:pPr>
    </w:p>
    <w:p w14:paraId="7DB8E0CA" w14:textId="462C2B64"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Vote on referring back to UEPC: 27</w:t>
      </w:r>
      <w:r w:rsidR="00BB0878">
        <w:rPr>
          <w:rFonts w:ascii="Times New Roman" w:hAnsi="Times New Roman" w:cs="Times New Roman"/>
          <w:sz w:val="24"/>
          <w:szCs w:val="24"/>
        </w:rPr>
        <w:t xml:space="preserve"> in favor, </w:t>
      </w:r>
      <w:r w:rsidRPr="00485334">
        <w:rPr>
          <w:rFonts w:ascii="Times New Roman" w:hAnsi="Times New Roman" w:cs="Times New Roman"/>
          <w:sz w:val="24"/>
          <w:szCs w:val="24"/>
        </w:rPr>
        <w:t>9</w:t>
      </w:r>
      <w:r w:rsidR="00BB0878">
        <w:rPr>
          <w:rFonts w:ascii="Times New Roman" w:hAnsi="Times New Roman" w:cs="Times New Roman"/>
          <w:sz w:val="24"/>
          <w:szCs w:val="24"/>
        </w:rPr>
        <w:t xml:space="preserve"> in opposition, </w:t>
      </w:r>
      <w:r w:rsidRPr="00485334">
        <w:rPr>
          <w:rFonts w:ascii="Times New Roman" w:hAnsi="Times New Roman" w:cs="Times New Roman"/>
          <w:sz w:val="24"/>
          <w:szCs w:val="24"/>
        </w:rPr>
        <w:t>2</w:t>
      </w:r>
      <w:r w:rsidR="00BB0878">
        <w:rPr>
          <w:rFonts w:ascii="Times New Roman" w:hAnsi="Times New Roman" w:cs="Times New Roman"/>
          <w:sz w:val="24"/>
          <w:szCs w:val="24"/>
        </w:rPr>
        <w:t xml:space="preserve"> abstentions. R</w:t>
      </w:r>
      <w:r w:rsidR="00FF15C5" w:rsidRPr="00485334">
        <w:rPr>
          <w:rFonts w:ascii="Times New Roman" w:hAnsi="Times New Roman" w:cs="Times New Roman"/>
          <w:sz w:val="24"/>
          <w:szCs w:val="24"/>
        </w:rPr>
        <w:t xml:space="preserve">esolution </w:t>
      </w:r>
      <w:r w:rsidR="003443AC" w:rsidRPr="00485334">
        <w:rPr>
          <w:rFonts w:ascii="Times New Roman" w:hAnsi="Times New Roman" w:cs="Times New Roman"/>
          <w:sz w:val="24"/>
          <w:szCs w:val="24"/>
        </w:rPr>
        <w:t>returned</w:t>
      </w:r>
      <w:r w:rsidR="00FF15C5" w:rsidRPr="00485334">
        <w:rPr>
          <w:rFonts w:ascii="Times New Roman" w:hAnsi="Times New Roman" w:cs="Times New Roman"/>
          <w:sz w:val="24"/>
          <w:szCs w:val="24"/>
        </w:rPr>
        <w:t xml:space="preserve"> to UEPC for further discussion. </w:t>
      </w:r>
    </w:p>
    <w:p w14:paraId="38949ACC" w14:textId="77777777" w:rsidR="00523322" w:rsidRPr="00485334" w:rsidRDefault="00523322" w:rsidP="00485334">
      <w:pPr>
        <w:spacing w:after="0" w:line="240" w:lineRule="auto"/>
        <w:ind w:left="720"/>
        <w:contextualSpacing/>
        <w:rPr>
          <w:rFonts w:ascii="Times New Roman" w:hAnsi="Times New Roman" w:cs="Times New Roman"/>
          <w:sz w:val="24"/>
          <w:szCs w:val="24"/>
        </w:rPr>
      </w:pPr>
    </w:p>
    <w:p w14:paraId="38034FDD" w14:textId="6B9742B6" w:rsidR="00523322" w:rsidRPr="00485334" w:rsidRDefault="00523322"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Strahm – I was wondering about the impact on non-</w:t>
      </w:r>
      <w:r w:rsidR="00BB0878">
        <w:rPr>
          <w:rFonts w:ascii="Times New Roman" w:hAnsi="Times New Roman" w:cs="Times New Roman"/>
          <w:sz w:val="24"/>
          <w:szCs w:val="24"/>
        </w:rPr>
        <w:t>TT</w:t>
      </w:r>
      <w:r w:rsidRPr="00485334">
        <w:rPr>
          <w:rFonts w:ascii="Times New Roman" w:hAnsi="Times New Roman" w:cs="Times New Roman"/>
          <w:sz w:val="24"/>
          <w:szCs w:val="24"/>
        </w:rPr>
        <w:t xml:space="preserve"> faculty in terms of workload because I presume that a lot of GE classes are taught by non-</w:t>
      </w:r>
      <w:r w:rsidR="00BB0878">
        <w:rPr>
          <w:rFonts w:ascii="Times New Roman" w:hAnsi="Times New Roman" w:cs="Times New Roman"/>
          <w:sz w:val="24"/>
          <w:szCs w:val="24"/>
        </w:rPr>
        <w:t>TT</w:t>
      </w:r>
      <w:r w:rsidRPr="00485334">
        <w:rPr>
          <w:rFonts w:ascii="Times New Roman" w:hAnsi="Times New Roman" w:cs="Times New Roman"/>
          <w:sz w:val="24"/>
          <w:szCs w:val="24"/>
        </w:rPr>
        <w:t xml:space="preserve"> folk. One of the things I worry about is from my time on UEPC, a lot of the subcommittees were filled by people who were not TT. I’m concerned – and this is not directed at anyone – about when you do have these kinds of subcommittees, that it makes it harder for them to push back against administrative pushing. If they feel comfortable or confident in saying yes or no to some of these assessment things.</w:t>
      </w:r>
    </w:p>
    <w:p w14:paraId="721B9D42" w14:textId="77777777" w:rsidR="00523322" w:rsidRPr="00485334" w:rsidRDefault="00523322" w:rsidP="00485334">
      <w:pPr>
        <w:spacing w:after="0" w:line="240" w:lineRule="auto"/>
        <w:ind w:left="720"/>
        <w:contextualSpacing/>
        <w:rPr>
          <w:rFonts w:ascii="Times New Roman" w:hAnsi="Times New Roman" w:cs="Times New Roman"/>
          <w:sz w:val="24"/>
          <w:szCs w:val="24"/>
        </w:rPr>
      </w:pPr>
    </w:p>
    <w:p w14:paraId="286CF439" w14:textId="2793C0D6" w:rsidR="00523322"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Thompson – T</w:t>
      </w:r>
      <w:r w:rsidR="00523322" w:rsidRPr="00485334">
        <w:rPr>
          <w:rFonts w:ascii="Times New Roman" w:hAnsi="Times New Roman" w:cs="Times New Roman"/>
          <w:sz w:val="24"/>
          <w:szCs w:val="24"/>
        </w:rPr>
        <w:t xml:space="preserve">o reiterate that there are no administrators on FLCs. Yes, if we approve a policy that asks people to submit artifacts, that is additional workload for those faculty. I don’t know how to address that. To Morgan, would a solution be that there must be multiple sections of any course that’s being evaluated? </w:t>
      </w:r>
    </w:p>
    <w:p w14:paraId="76E2034C" w14:textId="77777777" w:rsidR="00523322" w:rsidRPr="00485334" w:rsidRDefault="00523322" w:rsidP="00485334">
      <w:pPr>
        <w:spacing w:after="0" w:line="240" w:lineRule="auto"/>
        <w:contextualSpacing/>
        <w:rPr>
          <w:rFonts w:ascii="Times New Roman" w:hAnsi="Times New Roman" w:cs="Times New Roman"/>
          <w:sz w:val="24"/>
          <w:szCs w:val="24"/>
        </w:rPr>
      </w:pPr>
    </w:p>
    <w:p w14:paraId="57A57D95" w14:textId="517F5926" w:rsidR="00523322"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Morgan – P</w:t>
      </w:r>
      <w:r w:rsidR="00523322" w:rsidRPr="00485334">
        <w:rPr>
          <w:rFonts w:ascii="Times New Roman" w:hAnsi="Times New Roman" w:cs="Times New Roman"/>
          <w:sz w:val="24"/>
          <w:szCs w:val="24"/>
        </w:rPr>
        <w:t>erhaps that would give one level of safety. But this shouldn’t be held against faculty in any way.</w:t>
      </w:r>
    </w:p>
    <w:p w14:paraId="6420C13C" w14:textId="0A929010" w:rsidR="0062693C" w:rsidRPr="00485334" w:rsidRDefault="0062693C" w:rsidP="00485334">
      <w:pPr>
        <w:spacing w:after="0" w:line="240" w:lineRule="auto"/>
        <w:contextualSpacing/>
        <w:rPr>
          <w:rFonts w:ascii="Times New Roman" w:hAnsi="Times New Roman" w:cs="Times New Roman"/>
          <w:sz w:val="24"/>
          <w:szCs w:val="24"/>
        </w:rPr>
      </w:pPr>
    </w:p>
    <w:p w14:paraId="1F8DEB89" w14:textId="37935B59" w:rsidR="00523322" w:rsidRPr="00485334" w:rsidRDefault="00523322" w:rsidP="00485334">
      <w:pPr>
        <w:pStyle w:val="ListParagraph"/>
        <w:numPr>
          <w:ilvl w:val="1"/>
          <w:numId w:val="7"/>
        </w:numPr>
        <w:suppressAutoHyphens w:val="0"/>
        <w:spacing w:after="0" w:line="240" w:lineRule="auto"/>
        <w:rPr>
          <w:rFonts w:ascii="Times New Roman" w:hAnsi="Times New Roman" w:cs="Times New Roman"/>
          <w:b/>
          <w:sz w:val="24"/>
          <w:szCs w:val="24"/>
        </w:rPr>
      </w:pPr>
      <w:r w:rsidRPr="00485334">
        <w:rPr>
          <w:rFonts w:ascii="Times New Roman" w:hAnsi="Times New Roman" w:cs="Times New Roman"/>
          <w:b/>
          <w:sz w:val="24"/>
          <w:szCs w:val="24"/>
        </w:rPr>
        <w:t>3/</w:t>
      </w:r>
      <w:r w:rsidR="0062693C" w:rsidRPr="00485334">
        <w:rPr>
          <w:rFonts w:ascii="Times New Roman" w:hAnsi="Times New Roman" w:cs="Times New Roman"/>
          <w:b/>
          <w:sz w:val="24"/>
          <w:szCs w:val="24"/>
        </w:rPr>
        <w:t xml:space="preserve">AS/18/UEPC – </w:t>
      </w:r>
      <w:r w:rsidRPr="00485334">
        <w:rPr>
          <w:rFonts w:ascii="Times New Roman" w:hAnsi="Times New Roman" w:cs="Times New Roman"/>
          <w:b/>
          <w:sz w:val="24"/>
          <w:szCs w:val="24"/>
        </w:rPr>
        <w:t xml:space="preserve">Batch Recertification Process for Existing General Education (GE) Courses (Sense of the Senate) </w:t>
      </w:r>
    </w:p>
    <w:p w14:paraId="6ACEB16E" w14:textId="271A7953"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Thompson – W</w:t>
      </w:r>
      <w:r w:rsidR="00EA03D7" w:rsidRPr="00485334">
        <w:rPr>
          <w:rFonts w:ascii="Times New Roman" w:hAnsi="Times New Roman" w:cs="Times New Roman"/>
          <w:sz w:val="24"/>
          <w:szCs w:val="24"/>
        </w:rPr>
        <w:t xml:space="preserve">e didn’t have as much feedback on this one. The committee discussed it and did not make any substantive changes. </w:t>
      </w:r>
    </w:p>
    <w:p w14:paraId="1679BD7A"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5766B62E" w14:textId="2061778B" w:rsidR="00EA03D7" w:rsidRPr="00485334" w:rsidRDefault="00EA03D7"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Vote: 31</w:t>
      </w:r>
      <w:r w:rsidR="00BB0878">
        <w:rPr>
          <w:rFonts w:ascii="Times New Roman" w:hAnsi="Times New Roman" w:cs="Times New Roman"/>
          <w:sz w:val="24"/>
          <w:szCs w:val="24"/>
        </w:rPr>
        <w:t xml:space="preserve"> in favor, </w:t>
      </w:r>
      <w:r w:rsidRPr="00485334">
        <w:rPr>
          <w:rFonts w:ascii="Times New Roman" w:hAnsi="Times New Roman" w:cs="Times New Roman"/>
          <w:sz w:val="24"/>
          <w:szCs w:val="24"/>
        </w:rPr>
        <w:t>1</w:t>
      </w:r>
      <w:r w:rsidR="00BB0878">
        <w:rPr>
          <w:rFonts w:ascii="Times New Roman" w:hAnsi="Times New Roman" w:cs="Times New Roman"/>
          <w:sz w:val="24"/>
          <w:szCs w:val="24"/>
        </w:rPr>
        <w:t xml:space="preserve"> in opposition, </w:t>
      </w:r>
      <w:r w:rsidRPr="00485334">
        <w:rPr>
          <w:rFonts w:ascii="Times New Roman" w:hAnsi="Times New Roman" w:cs="Times New Roman"/>
          <w:sz w:val="24"/>
          <w:szCs w:val="24"/>
        </w:rPr>
        <w:t>7</w:t>
      </w:r>
      <w:r w:rsidR="00BB0878">
        <w:rPr>
          <w:rFonts w:ascii="Times New Roman" w:hAnsi="Times New Roman" w:cs="Times New Roman"/>
          <w:sz w:val="24"/>
          <w:szCs w:val="24"/>
        </w:rPr>
        <w:t xml:space="preserve"> abstentions. R</w:t>
      </w:r>
      <w:r w:rsidR="00FC694B" w:rsidRPr="00485334">
        <w:rPr>
          <w:rFonts w:ascii="Times New Roman" w:hAnsi="Times New Roman" w:cs="Times New Roman"/>
          <w:sz w:val="24"/>
          <w:szCs w:val="24"/>
        </w:rPr>
        <w:t xml:space="preserve">esolution passed. </w:t>
      </w:r>
    </w:p>
    <w:p w14:paraId="1A67D9C8"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1D1A83AF" w14:textId="7702D212"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Wooley – W</w:t>
      </w:r>
      <w:r w:rsidR="00EA03D7" w:rsidRPr="00485334">
        <w:rPr>
          <w:rFonts w:ascii="Times New Roman" w:hAnsi="Times New Roman" w:cs="Times New Roman"/>
          <w:sz w:val="24"/>
          <w:szCs w:val="24"/>
        </w:rPr>
        <w:t xml:space="preserve">e are going to a conference to learn more about how to work the curriculum process to help with the recertification. Curriculog will be a way to manage this. There will be a process trail. There will be checkmarks showing the path of this. We will be </w:t>
      </w:r>
      <w:r w:rsidR="00BB0878">
        <w:rPr>
          <w:rFonts w:ascii="Times New Roman" w:hAnsi="Times New Roman" w:cs="Times New Roman"/>
          <w:sz w:val="24"/>
          <w:szCs w:val="24"/>
        </w:rPr>
        <w:t xml:space="preserve">as </w:t>
      </w:r>
      <w:r w:rsidR="00EA03D7" w:rsidRPr="00485334">
        <w:rPr>
          <w:rFonts w:ascii="Times New Roman" w:hAnsi="Times New Roman" w:cs="Times New Roman"/>
          <w:sz w:val="24"/>
          <w:szCs w:val="24"/>
        </w:rPr>
        <w:t>transparent as possible in this. One data point, in finishing up the GE APR, the last 9 years, we had 512 GE courses but only 386 were taught. With EO 1100, if it’s not taught for 5 years, it is no longer GE.</w:t>
      </w:r>
    </w:p>
    <w:p w14:paraId="1D3A82A1"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68B21AD9" w14:textId="5210CCBE" w:rsidR="00EA03D7" w:rsidRPr="00485334" w:rsidRDefault="00EA03D7"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Nagel – </w:t>
      </w:r>
      <w:r w:rsidR="002177C5">
        <w:rPr>
          <w:rFonts w:ascii="Times New Roman" w:hAnsi="Times New Roman" w:cs="Times New Roman"/>
          <w:sz w:val="24"/>
          <w:szCs w:val="24"/>
        </w:rPr>
        <w:t>I</w:t>
      </w:r>
      <w:r w:rsidR="00FC694B" w:rsidRPr="00485334">
        <w:rPr>
          <w:rFonts w:ascii="Times New Roman" w:hAnsi="Times New Roman" w:cs="Times New Roman"/>
          <w:sz w:val="24"/>
          <w:szCs w:val="24"/>
        </w:rPr>
        <w:t xml:space="preserve">f </w:t>
      </w:r>
      <w:r w:rsidRPr="00485334">
        <w:rPr>
          <w:rFonts w:ascii="Times New Roman" w:hAnsi="Times New Roman" w:cs="Times New Roman"/>
          <w:sz w:val="24"/>
          <w:szCs w:val="24"/>
        </w:rPr>
        <w:t>they fall out of GE, who falls them out?</w:t>
      </w:r>
    </w:p>
    <w:p w14:paraId="13BCF829"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279389E2" w14:textId="288D8EFE" w:rsidR="00523322"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Wooley – T</w:t>
      </w:r>
      <w:r w:rsidR="00EA03D7" w:rsidRPr="00485334">
        <w:rPr>
          <w:rFonts w:ascii="Times New Roman" w:hAnsi="Times New Roman" w:cs="Times New Roman"/>
          <w:sz w:val="24"/>
          <w:szCs w:val="24"/>
        </w:rPr>
        <w:t>he</w:t>
      </w:r>
      <w:r w:rsidR="00FC694B" w:rsidRPr="00485334">
        <w:rPr>
          <w:rFonts w:ascii="Times New Roman" w:hAnsi="Times New Roman" w:cs="Times New Roman"/>
          <w:sz w:val="24"/>
          <w:szCs w:val="24"/>
        </w:rPr>
        <w:t>y</w:t>
      </w:r>
      <w:r w:rsidR="00EA03D7" w:rsidRPr="00485334">
        <w:rPr>
          <w:rFonts w:ascii="Times New Roman" w:hAnsi="Times New Roman" w:cs="Times New Roman"/>
          <w:sz w:val="24"/>
          <w:szCs w:val="24"/>
        </w:rPr>
        <w:t xml:space="preserve"> become decertifi</w:t>
      </w:r>
      <w:r w:rsidR="00BB0878">
        <w:rPr>
          <w:rFonts w:ascii="Times New Roman" w:hAnsi="Times New Roman" w:cs="Times New Roman"/>
          <w:sz w:val="24"/>
          <w:szCs w:val="24"/>
        </w:rPr>
        <w:t>ed in GE. This will have system</w:t>
      </w:r>
      <w:r w:rsidR="00EA03D7" w:rsidRPr="00485334">
        <w:rPr>
          <w:rFonts w:ascii="Times New Roman" w:hAnsi="Times New Roman" w:cs="Times New Roman"/>
          <w:sz w:val="24"/>
          <w:szCs w:val="24"/>
        </w:rPr>
        <w:t>wide issues since students from other campuses can take GE courses.</w:t>
      </w:r>
    </w:p>
    <w:p w14:paraId="5B7C01A5" w14:textId="77777777" w:rsidR="00523322" w:rsidRPr="00485334" w:rsidRDefault="00523322" w:rsidP="00485334">
      <w:pPr>
        <w:pStyle w:val="ListParagraph"/>
        <w:suppressAutoHyphens w:val="0"/>
        <w:spacing w:after="0" w:line="240" w:lineRule="auto"/>
        <w:ind w:left="1440"/>
        <w:rPr>
          <w:rFonts w:ascii="Times New Roman" w:hAnsi="Times New Roman" w:cs="Times New Roman"/>
          <w:b/>
          <w:sz w:val="24"/>
          <w:szCs w:val="24"/>
        </w:rPr>
      </w:pPr>
    </w:p>
    <w:p w14:paraId="25E61343" w14:textId="4986D802" w:rsidR="00523322" w:rsidRPr="00485334" w:rsidRDefault="002177C5" w:rsidP="00485334">
      <w:pPr>
        <w:pStyle w:val="ListParagraph"/>
        <w:numPr>
          <w:ilvl w:val="1"/>
          <w:numId w:val="7"/>
        </w:num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t>4/AS</w:t>
      </w:r>
      <w:r w:rsidR="00523322" w:rsidRPr="00485334">
        <w:rPr>
          <w:rFonts w:ascii="Times New Roman" w:hAnsi="Times New Roman" w:cs="Times New Roman"/>
          <w:b/>
          <w:sz w:val="24"/>
          <w:szCs w:val="24"/>
        </w:rPr>
        <w:t xml:space="preserve">/18/UEPC – Structured </w:t>
      </w:r>
      <w:r w:rsidR="00EA03D7" w:rsidRPr="00485334">
        <w:rPr>
          <w:rFonts w:ascii="Times New Roman" w:hAnsi="Times New Roman" w:cs="Times New Roman"/>
          <w:b/>
          <w:sz w:val="24"/>
          <w:szCs w:val="24"/>
        </w:rPr>
        <w:t>Exploratory</w:t>
      </w:r>
      <w:r w:rsidR="00523322" w:rsidRPr="00485334">
        <w:rPr>
          <w:rFonts w:ascii="Times New Roman" w:hAnsi="Times New Roman" w:cs="Times New Roman"/>
          <w:b/>
          <w:sz w:val="24"/>
          <w:szCs w:val="24"/>
        </w:rPr>
        <w:t xml:space="preserve"> Emphases (SEEs) </w:t>
      </w:r>
    </w:p>
    <w:p w14:paraId="75A7B7C2" w14:textId="593999E0"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Thompson – T</w:t>
      </w:r>
      <w:r w:rsidR="00EA03D7" w:rsidRPr="00485334">
        <w:rPr>
          <w:rFonts w:ascii="Times New Roman" w:hAnsi="Times New Roman" w:cs="Times New Roman"/>
          <w:sz w:val="24"/>
          <w:szCs w:val="24"/>
        </w:rPr>
        <w:t>his has been a lengthy process. An FLC focused on this</w:t>
      </w:r>
      <w:r w:rsidR="00BB0878">
        <w:rPr>
          <w:rFonts w:ascii="Times New Roman" w:hAnsi="Times New Roman" w:cs="Times New Roman"/>
          <w:sz w:val="24"/>
          <w:szCs w:val="24"/>
        </w:rPr>
        <w:t xml:space="preserve"> and we had folks come up from Northridge to present on this</w:t>
      </w:r>
      <w:r w:rsidR="00EA03D7" w:rsidRPr="00485334">
        <w:rPr>
          <w:rFonts w:ascii="Times New Roman" w:hAnsi="Times New Roman" w:cs="Times New Roman"/>
          <w:sz w:val="24"/>
          <w:szCs w:val="24"/>
        </w:rPr>
        <w:t>. Originally</w:t>
      </w:r>
      <w:r w:rsidR="00BB0878">
        <w:rPr>
          <w:rFonts w:ascii="Times New Roman" w:hAnsi="Times New Roman" w:cs="Times New Roman"/>
          <w:sz w:val="24"/>
          <w:szCs w:val="24"/>
        </w:rPr>
        <w:t xml:space="preserve"> they were</w:t>
      </w:r>
      <w:r w:rsidR="00EA03D7" w:rsidRPr="00485334">
        <w:rPr>
          <w:rFonts w:ascii="Times New Roman" w:hAnsi="Times New Roman" w:cs="Times New Roman"/>
          <w:sz w:val="24"/>
          <w:szCs w:val="24"/>
        </w:rPr>
        <w:t xml:space="preserve"> called Pathways. This has an extensi</w:t>
      </w:r>
      <w:r w:rsidR="00BB0878">
        <w:rPr>
          <w:rFonts w:ascii="Times New Roman" w:hAnsi="Times New Roman" w:cs="Times New Roman"/>
          <w:sz w:val="24"/>
          <w:szCs w:val="24"/>
        </w:rPr>
        <w:t>ve</w:t>
      </w:r>
      <w:r w:rsidR="00EA03D7" w:rsidRPr="00485334">
        <w:rPr>
          <w:rFonts w:ascii="Times New Roman" w:hAnsi="Times New Roman" w:cs="Times New Roman"/>
          <w:sz w:val="24"/>
          <w:szCs w:val="24"/>
        </w:rPr>
        <w:t xml:space="preserve"> rationale on the resolution. Every question we received we discussed. </w:t>
      </w:r>
    </w:p>
    <w:p w14:paraId="3E4171B9"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482FCF7A" w14:textId="421DCAAA" w:rsidR="0062693C" w:rsidRDefault="00EA03D7"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Vote: 28</w:t>
      </w:r>
      <w:r w:rsidR="00BB0878">
        <w:rPr>
          <w:rFonts w:ascii="Times New Roman" w:hAnsi="Times New Roman" w:cs="Times New Roman"/>
          <w:sz w:val="24"/>
          <w:szCs w:val="24"/>
        </w:rPr>
        <w:t xml:space="preserve"> in favor, </w:t>
      </w:r>
      <w:r w:rsidRPr="00485334">
        <w:rPr>
          <w:rFonts w:ascii="Times New Roman" w:hAnsi="Times New Roman" w:cs="Times New Roman"/>
          <w:sz w:val="24"/>
          <w:szCs w:val="24"/>
        </w:rPr>
        <w:t>7</w:t>
      </w:r>
      <w:r w:rsidR="00BB0878">
        <w:rPr>
          <w:rFonts w:ascii="Times New Roman" w:hAnsi="Times New Roman" w:cs="Times New Roman"/>
          <w:sz w:val="24"/>
          <w:szCs w:val="24"/>
        </w:rPr>
        <w:t xml:space="preserve"> in opposition, </w:t>
      </w:r>
      <w:r w:rsidRPr="00485334">
        <w:rPr>
          <w:rFonts w:ascii="Times New Roman" w:hAnsi="Times New Roman" w:cs="Times New Roman"/>
          <w:sz w:val="24"/>
          <w:szCs w:val="24"/>
        </w:rPr>
        <w:t>5</w:t>
      </w:r>
      <w:r w:rsidR="00BB0878">
        <w:rPr>
          <w:rFonts w:ascii="Times New Roman" w:hAnsi="Times New Roman" w:cs="Times New Roman"/>
          <w:sz w:val="24"/>
          <w:szCs w:val="24"/>
        </w:rPr>
        <w:t xml:space="preserve"> abstentions. R</w:t>
      </w:r>
      <w:r w:rsidR="00FC694B" w:rsidRPr="00485334">
        <w:rPr>
          <w:rFonts w:ascii="Times New Roman" w:hAnsi="Times New Roman" w:cs="Times New Roman"/>
          <w:sz w:val="24"/>
          <w:szCs w:val="24"/>
        </w:rPr>
        <w:t xml:space="preserve">esolution passed. </w:t>
      </w:r>
    </w:p>
    <w:p w14:paraId="0BF4A7D0" w14:textId="77777777" w:rsidR="00BB0878" w:rsidRPr="00485334" w:rsidRDefault="00BB0878" w:rsidP="00485334">
      <w:pPr>
        <w:spacing w:after="0" w:line="240" w:lineRule="auto"/>
        <w:contextualSpacing/>
        <w:rPr>
          <w:rFonts w:ascii="Times New Roman" w:hAnsi="Times New Roman" w:cs="Times New Roman"/>
          <w:sz w:val="24"/>
          <w:szCs w:val="24"/>
        </w:rPr>
      </w:pPr>
    </w:p>
    <w:p w14:paraId="6D375156" w14:textId="3492B2E9" w:rsidR="0062693C" w:rsidRPr="00485334" w:rsidRDefault="00FC694B" w:rsidP="00485334">
      <w:pPr>
        <w:suppressAutoHyphens w:val="0"/>
        <w:spacing w:after="0" w:line="240" w:lineRule="auto"/>
        <w:ind w:left="360"/>
        <w:contextualSpacing/>
        <w:rPr>
          <w:rFonts w:ascii="Times New Roman" w:hAnsi="Times New Roman" w:cs="Times New Roman"/>
          <w:b/>
          <w:sz w:val="24"/>
          <w:szCs w:val="24"/>
        </w:rPr>
      </w:pPr>
      <w:r w:rsidRPr="00485334">
        <w:rPr>
          <w:rFonts w:ascii="Times New Roman" w:hAnsi="Times New Roman" w:cs="Times New Roman"/>
          <w:b/>
          <w:sz w:val="24"/>
          <w:szCs w:val="24"/>
        </w:rPr>
        <w:t>8</w:t>
      </w:r>
      <w:r w:rsidR="0064051A" w:rsidRPr="00485334">
        <w:rPr>
          <w:rFonts w:ascii="Times New Roman" w:hAnsi="Times New Roman" w:cs="Times New Roman"/>
          <w:b/>
          <w:sz w:val="24"/>
          <w:szCs w:val="24"/>
        </w:rPr>
        <w:t xml:space="preserve">. </w:t>
      </w:r>
      <w:r w:rsidR="0062693C" w:rsidRPr="00485334">
        <w:rPr>
          <w:rFonts w:ascii="Times New Roman" w:hAnsi="Times New Roman" w:cs="Times New Roman"/>
          <w:b/>
          <w:sz w:val="24"/>
          <w:szCs w:val="24"/>
        </w:rPr>
        <w:t>Discussion Item</w:t>
      </w:r>
    </w:p>
    <w:p w14:paraId="7E383E29" w14:textId="77777777" w:rsidR="0062693C" w:rsidRPr="00485334" w:rsidRDefault="0062693C" w:rsidP="00485334">
      <w:pPr>
        <w:pStyle w:val="ListParagraph"/>
        <w:numPr>
          <w:ilvl w:val="1"/>
          <w:numId w:val="6"/>
        </w:numPr>
        <w:suppressAutoHyphens w:val="0"/>
        <w:spacing w:after="0" w:line="240" w:lineRule="auto"/>
        <w:rPr>
          <w:rFonts w:ascii="Times New Roman" w:hAnsi="Times New Roman" w:cs="Times New Roman"/>
          <w:b/>
          <w:sz w:val="24"/>
          <w:szCs w:val="24"/>
        </w:rPr>
      </w:pPr>
      <w:r w:rsidRPr="00485334">
        <w:rPr>
          <w:rFonts w:ascii="Times New Roman" w:hAnsi="Times New Roman" w:cs="Times New Roman"/>
          <w:b/>
          <w:sz w:val="24"/>
          <w:szCs w:val="24"/>
        </w:rPr>
        <w:t xml:space="preserve">5/AS/18/GC Amendment to Article VI. Section 6.1 for the Graduate Council Membership  </w:t>
      </w:r>
    </w:p>
    <w:p w14:paraId="0DCB9B33" w14:textId="1E636F7E"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Dorsey – W</w:t>
      </w:r>
      <w:r w:rsidR="00EA03D7" w:rsidRPr="00485334">
        <w:rPr>
          <w:rFonts w:ascii="Times New Roman" w:hAnsi="Times New Roman" w:cs="Times New Roman"/>
          <w:sz w:val="24"/>
          <w:szCs w:val="24"/>
        </w:rPr>
        <w:t xml:space="preserve">e discussed this briefly last time. The issue is whether or not a grad program director or coordinator can find a surrogate rep if they’re unable or unwilling to serve. In </w:t>
      </w:r>
      <w:r w:rsidR="00BB0878">
        <w:rPr>
          <w:rFonts w:ascii="Times New Roman" w:hAnsi="Times New Roman" w:cs="Times New Roman"/>
          <w:sz w:val="24"/>
          <w:szCs w:val="24"/>
        </w:rPr>
        <w:t>A</w:t>
      </w:r>
      <w:r w:rsidR="00EA03D7" w:rsidRPr="00485334">
        <w:rPr>
          <w:rFonts w:ascii="Times New Roman" w:hAnsi="Times New Roman" w:cs="Times New Roman"/>
          <w:sz w:val="24"/>
          <w:szCs w:val="24"/>
        </w:rPr>
        <w:t xml:space="preserve">dvanced </w:t>
      </w:r>
      <w:r w:rsidR="00BB0878">
        <w:rPr>
          <w:rFonts w:ascii="Times New Roman" w:hAnsi="Times New Roman" w:cs="Times New Roman"/>
          <w:sz w:val="24"/>
          <w:szCs w:val="24"/>
        </w:rPr>
        <w:t>S</w:t>
      </w:r>
      <w:r w:rsidR="00EA03D7" w:rsidRPr="00485334">
        <w:rPr>
          <w:rFonts w:ascii="Times New Roman" w:hAnsi="Times New Roman" w:cs="Times New Roman"/>
          <w:sz w:val="24"/>
          <w:szCs w:val="24"/>
        </w:rPr>
        <w:t>tudies, most of their faculty are directors of one sort or another. It’s not clear why they wouldn’t all have to represent their programs on that committee. A senator commented that it’s not clear why GC representatives must be TT.</w:t>
      </w:r>
    </w:p>
    <w:p w14:paraId="570DB922"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448443BD" w14:textId="77777777" w:rsidR="00EA03D7" w:rsidRPr="00485334" w:rsidRDefault="00EA03D7"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Davis – GC has not yet met to discuss the things that were raised. This is your chance to raise issues for them to discuss. This is your chance to share your questions and concerns so this can return as a first reading next time. Please send them to GC. </w:t>
      </w:r>
    </w:p>
    <w:p w14:paraId="09B46DE6" w14:textId="2D76049A" w:rsidR="0062693C" w:rsidRPr="00485334" w:rsidRDefault="0062693C" w:rsidP="00485334">
      <w:pPr>
        <w:spacing w:after="0" w:line="240" w:lineRule="auto"/>
        <w:contextualSpacing/>
        <w:rPr>
          <w:rFonts w:ascii="Times New Roman" w:hAnsi="Times New Roman" w:cs="Times New Roman"/>
          <w:sz w:val="24"/>
          <w:szCs w:val="24"/>
        </w:rPr>
      </w:pPr>
    </w:p>
    <w:p w14:paraId="473DF586" w14:textId="77777777" w:rsidR="00EA03D7" w:rsidRPr="00485334" w:rsidRDefault="00EA03D7" w:rsidP="00485334">
      <w:pPr>
        <w:pStyle w:val="ListParagraph"/>
        <w:numPr>
          <w:ilvl w:val="0"/>
          <w:numId w:val="12"/>
        </w:numPr>
        <w:suppressAutoHyphens w:val="0"/>
        <w:spacing w:after="0" w:line="240" w:lineRule="auto"/>
        <w:rPr>
          <w:rFonts w:ascii="Times New Roman" w:hAnsi="Times New Roman" w:cs="Times New Roman"/>
          <w:b/>
          <w:sz w:val="24"/>
          <w:szCs w:val="24"/>
        </w:rPr>
      </w:pPr>
      <w:r w:rsidRPr="00485334">
        <w:rPr>
          <w:rFonts w:ascii="Times New Roman" w:hAnsi="Times New Roman" w:cs="Times New Roman"/>
          <w:b/>
          <w:sz w:val="24"/>
          <w:szCs w:val="24"/>
        </w:rPr>
        <w:t xml:space="preserve">6/AS/18/GC Resolution Elevation of the Master of Arts in Interdisciplinary Studies Concentration in Child Development (UEE) to a Master of Arts in Child Development </w:t>
      </w:r>
    </w:p>
    <w:p w14:paraId="50BE00D3" w14:textId="38F83777"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Dorsey – T</w:t>
      </w:r>
      <w:r w:rsidR="00EA03D7" w:rsidRPr="00485334">
        <w:rPr>
          <w:rFonts w:ascii="Times New Roman" w:hAnsi="Times New Roman" w:cs="Times New Roman"/>
          <w:sz w:val="24"/>
          <w:szCs w:val="24"/>
        </w:rPr>
        <w:t xml:space="preserve">his is a program that has been running for a while. There have been 3 cohorts, 2 completed, and 1 upcoming in the spring. It’s a 34-unit UEE program. It was being run out of </w:t>
      </w:r>
      <w:r w:rsidR="00F11CB6">
        <w:rPr>
          <w:rFonts w:ascii="Times New Roman" w:hAnsi="Times New Roman" w:cs="Times New Roman"/>
          <w:sz w:val="24"/>
          <w:szCs w:val="24"/>
        </w:rPr>
        <w:t>I</w:t>
      </w:r>
      <w:r w:rsidR="00EA03D7" w:rsidRPr="00485334">
        <w:rPr>
          <w:rFonts w:ascii="Times New Roman" w:hAnsi="Times New Roman" w:cs="Times New Roman"/>
          <w:sz w:val="24"/>
          <w:szCs w:val="24"/>
        </w:rPr>
        <w:t xml:space="preserve">nterdisciplinary </w:t>
      </w:r>
      <w:r w:rsidR="00F11CB6">
        <w:rPr>
          <w:rFonts w:ascii="Times New Roman" w:hAnsi="Times New Roman" w:cs="Times New Roman"/>
          <w:sz w:val="24"/>
          <w:szCs w:val="24"/>
        </w:rPr>
        <w:t>S</w:t>
      </w:r>
      <w:r w:rsidR="00EA03D7" w:rsidRPr="00485334">
        <w:rPr>
          <w:rFonts w:ascii="Times New Roman" w:hAnsi="Times New Roman" w:cs="Times New Roman"/>
          <w:sz w:val="24"/>
          <w:szCs w:val="24"/>
        </w:rPr>
        <w:t>tudies. They want to make it a Child Dev</w:t>
      </w:r>
      <w:r w:rsidR="00F11CB6">
        <w:rPr>
          <w:rFonts w:ascii="Times New Roman" w:hAnsi="Times New Roman" w:cs="Times New Roman"/>
          <w:sz w:val="24"/>
          <w:szCs w:val="24"/>
        </w:rPr>
        <w:t>elopment</w:t>
      </w:r>
      <w:r w:rsidR="00EA03D7" w:rsidRPr="00485334">
        <w:rPr>
          <w:rFonts w:ascii="Times New Roman" w:hAnsi="Times New Roman" w:cs="Times New Roman"/>
          <w:sz w:val="24"/>
          <w:szCs w:val="24"/>
        </w:rPr>
        <w:t xml:space="preserve"> major program. The catalyst is EO 1071, revised, which does not allow concentrations to be more than 49% of the major program. We might start seeing more of these elevations. It’s an accelerated program targeting working professionals. There is an urgency associated with this because it’s my understanding they want to maintain their momentum. They have a database of 50 students not yet in the program. The folks in Child Dev</w:t>
      </w:r>
      <w:r w:rsidR="00F11CB6">
        <w:rPr>
          <w:rFonts w:ascii="Times New Roman" w:hAnsi="Times New Roman" w:cs="Times New Roman"/>
          <w:sz w:val="24"/>
          <w:szCs w:val="24"/>
        </w:rPr>
        <w:t>elopment</w:t>
      </w:r>
      <w:r w:rsidR="00EA03D7" w:rsidRPr="00485334">
        <w:rPr>
          <w:rFonts w:ascii="Times New Roman" w:hAnsi="Times New Roman" w:cs="Times New Roman"/>
          <w:sz w:val="24"/>
          <w:szCs w:val="24"/>
        </w:rPr>
        <w:t xml:space="preserve">, their co-directors are here, are keen to move forward on this as expeditiously as possible. </w:t>
      </w:r>
    </w:p>
    <w:p w14:paraId="24328B00"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420B4B81" w14:textId="2C55D04E"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Strahm – W</w:t>
      </w:r>
      <w:r w:rsidR="00EA03D7" w:rsidRPr="00485334">
        <w:rPr>
          <w:rFonts w:ascii="Times New Roman" w:hAnsi="Times New Roman" w:cs="Times New Roman"/>
          <w:sz w:val="24"/>
          <w:szCs w:val="24"/>
        </w:rPr>
        <w:t>hy not bring it stateside? Dorsey – my understanding is that it needs to be a program that’s delivered on an accelerated pace for working professionals. They need to move at a quicker pace than would be allowed stateside.</w:t>
      </w:r>
    </w:p>
    <w:p w14:paraId="465C58CC"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5FC76825" w14:textId="47278C52" w:rsidR="00EA03D7" w:rsidRPr="00485334" w:rsidRDefault="00EA03D7"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Eva</w:t>
      </w:r>
      <w:r w:rsidR="002177C5">
        <w:rPr>
          <w:rFonts w:ascii="Times New Roman" w:hAnsi="Times New Roman" w:cs="Times New Roman"/>
          <w:sz w:val="24"/>
          <w:szCs w:val="24"/>
        </w:rPr>
        <w:t>ns – I</w:t>
      </w:r>
      <w:r w:rsidRPr="00485334">
        <w:rPr>
          <w:rFonts w:ascii="Times New Roman" w:hAnsi="Times New Roman" w:cs="Times New Roman"/>
          <w:sz w:val="24"/>
          <w:szCs w:val="24"/>
        </w:rPr>
        <w:t>f you have the opportunity to elevate programs in the future, loo</w:t>
      </w:r>
      <w:r w:rsidR="00F11CB6">
        <w:rPr>
          <w:rFonts w:ascii="Times New Roman" w:hAnsi="Times New Roman" w:cs="Times New Roman"/>
          <w:sz w:val="24"/>
          <w:szCs w:val="24"/>
        </w:rPr>
        <w:t>k</w:t>
      </w:r>
      <w:r w:rsidRPr="00485334">
        <w:rPr>
          <w:rFonts w:ascii="Times New Roman" w:hAnsi="Times New Roman" w:cs="Times New Roman"/>
          <w:sz w:val="24"/>
          <w:szCs w:val="24"/>
        </w:rPr>
        <w:t xml:space="preserve"> at this program app</w:t>
      </w:r>
      <w:r w:rsidR="00F11CB6">
        <w:rPr>
          <w:rFonts w:ascii="Times New Roman" w:hAnsi="Times New Roman" w:cs="Times New Roman"/>
          <w:sz w:val="24"/>
          <w:szCs w:val="24"/>
        </w:rPr>
        <w:t>lication</w:t>
      </w:r>
      <w:r w:rsidRPr="00485334">
        <w:rPr>
          <w:rFonts w:ascii="Times New Roman" w:hAnsi="Times New Roman" w:cs="Times New Roman"/>
          <w:sz w:val="24"/>
          <w:szCs w:val="24"/>
        </w:rPr>
        <w:t xml:space="preserve"> as a model. They were thorough. I’ve never seen a program proposal constructed quite so well.</w:t>
      </w:r>
    </w:p>
    <w:p w14:paraId="7FF32BB4"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2EE0978C" w14:textId="24C54F4B"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Dorsey – It</w:t>
      </w:r>
      <w:r w:rsidR="00EA03D7" w:rsidRPr="00485334">
        <w:rPr>
          <w:rFonts w:ascii="Times New Roman" w:hAnsi="Times New Roman" w:cs="Times New Roman"/>
          <w:sz w:val="24"/>
          <w:szCs w:val="24"/>
        </w:rPr>
        <w:t>’s supported by a survey that suggests that there’s a community need for this program, and it will enrich the community.</w:t>
      </w:r>
    </w:p>
    <w:p w14:paraId="792292C6"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3E65A99F" w14:textId="16A84AC2"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Garcia – O</w:t>
      </w:r>
      <w:r w:rsidR="00EA03D7" w:rsidRPr="00485334">
        <w:rPr>
          <w:rFonts w:ascii="Times New Roman" w:hAnsi="Times New Roman" w:cs="Times New Roman"/>
          <w:sz w:val="24"/>
          <w:szCs w:val="24"/>
        </w:rPr>
        <w:t xml:space="preserve">n the survey on p. 4, it says that the report suggests that a move to MA, and found extensive need in the community. Has there been consultation with the MSW program? </w:t>
      </w:r>
    </w:p>
    <w:p w14:paraId="5D28FD9F"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089693D5" w14:textId="53FA2E8A" w:rsidR="00EA03D7" w:rsidRPr="00485334" w:rsidRDefault="00EA03D7"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Cortez </w:t>
      </w:r>
      <w:r w:rsidR="00F11CB6">
        <w:rPr>
          <w:rFonts w:ascii="Times New Roman" w:hAnsi="Times New Roman" w:cs="Times New Roman"/>
          <w:sz w:val="24"/>
          <w:szCs w:val="24"/>
        </w:rPr>
        <w:t>–</w:t>
      </w:r>
      <w:r w:rsidRPr="00485334">
        <w:rPr>
          <w:rFonts w:ascii="Times New Roman" w:hAnsi="Times New Roman" w:cs="Times New Roman"/>
          <w:sz w:val="24"/>
          <w:szCs w:val="24"/>
        </w:rPr>
        <w:t xml:space="preserve"> </w:t>
      </w:r>
      <w:r w:rsidR="00F11CB6">
        <w:rPr>
          <w:rFonts w:ascii="Times New Roman" w:hAnsi="Times New Roman" w:cs="Times New Roman"/>
          <w:sz w:val="24"/>
          <w:szCs w:val="24"/>
        </w:rPr>
        <w:t>There has not been</w:t>
      </w:r>
      <w:r w:rsidRPr="00485334">
        <w:rPr>
          <w:rFonts w:ascii="Times New Roman" w:hAnsi="Times New Roman" w:cs="Times New Roman"/>
          <w:sz w:val="24"/>
          <w:szCs w:val="24"/>
        </w:rPr>
        <w:t xml:space="preserve"> consultation at this time. </w:t>
      </w:r>
    </w:p>
    <w:p w14:paraId="13B20868"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2FF92FD6" w14:textId="5EC9C50A"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Asher – T</w:t>
      </w:r>
      <w:r w:rsidR="00EA03D7" w:rsidRPr="00485334">
        <w:rPr>
          <w:rFonts w:ascii="Times New Roman" w:hAnsi="Times New Roman" w:cs="Times New Roman"/>
          <w:sz w:val="24"/>
          <w:szCs w:val="24"/>
        </w:rPr>
        <w:t xml:space="preserve">he EAB report looked at career opportunities and needs with degree granting institutions with MA in child development programs. They listed all kinds of opportunities and job descriptions, both at undergrad and graduate levels. One of the kinds of career focuses that they suggest is hiring folks with MA in Child Dev or folks with MSWs. We haven’t consulted with any particular programs in terms of this program. We have the EAB data if that would be helpful. </w:t>
      </w:r>
    </w:p>
    <w:p w14:paraId="05ACE51C"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54DE17C5" w14:textId="77777777" w:rsidR="00EA03D7" w:rsidRPr="00485334" w:rsidRDefault="00EA03D7"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Strahm – I would like to suggest that that would be a good idea, in terms of collegiality. </w:t>
      </w:r>
    </w:p>
    <w:p w14:paraId="6742CE09"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08E71793" w14:textId="77777777" w:rsidR="00EA03D7" w:rsidRPr="00485334" w:rsidRDefault="00EA03D7"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Foreman – MPA should be consulted as well. </w:t>
      </w:r>
    </w:p>
    <w:p w14:paraId="24800FE3"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5FEE34C1" w14:textId="5C2EEC42"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Caudill – T</w:t>
      </w:r>
      <w:r w:rsidR="00EA03D7" w:rsidRPr="00485334">
        <w:rPr>
          <w:rFonts w:ascii="Times New Roman" w:hAnsi="Times New Roman" w:cs="Times New Roman"/>
          <w:sz w:val="24"/>
          <w:szCs w:val="24"/>
        </w:rPr>
        <w:t xml:space="preserve">o explain, EAB is Education Advisory Board, it’s a marketing research firm. UEE pays a membership, which gives us marketing research. A survey may be confusing. We ask the EAB to look at the demand for certain programs, and they come back with recommendations. They’re just giving us a profile of the types of jobs that are out there that may require a </w:t>
      </w:r>
      <w:r w:rsidR="00F11CB6">
        <w:rPr>
          <w:rFonts w:ascii="Times New Roman" w:hAnsi="Times New Roman" w:cs="Times New Roman"/>
          <w:sz w:val="24"/>
          <w:szCs w:val="24"/>
        </w:rPr>
        <w:t>M</w:t>
      </w:r>
      <w:r w:rsidR="00EA03D7" w:rsidRPr="00485334">
        <w:rPr>
          <w:rFonts w:ascii="Times New Roman" w:hAnsi="Times New Roman" w:cs="Times New Roman"/>
          <w:sz w:val="24"/>
          <w:szCs w:val="24"/>
        </w:rPr>
        <w:t xml:space="preserve">asters in </w:t>
      </w:r>
      <w:r w:rsidR="00F11CB6">
        <w:rPr>
          <w:rFonts w:ascii="Times New Roman" w:hAnsi="Times New Roman" w:cs="Times New Roman"/>
          <w:sz w:val="24"/>
          <w:szCs w:val="24"/>
        </w:rPr>
        <w:t>C</w:t>
      </w:r>
      <w:r w:rsidR="00EA03D7" w:rsidRPr="00485334">
        <w:rPr>
          <w:rFonts w:ascii="Times New Roman" w:hAnsi="Times New Roman" w:cs="Times New Roman"/>
          <w:sz w:val="24"/>
          <w:szCs w:val="24"/>
        </w:rPr>
        <w:t xml:space="preserve">hild </w:t>
      </w:r>
      <w:r w:rsidR="00F11CB6">
        <w:rPr>
          <w:rFonts w:ascii="Times New Roman" w:hAnsi="Times New Roman" w:cs="Times New Roman"/>
          <w:sz w:val="24"/>
          <w:szCs w:val="24"/>
        </w:rPr>
        <w:t>D</w:t>
      </w:r>
      <w:r w:rsidR="00EA03D7" w:rsidRPr="00485334">
        <w:rPr>
          <w:rFonts w:ascii="Times New Roman" w:hAnsi="Times New Roman" w:cs="Times New Roman"/>
          <w:sz w:val="24"/>
          <w:szCs w:val="24"/>
        </w:rPr>
        <w:t xml:space="preserve">evelopment. We’re just trying to make sure there’s a demand out there for this program. </w:t>
      </w:r>
    </w:p>
    <w:p w14:paraId="506AC048"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2A5F60C6" w14:textId="635EA286"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Davis – W</w:t>
      </w:r>
      <w:r w:rsidR="00EA03D7" w:rsidRPr="00485334">
        <w:rPr>
          <w:rFonts w:ascii="Times New Roman" w:hAnsi="Times New Roman" w:cs="Times New Roman"/>
          <w:sz w:val="24"/>
          <w:szCs w:val="24"/>
        </w:rPr>
        <w:t xml:space="preserve">hen a new program is proposed stateside, the expectation is that related programs will be consulted to make sure there isn’t a great deal of overlap, and to identify where overlap might exist. This is true for even when a new course is proposed. The question is whether other programs consulted in the development of this program. Perhaps it would be helpful for this new MA program to go that consultation, to get feedback from other </w:t>
      </w:r>
      <w:r w:rsidR="00977E91">
        <w:rPr>
          <w:rFonts w:ascii="Times New Roman" w:hAnsi="Times New Roman" w:cs="Times New Roman"/>
          <w:sz w:val="24"/>
          <w:szCs w:val="24"/>
        </w:rPr>
        <w:t>departments</w:t>
      </w:r>
      <w:r w:rsidR="00EA03D7" w:rsidRPr="00485334">
        <w:rPr>
          <w:rFonts w:ascii="Times New Roman" w:hAnsi="Times New Roman" w:cs="Times New Roman"/>
          <w:sz w:val="24"/>
          <w:szCs w:val="24"/>
        </w:rPr>
        <w:t xml:space="preserve"> and to say you have the support of those programs.</w:t>
      </w:r>
    </w:p>
    <w:p w14:paraId="281064DF"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17FA89CB" w14:textId="77777777" w:rsidR="00EA03D7" w:rsidRPr="00485334" w:rsidRDefault="00EA03D7"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Carroll – I’m surprised that on the form itself, there’s no space that requires that. If other elevations come along, we should think about changing the form.</w:t>
      </w:r>
    </w:p>
    <w:p w14:paraId="0184EEDE"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63CC5E03" w14:textId="77777777" w:rsidR="00EA03D7" w:rsidRPr="00485334" w:rsidRDefault="00EA03D7"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Asher – this program is a replacement for an existing program, and it has been reviewed by the college Curriculum Committee and by Graduate Council with representatives from all the disciplines. There have been opportunities for questions and discussions.</w:t>
      </w:r>
    </w:p>
    <w:p w14:paraId="323F8F1B" w14:textId="77777777" w:rsidR="00EA03D7" w:rsidRPr="00485334" w:rsidRDefault="00EA03D7" w:rsidP="00485334">
      <w:pPr>
        <w:pStyle w:val="ListParagraph"/>
        <w:spacing w:after="0" w:line="240" w:lineRule="auto"/>
        <w:ind w:left="1440"/>
        <w:rPr>
          <w:rFonts w:ascii="Times New Roman" w:hAnsi="Times New Roman" w:cs="Times New Roman"/>
          <w:sz w:val="24"/>
          <w:szCs w:val="24"/>
        </w:rPr>
      </w:pPr>
    </w:p>
    <w:p w14:paraId="4B62D890" w14:textId="54FD0CFC" w:rsidR="00EA03D7" w:rsidRPr="00485334" w:rsidRDefault="00FC694B" w:rsidP="00485334">
      <w:pPr>
        <w:suppressAutoHyphens w:val="0"/>
        <w:spacing w:after="0" w:line="240" w:lineRule="auto"/>
        <w:ind w:left="360"/>
        <w:contextualSpacing/>
        <w:rPr>
          <w:rFonts w:ascii="Times New Roman" w:hAnsi="Times New Roman" w:cs="Times New Roman"/>
          <w:b/>
          <w:sz w:val="24"/>
          <w:szCs w:val="24"/>
        </w:rPr>
      </w:pPr>
      <w:r w:rsidRPr="00485334">
        <w:rPr>
          <w:rFonts w:ascii="Times New Roman" w:hAnsi="Times New Roman" w:cs="Times New Roman"/>
          <w:b/>
          <w:sz w:val="24"/>
          <w:szCs w:val="24"/>
        </w:rPr>
        <w:t>9</w:t>
      </w:r>
      <w:r w:rsidR="00EA03D7" w:rsidRPr="00485334">
        <w:rPr>
          <w:rFonts w:ascii="Times New Roman" w:hAnsi="Times New Roman" w:cs="Times New Roman"/>
          <w:b/>
          <w:sz w:val="24"/>
          <w:szCs w:val="24"/>
        </w:rPr>
        <w:t>. Open Forum</w:t>
      </w:r>
    </w:p>
    <w:p w14:paraId="05897FC4" w14:textId="268A26E4"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Thompson – T</w:t>
      </w:r>
      <w:r w:rsidR="00EA03D7" w:rsidRPr="00485334">
        <w:rPr>
          <w:rFonts w:ascii="Times New Roman" w:hAnsi="Times New Roman" w:cs="Times New Roman"/>
          <w:sz w:val="24"/>
          <w:szCs w:val="24"/>
        </w:rPr>
        <w:t>o raise the issue</w:t>
      </w:r>
      <w:r w:rsidR="00F11CB6">
        <w:rPr>
          <w:rFonts w:ascii="Times New Roman" w:hAnsi="Times New Roman" w:cs="Times New Roman"/>
          <w:sz w:val="24"/>
          <w:szCs w:val="24"/>
        </w:rPr>
        <w:t xml:space="preserve"> on</w:t>
      </w:r>
      <w:r w:rsidR="00EA03D7" w:rsidRPr="00485334">
        <w:rPr>
          <w:rFonts w:ascii="Times New Roman" w:hAnsi="Times New Roman" w:cs="Times New Roman"/>
          <w:sz w:val="24"/>
          <w:szCs w:val="24"/>
        </w:rPr>
        <w:t xml:space="preserve"> </w:t>
      </w:r>
      <w:r w:rsidR="00F11CB6">
        <w:rPr>
          <w:rFonts w:ascii="Times New Roman" w:hAnsi="Times New Roman" w:cs="Times New Roman"/>
          <w:sz w:val="24"/>
          <w:szCs w:val="24"/>
        </w:rPr>
        <w:t xml:space="preserve">learning management system </w:t>
      </w:r>
      <w:r w:rsidR="00EA03D7" w:rsidRPr="00485334">
        <w:rPr>
          <w:rFonts w:ascii="Times New Roman" w:hAnsi="Times New Roman" w:cs="Times New Roman"/>
          <w:sz w:val="24"/>
          <w:szCs w:val="24"/>
        </w:rPr>
        <w:t>selection and academic tech support</w:t>
      </w:r>
      <w:r w:rsidR="00F11CB6">
        <w:rPr>
          <w:rFonts w:ascii="Times New Roman" w:hAnsi="Times New Roman" w:cs="Times New Roman"/>
          <w:sz w:val="24"/>
          <w:szCs w:val="24"/>
        </w:rPr>
        <w:t>,</w:t>
      </w:r>
      <w:r w:rsidR="00EA03D7" w:rsidRPr="00485334">
        <w:rPr>
          <w:rFonts w:ascii="Times New Roman" w:hAnsi="Times New Roman" w:cs="Times New Roman"/>
          <w:sz w:val="24"/>
          <w:szCs w:val="24"/>
        </w:rPr>
        <w:t xml:space="preserve"> I’m still trying to info</w:t>
      </w:r>
      <w:r w:rsidR="00F11CB6">
        <w:rPr>
          <w:rFonts w:ascii="Times New Roman" w:hAnsi="Times New Roman" w:cs="Times New Roman"/>
          <w:sz w:val="24"/>
          <w:szCs w:val="24"/>
        </w:rPr>
        <w:t>rmation</w:t>
      </w:r>
      <w:r w:rsidR="00EA03D7" w:rsidRPr="00485334">
        <w:rPr>
          <w:rFonts w:ascii="Times New Roman" w:hAnsi="Times New Roman" w:cs="Times New Roman"/>
          <w:sz w:val="24"/>
          <w:szCs w:val="24"/>
        </w:rPr>
        <w:t xml:space="preserve"> about this. We’re considering Canvas </w:t>
      </w:r>
      <w:r w:rsidR="00F11CB6">
        <w:rPr>
          <w:rFonts w:ascii="Times New Roman" w:hAnsi="Times New Roman" w:cs="Times New Roman"/>
          <w:sz w:val="24"/>
          <w:szCs w:val="24"/>
        </w:rPr>
        <w:t>and Blackboard. I’m concerned</w:t>
      </w:r>
      <w:r w:rsidR="00EA03D7" w:rsidRPr="00485334">
        <w:rPr>
          <w:rFonts w:ascii="Times New Roman" w:hAnsi="Times New Roman" w:cs="Times New Roman"/>
          <w:sz w:val="24"/>
          <w:szCs w:val="24"/>
        </w:rPr>
        <w:t xml:space="preserve"> that there needs to be an explanation about what OIT will provide in support to the LMSs not selected by the campus. For example, Moodle has 12 users, and it gets support. Since the support comes out of OIT, I guess that support will continue. There are other non-selected LMSs on campus that it’s difficult to get support for. If we’re silent about it, we’ll adopt </w:t>
      </w:r>
      <w:r w:rsidR="00EA03D7" w:rsidRPr="00485334">
        <w:rPr>
          <w:rFonts w:ascii="Times New Roman" w:hAnsi="Times New Roman" w:cs="Times New Roman"/>
          <w:sz w:val="24"/>
          <w:szCs w:val="24"/>
        </w:rPr>
        <w:lastRenderedPageBreak/>
        <w:t>Blackbo</w:t>
      </w:r>
      <w:r w:rsidR="00197963">
        <w:rPr>
          <w:rFonts w:ascii="Times New Roman" w:hAnsi="Times New Roman" w:cs="Times New Roman"/>
          <w:sz w:val="24"/>
          <w:szCs w:val="24"/>
        </w:rPr>
        <w:t xml:space="preserve">ard or Canvas, and the support </w:t>
      </w:r>
      <w:r w:rsidR="00EA03D7" w:rsidRPr="00485334">
        <w:rPr>
          <w:rFonts w:ascii="Times New Roman" w:hAnsi="Times New Roman" w:cs="Times New Roman"/>
          <w:sz w:val="24"/>
          <w:szCs w:val="24"/>
        </w:rPr>
        <w:t>will disappear. I’ve asked how many users Classroom has. I haven’t gotten a response. Davis – faculty will have chances to experiment and play around with proposed services. There will also be a survey.</w:t>
      </w:r>
    </w:p>
    <w:p w14:paraId="06F726C6"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52972DFD" w14:textId="241D8A26" w:rsidR="00EA03D7" w:rsidRPr="00485334" w:rsidRDefault="00EA03D7"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Eudey – Recogni</w:t>
      </w:r>
      <w:r w:rsidR="00197963">
        <w:rPr>
          <w:rFonts w:ascii="Times New Roman" w:hAnsi="Times New Roman" w:cs="Times New Roman"/>
          <w:sz w:val="24"/>
          <w:szCs w:val="24"/>
        </w:rPr>
        <w:t>zing your</w:t>
      </w:r>
      <w:r w:rsidRPr="00485334">
        <w:rPr>
          <w:rFonts w:ascii="Times New Roman" w:hAnsi="Times New Roman" w:cs="Times New Roman"/>
          <w:sz w:val="24"/>
          <w:szCs w:val="24"/>
        </w:rPr>
        <w:t xml:space="preserve"> having approved of SEEs, if you have ideas of SEEs that you want to be involved in or have concerns, please contact me or any of the Faculty Fellows. Your ideas, questions, and concerns, the conversation isn’t over, but it is ramping up speed. We didn’t have an announcement about the GE forum on Friday?</w:t>
      </w:r>
    </w:p>
    <w:p w14:paraId="0CCC3571"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112AE8DA" w14:textId="77777777" w:rsidR="00EA03D7" w:rsidRPr="00485334" w:rsidRDefault="00EA03D7" w:rsidP="00485334">
      <w:pPr>
        <w:spacing w:after="0" w:line="240" w:lineRule="auto"/>
        <w:contextualSpacing/>
        <w:rPr>
          <w:rFonts w:ascii="Times New Roman" w:hAnsi="Times New Roman" w:cs="Times New Roman"/>
          <w:sz w:val="24"/>
          <w:szCs w:val="24"/>
        </w:rPr>
      </w:pPr>
      <w:r w:rsidRPr="00485334">
        <w:rPr>
          <w:rFonts w:ascii="Times New Roman" w:hAnsi="Times New Roman" w:cs="Times New Roman"/>
          <w:sz w:val="24"/>
          <w:szCs w:val="24"/>
        </w:rPr>
        <w:t xml:space="preserve">Wooley – This Friday in FDC 118, 10-11:30, is a GE forum for discussion about EO 1100 and 1110. UEPC, GE Sub, Curriculum folks will all be there. It’s an opportunity for us to talk as a campus about the issues with these Eos. We can talk about areas e, d, and g, and structuring the F areas. If you teach GE and want to be involved in how that gets structured as a campus, come to that forum. It’s really seeking input. This is an opportunity to think about how we can do GE to make sure that we’re helping students get a good liberal arts education and fulfill the GE goals that we have and how we can work in that framework. </w:t>
      </w:r>
    </w:p>
    <w:p w14:paraId="36339A89"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74BC3B1B" w14:textId="5247DA7B"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Strahm – T</w:t>
      </w:r>
      <w:r w:rsidR="00EA03D7" w:rsidRPr="00485334">
        <w:rPr>
          <w:rFonts w:ascii="Times New Roman" w:hAnsi="Times New Roman" w:cs="Times New Roman"/>
          <w:sz w:val="24"/>
          <w:szCs w:val="24"/>
        </w:rPr>
        <w:t xml:space="preserve">o go back to what he brought up, thank you Speaker Davis for pointing out the opportunities for us to discuss the kinds of LMSs we’re interested in. One of the things that concerns </w:t>
      </w:r>
      <w:r w:rsidR="00197963">
        <w:rPr>
          <w:rFonts w:ascii="Times New Roman" w:hAnsi="Times New Roman" w:cs="Times New Roman"/>
          <w:sz w:val="24"/>
          <w:szCs w:val="24"/>
        </w:rPr>
        <w:t>is me is that even if we have Blackboard</w:t>
      </w:r>
      <w:r w:rsidR="00EA03D7" w:rsidRPr="00485334">
        <w:rPr>
          <w:rFonts w:ascii="Times New Roman" w:hAnsi="Times New Roman" w:cs="Times New Roman"/>
          <w:sz w:val="24"/>
          <w:szCs w:val="24"/>
        </w:rPr>
        <w:t>, other people use other things, and we need to make sure that OIT is providing service to the alternative LMSs. I’m speaking about Google Classroom, and we were informed they weren’t going to help us anymore and that the license is going away. Thompson – there isn’t a license we have to maintain. Strahm – if someone isn’t using the favored one, we should still have support and access to the things we need.</w:t>
      </w:r>
    </w:p>
    <w:p w14:paraId="743463A1"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18DF1C30" w14:textId="7CFB77EB"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Colnic – T</w:t>
      </w:r>
      <w:r w:rsidR="00197963">
        <w:rPr>
          <w:rFonts w:ascii="Times New Roman" w:hAnsi="Times New Roman" w:cs="Times New Roman"/>
          <w:sz w:val="24"/>
          <w:szCs w:val="24"/>
        </w:rPr>
        <w:t>hank you to the S</w:t>
      </w:r>
      <w:r w:rsidR="00EA03D7" w:rsidRPr="00485334">
        <w:rPr>
          <w:rFonts w:ascii="Times New Roman" w:hAnsi="Times New Roman" w:cs="Times New Roman"/>
          <w:sz w:val="24"/>
          <w:szCs w:val="24"/>
        </w:rPr>
        <w:t>enate for letting me proxy and participate. One thing important to our students is that DACA is set to expire in less than a month, on March 5</w:t>
      </w:r>
      <w:r w:rsidR="00EA03D7" w:rsidRPr="00485334">
        <w:rPr>
          <w:rFonts w:ascii="Times New Roman" w:hAnsi="Times New Roman" w:cs="Times New Roman"/>
          <w:sz w:val="24"/>
          <w:szCs w:val="24"/>
          <w:vertAlign w:val="superscript"/>
        </w:rPr>
        <w:t>th</w:t>
      </w:r>
      <w:r w:rsidR="00EA03D7" w:rsidRPr="00485334">
        <w:rPr>
          <w:rFonts w:ascii="Times New Roman" w:hAnsi="Times New Roman" w:cs="Times New Roman"/>
          <w:sz w:val="24"/>
          <w:szCs w:val="24"/>
        </w:rPr>
        <w:t>. The Dreamers Committee is having an ally training on Feb. 23</w:t>
      </w:r>
      <w:r w:rsidR="00EA03D7" w:rsidRPr="00485334">
        <w:rPr>
          <w:rFonts w:ascii="Times New Roman" w:hAnsi="Times New Roman" w:cs="Times New Roman"/>
          <w:sz w:val="24"/>
          <w:szCs w:val="24"/>
          <w:vertAlign w:val="superscript"/>
        </w:rPr>
        <w:t>rd</w:t>
      </w:r>
      <w:r w:rsidR="00EA03D7" w:rsidRPr="00485334">
        <w:rPr>
          <w:rFonts w:ascii="Times New Roman" w:hAnsi="Times New Roman" w:cs="Times New Roman"/>
          <w:sz w:val="24"/>
          <w:szCs w:val="24"/>
        </w:rPr>
        <w:t>. It’s a good organization</w:t>
      </w:r>
      <w:r w:rsidR="00197963">
        <w:rPr>
          <w:rFonts w:ascii="Times New Roman" w:hAnsi="Times New Roman" w:cs="Times New Roman"/>
          <w:sz w:val="24"/>
          <w:szCs w:val="24"/>
        </w:rPr>
        <w:t xml:space="preserve"> and a good chance to get up to </w:t>
      </w:r>
      <w:r w:rsidR="00EA03D7" w:rsidRPr="00485334">
        <w:rPr>
          <w:rFonts w:ascii="Times New Roman" w:hAnsi="Times New Roman" w:cs="Times New Roman"/>
          <w:sz w:val="24"/>
          <w:szCs w:val="24"/>
        </w:rPr>
        <w:t>date on how this might affect us and our students.</w:t>
      </w:r>
    </w:p>
    <w:p w14:paraId="42492B4A"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0C0E8529" w14:textId="783EB7AC"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Junn – T</w:t>
      </w:r>
      <w:r w:rsidR="00EA03D7" w:rsidRPr="00485334">
        <w:rPr>
          <w:rFonts w:ascii="Times New Roman" w:hAnsi="Times New Roman" w:cs="Times New Roman"/>
          <w:sz w:val="24"/>
          <w:szCs w:val="24"/>
        </w:rPr>
        <w:t xml:space="preserve">he </w:t>
      </w:r>
      <w:r w:rsidR="00EA03D7" w:rsidRPr="00485334">
        <w:rPr>
          <w:rFonts w:ascii="Times New Roman" w:hAnsi="Times New Roman" w:cs="Times New Roman"/>
          <w:i/>
          <w:sz w:val="24"/>
          <w:szCs w:val="24"/>
        </w:rPr>
        <w:t xml:space="preserve">Washington Times </w:t>
      </w:r>
      <w:r w:rsidR="00EA03D7" w:rsidRPr="00485334">
        <w:rPr>
          <w:rFonts w:ascii="Times New Roman" w:hAnsi="Times New Roman" w:cs="Times New Roman"/>
          <w:sz w:val="24"/>
          <w:szCs w:val="24"/>
        </w:rPr>
        <w:t>reports that a federal judge has ordered full implementation of the DACA program</w:t>
      </w:r>
      <w:r w:rsidR="00A65749">
        <w:rPr>
          <w:rFonts w:ascii="Times New Roman" w:hAnsi="Times New Roman" w:cs="Times New Roman"/>
          <w:sz w:val="24"/>
          <w:szCs w:val="24"/>
        </w:rPr>
        <w:t>.</w:t>
      </w:r>
    </w:p>
    <w:p w14:paraId="2417301E"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289DA78C" w14:textId="117F870B" w:rsidR="00EA03D7" w:rsidRPr="00485334" w:rsidRDefault="002177C5" w:rsidP="0048533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Strahm – F</w:t>
      </w:r>
      <w:r w:rsidR="00EA03D7" w:rsidRPr="00485334">
        <w:rPr>
          <w:rFonts w:ascii="Times New Roman" w:hAnsi="Times New Roman" w:cs="Times New Roman"/>
          <w:sz w:val="24"/>
          <w:szCs w:val="24"/>
        </w:rPr>
        <w:t>rom CNN, second federal judge blocks move to end DACA (reading from news article). The program could end up going beyond the March 5</w:t>
      </w:r>
      <w:r w:rsidR="00EA03D7" w:rsidRPr="00485334">
        <w:rPr>
          <w:rFonts w:ascii="Times New Roman" w:hAnsi="Times New Roman" w:cs="Times New Roman"/>
          <w:sz w:val="24"/>
          <w:szCs w:val="24"/>
          <w:vertAlign w:val="superscript"/>
        </w:rPr>
        <w:t>th</w:t>
      </w:r>
      <w:r w:rsidR="00EA03D7" w:rsidRPr="00485334">
        <w:rPr>
          <w:rFonts w:ascii="Times New Roman" w:hAnsi="Times New Roman" w:cs="Times New Roman"/>
          <w:sz w:val="24"/>
          <w:szCs w:val="24"/>
        </w:rPr>
        <w:t xml:space="preserve"> date, but the program won’t have to hold the program open to those who never applied.</w:t>
      </w:r>
    </w:p>
    <w:p w14:paraId="433165A0" w14:textId="77777777" w:rsidR="00EA03D7" w:rsidRPr="00485334" w:rsidRDefault="00EA03D7" w:rsidP="00485334">
      <w:pPr>
        <w:spacing w:after="0" w:line="240" w:lineRule="auto"/>
        <w:ind w:left="720"/>
        <w:contextualSpacing/>
        <w:rPr>
          <w:rFonts w:ascii="Times New Roman" w:hAnsi="Times New Roman" w:cs="Times New Roman"/>
          <w:sz w:val="24"/>
          <w:szCs w:val="24"/>
        </w:rPr>
      </w:pPr>
    </w:p>
    <w:p w14:paraId="591474B4" w14:textId="656E0197" w:rsidR="00EA03D7" w:rsidRPr="00485334" w:rsidRDefault="00FC694B" w:rsidP="00485334">
      <w:pPr>
        <w:suppressAutoHyphens w:val="0"/>
        <w:spacing w:after="0" w:line="240" w:lineRule="auto"/>
        <w:contextualSpacing/>
        <w:rPr>
          <w:rFonts w:ascii="Times New Roman" w:hAnsi="Times New Roman" w:cs="Times New Roman"/>
          <w:b/>
          <w:sz w:val="24"/>
          <w:szCs w:val="24"/>
        </w:rPr>
      </w:pPr>
      <w:r w:rsidRPr="00485334">
        <w:rPr>
          <w:rFonts w:ascii="Times New Roman" w:hAnsi="Times New Roman" w:cs="Times New Roman"/>
          <w:b/>
          <w:sz w:val="24"/>
          <w:szCs w:val="24"/>
        </w:rPr>
        <w:t>10</w:t>
      </w:r>
      <w:r w:rsidR="00EA03D7" w:rsidRPr="00485334">
        <w:rPr>
          <w:rFonts w:ascii="Times New Roman" w:hAnsi="Times New Roman" w:cs="Times New Roman"/>
          <w:b/>
          <w:sz w:val="24"/>
          <w:szCs w:val="24"/>
        </w:rPr>
        <w:t xml:space="preserve">. Adjournment – </w:t>
      </w:r>
      <w:r w:rsidR="00EA03D7" w:rsidRPr="00485334">
        <w:rPr>
          <w:rFonts w:ascii="Times New Roman" w:hAnsi="Times New Roman" w:cs="Times New Roman"/>
          <w:sz w:val="24"/>
          <w:szCs w:val="24"/>
        </w:rPr>
        <w:t>3:38 pm</w:t>
      </w:r>
    </w:p>
    <w:p w14:paraId="03DF4471" w14:textId="101C9F40" w:rsidR="0062693C" w:rsidRPr="00485334" w:rsidRDefault="0062693C" w:rsidP="00485334">
      <w:pPr>
        <w:spacing w:after="0" w:line="240" w:lineRule="auto"/>
        <w:contextualSpacing/>
        <w:rPr>
          <w:rFonts w:ascii="Times New Roman" w:hAnsi="Times New Roman" w:cs="Times New Roman"/>
          <w:sz w:val="24"/>
          <w:szCs w:val="24"/>
        </w:rPr>
      </w:pPr>
    </w:p>
    <w:p w14:paraId="275160DE" w14:textId="77777777" w:rsidR="0062693C" w:rsidRPr="0002650A" w:rsidRDefault="0062693C" w:rsidP="00485334">
      <w:pPr>
        <w:spacing w:after="0" w:line="240" w:lineRule="auto"/>
        <w:contextualSpacing/>
        <w:rPr>
          <w:rFonts w:ascii="Times New Roman" w:hAnsi="Times New Roman"/>
          <w:sz w:val="20"/>
          <w:szCs w:val="20"/>
        </w:rPr>
      </w:pPr>
      <w:r w:rsidRPr="0002650A">
        <w:rPr>
          <w:rFonts w:ascii="Times New Roman" w:hAnsi="Times New Roman"/>
          <w:sz w:val="20"/>
          <w:szCs w:val="20"/>
        </w:rPr>
        <w:tab/>
      </w:r>
    </w:p>
    <w:p w14:paraId="2C06B3B8" w14:textId="6DBCE0B5" w:rsidR="0062693C" w:rsidRPr="0062693C" w:rsidRDefault="0062693C" w:rsidP="00485334">
      <w:pPr>
        <w:spacing w:after="0" w:line="240" w:lineRule="auto"/>
        <w:contextualSpacing/>
      </w:pPr>
    </w:p>
    <w:sectPr w:rsidR="0062693C" w:rsidRPr="0062693C" w:rsidSect="003C1596">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10848" w14:textId="77777777" w:rsidR="002B1BE2" w:rsidRDefault="002B1BE2">
      <w:pPr>
        <w:spacing w:after="0" w:line="240" w:lineRule="auto"/>
      </w:pPr>
      <w:r>
        <w:separator/>
      </w:r>
    </w:p>
  </w:endnote>
  <w:endnote w:type="continuationSeparator" w:id="0">
    <w:p w14:paraId="02060912" w14:textId="77777777" w:rsidR="002B1BE2" w:rsidRDefault="002B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4D"/>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4D"/>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4D"/>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3BFD6DFF" w:rsidR="0004060A" w:rsidRDefault="0004060A">
        <w:pPr>
          <w:pStyle w:val="Footer"/>
          <w:jc w:val="center"/>
        </w:pPr>
        <w:r>
          <w:fldChar w:fldCharType="begin"/>
        </w:r>
        <w:r>
          <w:instrText xml:space="preserve"> PAGE   \* MERGEFORMAT </w:instrText>
        </w:r>
        <w:r>
          <w:fldChar w:fldCharType="separate"/>
        </w:r>
        <w:r w:rsidR="004C2D06">
          <w:rPr>
            <w:noProof/>
          </w:rPr>
          <w:t>4</w:t>
        </w:r>
        <w:r>
          <w:rPr>
            <w:noProof/>
          </w:rPr>
          <w:fldChar w:fldCharType="end"/>
        </w:r>
      </w:p>
    </w:sdtContent>
  </w:sdt>
  <w:p w14:paraId="51FF56CC" w14:textId="77777777" w:rsidR="0004060A" w:rsidRDefault="000406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1722F" w14:textId="77777777" w:rsidR="002B1BE2" w:rsidRDefault="002B1BE2">
      <w:pPr>
        <w:spacing w:after="0" w:line="240" w:lineRule="auto"/>
      </w:pPr>
      <w:r>
        <w:separator/>
      </w:r>
    </w:p>
  </w:footnote>
  <w:footnote w:type="continuationSeparator" w:id="0">
    <w:p w14:paraId="38B3B648" w14:textId="77777777" w:rsidR="002B1BE2" w:rsidRDefault="002B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04060A" w:rsidRDefault="0004060A" w:rsidP="009D53B7">
    <w:pPr>
      <w:pStyle w:val="Header"/>
    </w:pPr>
  </w:p>
  <w:p w14:paraId="6880DD61" w14:textId="77777777" w:rsidR="0004060A" w:rsidRDefault="000406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A354748"/>
    <w:multiLevelType w:val="hybridMultilevel"/>
    <w:tmpl w:val="B85890B8"/>
    <w:lvl w:ilvl="0" w:tplc="67DE18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33D"/>
    <w:multiLevelType w:val="hybridMultilevel"/>
    <w:tmpl w:val="AAB08DE2"/>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76664"/>
    <w:multiLevelType w:val="hybridMultilevel"/>
    <w:tmpl w:val="999A0F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1577B"/>
    <w:multiLevelType w:val="hybridMultilevel"/>
    <w:tmpl w:val="9184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D2B73"/>
    <w:multiLevelType w:val="hybridMultilevel"/>
    <w:tmpl w:val="15CE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06B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CA0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8356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A1AE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8562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73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0210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677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1"/>
  </w:num>
  <w:num w:numId="3">
    <w:abstractNumId w:val="8"/>
  </w:num>
  <w:num w:numId="4">
    <w:abstractNumId w:val="0"/>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 w:numId="10">
    <w:abstractNumId w:val="5"/>
  </w:num>
  <w:num w:numId="11">
    <w:abstractNumId w:val="7"/>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7AD1"/>
    <w:rsid w:val="00007F21"/>
    <w:rsid w:val="00010091"/>
    <w:rsid w:val="000117FD"/>
    <w:rsid w:val="000127FC"/>
    <w:rsid w:val="00013017"/>
    <w:rsid w:val="00013559"/>
    <w:rsid w:val="00013752"/>
    <w:rsid w:val="000152A2"/>
    <w:rsid w:val="000153A1"/>
    <w:rsid w:val="0001586E"/>
    <w:rsid w:val="00015FB6"/>
    <w:rsid w:val="000160E5"/>
    <w:rsid w:val="00016134"/>
    <w:rsid w:val="000163D2"/>
    <w:rsid w:val="00016C52"/>
    <w:rsid w:val="000175E5"/>
    <w:rsid w:val="00017A27"/>
    <w:rsid w:val="00017E15"/>
    <w:rsid w:val="00020960"/>
    <w:rsid w:val="00020B79"/>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2391"/>
    <w:rsid w:val="00033161"/>
    <w:rsid w:val="00033278"/>
    <w:rsid w:val="00033FBF"/>
    <w:rsid w:val="00034194"/>
    <w:rsid w:val="000343A1"/>
    <w:rsid w:val="0003458F"/>
    <w:rsid w:val="000346E0"/>
    <w:rsid w:val="00035054"/>
    <w:rsid w:val="00037137"/>
    <w:rsid w:val="000375D8"/>
    <w:rsid w:val="00037F9B"/>
    <w:rsid w:val="00040235"/>
    <w:rsid w:val="0004060A"/>
    <w:rsid w:val="000412C7"/>
    <w:rsid w:val="00041D66"/>
    <w:rsid w:val="000425A8"/>
    <w:rsid w:val="00043229"/>
    <w:rsid w:val="00043895"/>
    <w:rsid w:val="00043CD4"/>
    <w:rsid w:val="00043F22"/>
    <w:rsid w:val="00043FD6"/>
    <w:rsid w:val="00045333"/>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6FB2"/>
    <w:rsid w:val="0005759C"/>
    <w:rsid w:val="00057CF8"/>
    <w:rsid w:val="00060A3C"/>
    <w:rsid w:val="00060BB3"/>
    <w:rsid w:val="000617C9"/>
    <w:rsid w:val="00063921"/>
    <w:rsid w:val="00064561"/>
    <w:rsid w:val="00064B02"/>
    <w:rsid w:val="00064B3E"/>
    <w:rsid w:val="000651CA"/>
    <w:rsid w:val="00065F03"/>
    <w:rsid w:val="00067236"/>
    <w:rsid w:val="00067FEE"/>
    <w:rsid w:val="00071402"/>
    <w:rsid w:val="00072140"/>
    <w:rsid w:val="00072181"/>
    <w:rsid w:val="0007238D"/>
    <w:rsid w:val="00072F27"/>
    <w:rsid w:val="00073AE2"/>
    <w:rsid w:val="00073B8A"/>
    <w:rsid w:val="000749EC"/>
    <w:rsid w:val="00075266"/>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477"/>
    <w:rsid w:val="00084797"/>
    <w:rsid w:val="00085742"/>
    <w:rsid w:val="000858B8"/>
    <w:rsid w:val="00085D95"/>
    <w:rsid w:val="00086BC4"/>
    <w:rsid w:val="00090B80"/>
    <w:rsid w:val="00091B47"/>
    <w:rsid w:val="0009270C"/>
    <w:rsid w:val="0009489C"/>
    <w:rsid w:val="00095BD1"/>
    <w:rsid w:val="00096139"/>
    <w:rsid w:val="00096DFE"/>
    <w:rsid w:val="00096F5E"/>
    <w:rsid w:val="0009701C"/>
    <w:rsid w:val="000A0D95"/>
    <w:rsid w:val="000A1348"/>
    <w:rsid w:val="000A1670"/>
    <w:rsid w:val="000A1939"/>
    <w:rsid w:val="000A41AF"/>
    <w:rsid w:val="000A551E"/>
    <w:rsid w:val="000A5565"/>
    <w:rsid w:val="000A58E3"/>
    <w:rsid w:val="000A6486"/>
    <w:rsid w:val="000A717B"/>
    <w:rsid w:val="000B0146"/>
    <w:rsid w:val="000B0359"/>
    <w:rsid w:val="000B0633"/>
    <w:rsid w:val="000B0FA8"/>
    <w:rsid w:val="000B1286"/>
    <w:rsid w:val="000B1F68"/>
    <w:rsid w:val="000B2745"/>
    <w:rsid w:val="000B3282"/>
    <w:rsid w:val="000B341D"/>
    <w:rsid w:val="000B371A"/>
    <w:rsid w:val="000B7530"/>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406"/>
    <w:rsid w:val="000C6D58"/>
    <w:rsid w:val="000C6FB2"/>
    <w:rsid w:val="000C776D"/>
    <w:rsid w:val="000D02E0"/>
    <w:rsid w:val="000D2018"/>
    <w:rsid w:val="000D237A"/>
    <w:rsid w:val="000D2D20"/>
    <w:rsid w:val="000D36C1"/>
    <w:rsid w:val="000D3A20"/>
    <w:rsid w:val="000D43A0"/>
    <w:rsid w:val="000D45B2"/>
    <w:rsid w:val="000D5388"/>
    <w:rsid w:val="000D5AF0"/>
    <w:rsid w:val="000D656F"/>
    <w:rsid w:val="000D69BD"/>
    <w:rsid w:val="000E02D8"/>
    <w:rsid w:val="000E0C19"/>
    <w:rsid w:val="000E0E25"/>
    <w:rsid w:val="000E1014"/>
    <w:rsid w:val="000E1815"/>
    <w:rsid w:val="000E2244"/>
    <w:rsid w:val="000E259B"/>
    <w:rsid w:val="000E281C"/>
    <w:rsid w:val="000E3D6A"/>
    <w:rsid w:val="000E3DD8"/>
    <w:rsid w:val="000E437C"/>
    <w:rsid w:val="000E44FD"/>
    <w:rsid w:val="000E48EA"/>
    <w:rsid w:val="000E4FF1"/>
    <w:rsid w:val="000E5845"/>
    <w:rsid w:val="000E5D81"/>
    <w:rsid w:val="000F0344"/>
    <w:rsid w:val="000F04AD"/>
    <w:rsid w:val="000F0D0A"/>
    <w:rsid w:val="000F0DA4"/>
    <w:rsid w:val="000F2BE7"/>
    <w:rsid w:val="000F2D7D"/>
    <w:rsid w:val="000F50A4"/>
    <w:rsid w:val="000F6259"/>
    <w:rsid w:val="000F6B43"/>
    <w:rsid w:val="000F6C1B"/>
    <w:rsid w:val="000F6C8B"/>
    <w:rsid w:val="000F73E4"/>
    <w:rsid w:val="000F7B77"/>
    <w:rsid w:val="000F7CBE"/>
    <w:rsid w:val="001001E1"/>
    <w:rsid w:val="00100423"/>
    <w:rsid w:val="00100640"/>
    <w:rsid w:val="00100A65"/>
    <w:rsid w:val="00100DB9"/>
    <w:rsid w:val="00103133"/>
    <w:rsid w:val="0010346A"/>
    <w:rsid w:val="00103DEC"/>
    <w:rsid w:val="00106769"/>
    <w:rsid w:val="00106A1B"/>
    <w:rsid w:val="00106F14"/>
    <w:rsid w:val="001073B1"/>
    <w:rsid w:val="00110FDA"/>
    <w:rsid w:val="00111243"/>
    <w:rsid w:val="0011140E"/>
    <w:rsid w:val="001116A5"/>
    <w:rsid w:val="00111EAE"/>
    <w:rsid w:val="00112C0D"/>
    <w:rsid w:val="00112D10"/>
    <w:rsid w:val="001132BA"/>
    <w:rsid w:val="00113E40"/>
    <w:rsid w:val="0011461D"/>
    <w:rsid w:val="0011480C"/>
    <w:rsid w:val="00115641"/>
    <w:rsid w:val="00115C52"/>
    <w:rsid w:val="001164F0"/>
    <w:rsid w:val="00116763"/>
    <w:rsid w:val="0011677E"/>
    <w:rsid w:val="0011731C"/>
    <w:rsid w:val="00120A4C"/>
    <w:rsid w:val="0012121E"/>
    <w:rsid w:val="00123495"/>
    <w:rsid w:val="00123FDC"/>
    <w:rsid w:val="001246B4"/>
    <w:rsid w:val="0012474B"/>
    <w:rsid w:val="00124769"/>
    <w:rsid w:val="001248E6"/>
    <w:rsid w:val="001255D8"/>
    <w:rsid w:val="00126EEC"/>
    <w:rsid w:val="001278FF"/>
    <w:rsid w:val="0013030D"/>
    <w:rsid w:val="001317D2"/>
    <w:rsid w:val="00131934"/>
    <w:rsid w:val="00131D04"/>
    <w:rsid w:val="00131F55"/>
    <w:rsid w:val="00132C00"/>
    <w:rsid w:val="0013469D"/>
    <w:rsid w:val="00134709"/>
    <w:rsid w:val="0013587F"/>
    <w:rsid w:val="00136969"/>
    <w:rsid w:val="00136E9C"/>
    <w:rsid w:val="0013790E"/>
    <w:rsid w:val="00141861"/>
    <w:rsid w:val="001424D1"/>
    <w:rsid w:val="00142D39"/>
    <w:rsid w:val="00144CDF"/>
    <w:rsid w:val="001452AA"/>
    <w:rsid w:val="0014570C"/>
    <w:rsid w:val="0014579B"/>
    <w:rsid w:val="00145C3D"/>
    <w:rsid w:val="00146857"/>
    <w:rsid w:val="00146BC2"/>
    <w:rsid w:val="00146CAF"/>
    <w:rsid w:val="00147A97"/>
    <w:rsid w:val="001501A0"/>
    <w:rsid w:val="00150344"/>
    <w:rsid w:val="0015069E"/>
    <w:rsid w:val="00150CE8"/>
    <w:rsid w:val="0015123B"/>
    <w:rsid w:val="0015156B"/>
    <w:rsid w:val="00153E02"/>
    <w:rsid w:val="00154F41"/>
    <w:rsid w:val="00155331"/>
    <w:rsid w:val="00155AF5"/>
    <w:rsid w:val="0016074B"/>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524A"/>
    <w:rsid w:val="0018572A"/>
    <w:rsid w:val="001860F6"/>
    <w:rsid w:val="001866F5"/>
    <w:rsid w:val="0018697A"/>
    <w:rsid w:val="00186ABF"/>
    <w:rsid w:val="00186D6B"/>
    <w:rsid w:val="00187031"/>
    <w:rsid w:val="00187942"/>
    <w:rsid w:val="00187F0C"/>
    <w:rsid w:val="001902C1"/>
    <w:rsid w:val="00191F6D"/>
    <w:rsid w:val="00192A62"/>
    <w:rsid w:val="00192F62"/>
    <w:rsid w:val="00193B0D"/>
    <w:rsid w:val="00193CA0"/>
    <w:rsid w:val="00195ACD"/>
    <w:rsid w:val="001962C9"/>
    <w:rsid w:val="0019664F"/>
    <w:rsid w:val="001966B0"/>
    <w:rsid w:val="00197614"/>
    <w:rsid w:val="00197752"/>
    <w:rsid w:val="00197963"/>
    <w:rsid w:val="00197A70"/>
    <w:rsid w:val="00197F02"/>
    <w:rsid w:val="001A040E"/>
    <w:rsid w:val="001A0DD4"/>
    <w:rsid w:val="001A1343"/>
    <w:rsid w:val="001A137A"/>
    <w:rsid w:val="001A1571"/>
    <w:rsid w:val="001A188A"/>
    <w:rsid w:val="001A1E2A"/>
    <w:rsid w:val="001A25AE"/>
    <w:rsid w:val="001A38D3"/>
    <w:rsid w:val="001A4CB1"/>
    <w:rsid w:val="001A5CC3"/>
    <w:rsid w:val="001A69E4"/>
    <w:rsid w:val="001A70C3"/>
    <w:rsid w:val="001A726B"/>
    <w:rsid w:val="001A7787"/>
    <w:rsid w:val="001B1F5F"/>
    <w:rsid w:val="001B253E"/>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2B9A"/>
    <w:rsid w:val="001C42AF"/>
    <w:rsid w:val="001C4414"/>
    <w:rsid w:val="001C6115"/>
    <w:rsid w:val="001C614E"/>
    <w:rsid w:val="001C61AF"/>
    <w:rsid w:val="001C6380"/>
    <w:rsid w:val="001C639A"/>
    <w:rsid w:val="001C678F"/>
    <w:rsid w:val="001C6C45"/>
    <w:rsid w:val="001C7502"/>
    <w:rsid w:val="001C7715"/>
    <w:rsid w:val="001D0497"/>
    <w:rsid w:val="001D2075"/>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CF6"/>
    <w:rsid w:val="001E2E19"/>
    <w:rsid w:val="001E4A78"/>
    <w:rsid w:val="001E584C"/>
    <w:rsid w:val="001E5E1B"/>
    <w:rsid w:val="001E5FCC"/>
    <w:rsid w:val="001E6018"/>
    <w:rsid w:val="001E6F84"/>
    <w:rsid w:val="001E74A0"/>
    <w:rsid w:val="001E7789"/>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0EB"/>
    <w:rsid w:val="00203DFA"/>
    <w:rsid w:val="00204F32"/>
    <w:rsid w:val="0020548D"/>
    <w:rsid w:val="00205A66"/>
    <w:rsid w:val="00206B59"/>
    <w:rsid w:val="00206D07"/>
    <w:rsid w:val="00210034"/>
    <w:rsid w:val="00212ABE"/>
    <w:rsid w:val="00213943"/>
    <w:rsid w:val="00213BDB"/>
    <w:rsid w:val="00214186"/>
    <w:rsid w:val="002142C0"/>
    <w:rsid w:val="0021435A"/>
    <w:rsid w:val="002146B8"/>
    <w:rsid w:val="00215D87"/>
    <w:rsid w:val="00216284"/>
    <w:rsid w:val="00216AC4"/>
    <w:rsid w:val="0021748E"/>
    <w:rsid w:val="002177C5"/>
    <w:rsid w:val="00217A52"/>
    <w:rsid w:val="00217E92"/>
    <w:rsid w:val="00221126"/>
    <w:rsid w:val="0022114E"/>
    <w:rsid w:val="00221E17"/>
    <w:rsid w:val="0022242F"/>
    <w:rsid w:val="0022283D"/>
    <w:rsid w:val="00223EC4"/>
    <w:rsid w:val="002247CE"/>
    <w:rsid w:val="00225466"/>
    <w:rsid w:val="0022575C"/>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CA0"/>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A4A"/>
    <w:rsid w:val="00265F1A"/>
    <w:rsid w:val="00265FD1"/>
    <w:rsid w:val="002666ED"/>
    <w:rsid w:val="00266866"/>
    <w:rsid w:val="00266A91"/>
    <w:rsid w:val="00267A35"/>
    <w:rsid w:val="00270C7F"/>
    <w:rsid w:val="002722BC"/>
    <w:rsid w:val="00272361"/>
    <w:rsid w:val="002724ED"/>
    <w:rsid w:val="00272A37"/>
    <w:rsid w:val="00272AB0"/>
    <w:rsid w:val="00272B4F"/>
    <w:rsid w:val="00273113"/>
    <w:rsid w:val="00273FE4"/>
    <w:rsid w:val="002750DD"/>
    <w:rsid w:val="00275585"/>
    <w:rsid w:val="002765A0"/>
    <w:rsid w:val="002771E5"/>
    <w:rsid w:val="002777FE"/>
    <w:rsid w:val="00277B17"/>
    <w:rsid w:val="00277F81"/>
    <w:rsid w:val="00280213"/>
    <w:rsid w:val="00280308"/>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5BAE"/>
    <w:rsid w:val="0029616C"/>
    <w:rsid w:val="0029644C"/>
    <w:rsid w:val="00297985"/>
    <w:rsid w:val="002A16FB"/>
    <w:rsid w:val="002A178F"/>
    <w:rsid w:val="002A17B9"/>
    <w:rsid w:val="002A3584"/>
    <w:rsid w:val="002A48BF"/>
    <w:rsid w:val="002A4CA2"/>
    <w:rsid w:val="002A6447"/>
    <w:rsid w:val="002A6BE7"/>
    <w:rsid w:val="002A6DC7"/>
    <w:rsid w:val="002A6E6B"/>
    <w:rsid w:val="002A74D8"/>
    <w:rsid w:val="002A78D7"/>
    <w:rsid w:val="002B0C82"/>
    <w:rsid w:val="002B1BE2"/>
    <w:rsid w:val="002B273D"/>
    <w:rsid w:val="002B2753"/>
    <w:rsid w:val="002B326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C7D91"/>
    <w:rsid w:val="002D02C6"/>
    <w:rsid w:val="002D09B5"/>
    <w:rsid w:val="002D1573"/>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779"/>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0549E"/>
    <w:rsid w:val="00305BE9"/>
    <w:rsid w:val="0030699D"/>
    <w:rsid w:val="003106CB"/>
    <w:rsid w:val="00310C56"/>
    <w:rsid w:val="00310EC3"/>
    <w:rsid w:val="003118AD"/>
    <w:rsid w:val="0031194A"/>
    <w:rsid w:val="00311E22"/>
    <w:rsid w:val="0031289A"/>
    <w:rsid w:val="00312D58"/>
    <w:rsid w:val="00313B13"/>
    <w:rsid w:val="0031497B"/>
    <w:rsid w:val="00314BE9"/>
    <w:rsid w:val="00314DAE"/>
    <w:rsid w:val="00315F65"/>
    <w:rsid w:val="00316E9E"/>
    <w:rsid w:val="00316F42"/>
    <w:rsid w:val="00317122"/>
    <w:rsid w:val="00317885"/>
    <w:rsid w:val="00317E1D"/>
    <w:rsid w:val="0032078C"/>
    <w:rsid w:val="003208A4"/>
    <w:rsid w:val="00320F40"/>
    <w:rsid w:val="00322259"/>
    <w:rsid w:val="00322402"/>
    <w:rsid w:val="003225D3"/>
    <w:rsid w:val="0032291D"/>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6DF4"/>
    <w:rsid w:val="00337FB6"/>
    <w:rsid w:val="0034021A"/>
    <w:rsid w:val="003403CD"/>
    <w:rsid w:val="00341105"/>
    <w:rsid w:val="00341599"/>
    <w:rsid w:val="00341631"/>
    <w:rsid w:val="00341D35"/>
    <w:rsid w:val="003423A9"/>
    <w:rsid w:val="00343388"/>
    <w:rsid w:val="003438B5"/>
    <w:rsid w:val="00344305"/>
    <w:rsid w:val="003443AC"/>
    <w:rsid w:val="00345EFE"/>
    <w:rsid w:val="00346378"/>
    <w:rsid w:val="00346A2D"/>
    <w:rsid w:val="003475A1"/>
    <w:rsid w:val="0035058A"/>
    <w:rsid w:val="00350DDF"/>
    <w:rsid w:val="003511C0"/>
    <w:rsid w:val="0035229E"/>
    <w:rsid w:val="00352B8D"/>
    <w:rsid w:val="003541BF"/>
    <w:rsid w:val="003545C3"/>
    <w:rsid w:val="0035498B"/>
    <w:rsid w:val="00354C75"/>
    <w:rsid w:val="00354CB6"/>
    <w:rsid w:val="0035559F"/>
    <w:rsid w:val="00356222"/>
    <w:rsid w:val="00356542"/>
    <w:rsid w:val="00356D59"/>
    <w:rsid w:val="003570A5"/>
    <w:rsid w:val="00357D19"/>
    <w:rsid w:val="00357E77"/>
    <w:rsid w:val="003609FE"/>
    <w:rsid w:val="003614A8"/>
    <w:rsid w:val="00361780"/>
    <w:rsid w:val="00362171"/>
    <w:rsid w:val="003625E5"/>
    <w:rsid w:val="00362F2F"/>
    <w:rsid w:val="0036316E"/>
    <w:rsid w:val="00363D1B"/>
    <w:rsid w:val="00364304"/>
    <w:rsid w:val="00365FE0"/>
    <w:rsid w:val="003666CA"/>
    <w:rsid w:val="003700BE"/>
    <w:rsid w:val="00370987"/>
    <w:rsid w:val="00371865"/>
    <w:rsid w:val="00371E6A"/>
    <w:rsid w:val="00373194"/>
    <w:rsid w:val="00374D98"/>
    <w:rsid w:val="0037514E"/>
    <w:rsid w:val="00375219"/>
    <w:rsid w:val="00375AB6"/>
    <w:rsid w:val="0037626B"/>
    <w:rsid w:val="00376476"/>
    <w:rsid w:val="00376A26"/>
    <w:rsid w:val="0038053C"/>
    <w:rsid w:val="00380A81"/>
    <w:rsid w:val="003812F4"/>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276B"/>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5F6E"/>
    <w:rsid w:val="003A6929"/>
    <w:rsid w:val="003A7021"/>
    <w:rsid w:val="003A75F5"/>
    <w:rsid w:val="003B0153"/>
    <w:rsid w:val="003B020C"/>
    <w:rsid w:val="003B13AF"/>
    <w:rsid w:val="003B2A67"/>
    <w:rsid w:val="003B2CE8"/>
    <w:rsid w:val="003B2E72"/>
    <w:rsid w:val="003B3716"/>
    <w:rsid w:val="003B4B24"/>
    <w:rsid w:val="003B634B"/>
    <w:rsid w:val="003B6B2D"/>
    <w:rsid w:val="003C042A"/>
    <w:rsid w:val="003C1596"/>
    <w:rsid w:val="003C30FF"/>
    <w:rsid w:val="003C3428"/>
    <w:rsid w:val="003C37BE"/>
    <w:rsid w:val="003C396A"/>
    <w:rsid w:val="003C3BB4"/>
    <w:rsid w:val="003C3C63"/>
    <w:rsid w:val="003C4B91"/>
    <w:rsid w:val="003C59CC"/>
    <w:rsid w:val="003C5A06"/>
    <w:rsid w:val="003C5E39"/>
    <w:rsid w:val="003C6F8D"/>
    <w:rsid w:val="003C7E64"/>
    <w:rsid w:val="003D0BC5"/>
    <w:rsid w:val="003D0E4E"/>
    <w:rsid w:val="003D10CF"/>
    <w:rsid w:val="003D1EB0"/>
    <w:rsid w:val="003D20A6"/>
    <w:rsid w:val="003D24AD"/>
    <w:rsid w:val="003D25B9"/>
    <w:rsid w:val="003D2E5C"/>
    <w:rsid w:val="003D3785"/>
    <w:rsid w:val="003D4472"/>
    <w:rsid w:val="003D5389"/>
    <w:rsid w:val="003D765E"/>
    <w:rsid w:val="003D7DEF"/>
    <w:rsid w:val="003E02EB"/>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259B"/>
    <w:rsid w:val="003F34C3"/>
    <w:rsid w:val="003F37A2"/>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EC8"/>
    <w:rsid w:val="0040691E"/>
    <w:rsid w:val="004070B2"/>
    <w:rsid w:val="00410128"/>
    <w:rsid w:val="00410481"/>
    <w:rsid w:val="004104C8"/>
    <w:rsid w:val="00411374"/>
    <w:rsid w:val="004115FB"/>
    <w:rsid w:val="00411925"/>
    <w:rsid w:val="00415129"/>
    <w:rsid w:val="00415829"/>
    <w:rsid w:val="004170DE"/>
    <w:rsid w:val="0041732C"/>
    <w:rsid w:val="004175D5"/>
    <w:rsid w:val="004220E2"/>
    <w:rsid w:val="004221AB"/>
    <w:rsid w:val="00422208"/>
    <w:rsid w:val="00422440"/>
    <w:rsid w:val="004237A3"/>
    <w:rsid w:val="0042434F"/>
    <w:rsid w:val="00425022"/>
    <w:rsid w:val="00425024"/>
    <w:rsid w:val="00425B7C"/>
    <w:rsid w:val="00426AB2"/>
    <w:rsid w:val="00426E59"/>
    <w:rsid w:val="004270C9"/>
    <w:rsid w:val="00427509"/>
    <w:rsid w:val="00430179"/>
    <w:rsid w:val="00430AFE"/>
    <w:rsid w:val="004324EC"/>
    <w:rsid w:val="00432A70"/>
    <w:rsid w:val="00432E66"/>
    <w:rsid w:val="0043362E"/>
    <w:rsid w:val="00433B8E"/>
    <w:rsid w:val="004345C3"/>
    <w:rsid w:val="0043510B"/>
    <w:rsid w:val="00436F16"/>
    <w:rsid w:val="00437649"/>
    <w:rsid w:val="00440450"/>
    <w:rsid w:val="00440693"/>
    <w:rsid w:val="004407AE"/>
    <w:rsid w:val="00440FB9"/>
    <w:rsid w:val="00443D48"/>
    <w:rsid w:val="00443F35"/>
    <w:rsid w:val="0044445E"/>
    <w:rsid w:val="00444782"/>
    <w:rsid w:val="004451D5"/>
    <w:rsid w:val="00445515"/>
    <w:rsid w:val="00445FCC"/>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4C95"/>
    <w:rsid w:val="004555E0"/>
    <w:rsid w:val="004557E1"/>
    <w:rsid w:val="00455EC9"/>
    <w:rsid w:val="00456CE7"/>
    <w:rsid w:val="00457914"/>
    <w:rsid w:val="00457D6E"/>
    <w:rsid w:val="00460243"/>
    <w:rsid w:val="00460837"/>
    <w:rsid w:val="00460FCF"/>
    <w:rsid w:val="004616D4"/>
    <w:rsid w:val="00461C20"/>
    <w:rsid w:val="004622A1"/>
    <w:rsid w:val="00462315"/>
    <w:rsid w:val="0046263E"/>
    <w:rsid w:val="00462BFE"/>
    <w:rsid w:val="0046308F"/>
    <w:rsid w:val="00463923"/>
    <w:rsid w:val="00464337"/>
    <w:rsid w:val="00464A01"/>
    <w:rsid w:val="00466005"/>
    <w:rsid w:val="00466271"/>
    <w:rsid w:val="0046645D"/>
    <w:rsid w:val="00466476"/>
    <w:rsid w:val="00466ADC"/>
    <w:rsid w:val="00466E97"/>
    <w:rsid w:val="00470DE8"/>
    <w:rsid w:val="0047129B"/>
    <w:rsid w:val="00471CA9"/>
    <w:rsid w:val="004746DD"/>
    <w:rsid w:val="004749FE"/>
    <w:rsid w:val="00474B22"/>
    <w:rsid w:val="00475F8C"/>
    <w:rsid w:val="004804E4"/>
    <w:rsid w:val="00480CDC"/>
    <w:rsid w:val="0048186E"/>
    <w:rsid w:val="00481897"/>
    <w:rsid w:val="00481ADA"/>
    <w:rsid w:val="00482420"/>
    <w:rsid w:val="00482796"/>
    <w:rsid w:val="00482C78"/>
    <w:rsid w:val="00482D69"/>
    <w:rsid w:val="00484472"/>
    <w:rsid w:val="004846EF"/>
    <w:rsid w:val="00484B8B"/>
    <w:rsid w:val="00485334"/>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4E95"/>
    <w:rsid w:val="00495206"/>
    <w:rsid w:val="004966B1"/>
    <w:rsid w:val="004973CA"/>
    <w:rsid w:val="00497B64"/>
    <w:rsid w:val="004A186F"/>
    <w:rsid w:val="004A1B81"/>
    <w:rsid w:val="004A25A8"/>
    <w:rsid w:val="004A264F"/>
    <w:rsid w:val="004A339E"/>
    <w:rsid w:val="004A4567"/>
    <w:rsid w:val="004A471E"/>
    <w:rsid w:val="004A476A"/>
    <w:rsid w:val="004A4944"/>
    <w:rsid w:val="004A4ACE"/>
    <w:rsid w:val="004A629D"/>
    <w:rsid w:val="004A6431"/>
    <w:rsid w:val="004A68EC"/>
    <w:rsid w:val="004B0260"/>
    <w:rsid w:val="004B08A5"/>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2D06"/>
    <w:rsid w:val="004C3B23"/>
    <w:rsid w:val="004C4062"/>
    <w:rsid w:val="004C4214"/>
    <w:rsid w:val="004C4EFA"/>
    <w:rsid w:val="004C5197"/>
    <w:rsid w:val="004C545B"/>
    <w:rsid w:val="004C5FE9"/>
    <w:rsid w:val="004C6380"/>
    <w:rsid w:val="004C693D"/>
    <w:rsid w:val="004C6D68"/>
    <w:rsid w:val="004D0221"/>
    <w:rsid w:val="004D0356"/>
    <w:rsid w:val="004D03A4"/>
    <w:rsid w:val="004D0FD9"/>
    <w:rsid w:val="004D130C"/>
    <w:rsid w:val="004D1B25"/>
    <w:rsid w:val="004D2045"/>
    <w:rsid w:val="004D2EB8"/>
    <w:rsid w:val="004D3337"/>
    <w:rsid w:val="004D3756"/>
    <w:rsid w:val="004D424B"/>
    <w:rsid w:val="004D46B3"/>
    <w:rsid w:val="004D4A2A"/>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3DD"/>
    <w:rsid w:val="004F06BE"/>
    <w:rsid w:val="004F1270"/>
    <w:rsid w:val="004F1552"/>
    <w:rsid w:val="004F1820"/>
    <w:rsid w:val="004F22E8"/>
    <w:rsid w:val="004F25C1"/>
    <w:rsid w:val="004F38A0"/>
    <w:rsid w:val="004F3D43"/>
    <w:rsid w:val="004F3E9E"/>
    <w:rsid w:val="004F3ED3"/>
    <w:rsid w:val="004F46AE"/>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06FD8"/>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322"/>
    <w:rsid w:val="0052347D"/>
    <w:rsid w:val="005237AC"/>
    <w:rsid w:val="00523E0E"/>
    <w:rsid w:val="00524438"/>
    <w:rsid w:val="00524940"/>
    <w:rsid w:val="00524DF5"/>
    <w:rsid w:val="00525B56"/>
    <w:rsid w:val="0052661A"/>
    <w:rsid w:val="00526C52"/>
    <w:rsid w:val="00527179"/>
    <w:rsid w:val="00527C72"/>
    <w:rsid w:val="00530536"/>
    <w:rsid w:val="00530E9C"/>
    <w:rsid w:val="00530F0D"/>
    <w:rsid w:val="005326CF"/>
    <w:rsid w:val="00532999"/>
    <w:rsid w:val="00532C02"/>
    <w:rsid w:val="00533155"/>
    <w:rsid w:val="00533606"/>
    <w:rsid w:val="005341BE"/>
    <w:rsid w:val="0053456F"/>
    <w:rsid w:val="00534857"/>
    <w:rsid w:val="00534BFF"/>
    <w:rsid w:val="005351D7"/>
    <w:rsid w:val="00535A5E"/>
    <w:rsid w:val="00536431"/>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470CD"/>
    <w:rsid w:val="005509F2"/>
    <w:rsid w:val="00551914"/>
    <w:rsid w:val="00552885"/>
    <w:rsid w:val="005531D6"/>
    <w:rsid w:val="00553A48"/>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3F80"/>
    <w:rsid w:val="00564305"/>
    <w:rsid w:val="005650C7"/>
    <w:rsid w:val="0056635D"/>
    <w:rsid w:val="005667FD"/>
    <w:rsid w:val="00567813"/>
    <w:rsid w:val="00567DD5"/>
    <w:rsid w:val="00571771"/>
    <w:rsid w:val="00573020"/>
    <w:rsid w:val="00573552"/>
    <w:rsid w:val="005736D3"/>
    <w:rsid w:val="00574501"/>
    <w:rsid w:val="0057470D"/>
    <w:rsid w:val="0057490E"/>
    <w:rsid w:val="00575084"/>
    <w:rsid w:val="005754D7"/>
    <w:rsid w:val="00575B95"/>
    <w:rsid w:val="00575C67"/>
    <w:rsid w:val="0057637F"/>
    <w:rsid w:val="00576DA0"/>
    <w:rsid w:val="00576F98"/>
    <w:rsid w:val="00577177"/>
    <w:rsid w:val="0057727A"/>
    <w:rsid w:val="0057790C"/>
    <w:rsid w:val="005779F5"/>
    <w:rsid w:val="00577CAD"/>
    <w:rsid w:val="0058105D"/>
    <w:rsid w:val="00581C13"/>
    <w:rsid w:val="00581EF6"/>
    <w:rsid w:val="00581F91"/>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7AB"/>
    <w:rsid w:val="0059193B"/>
    <w:rsid w:val="005922C2"/>
    <w:rsid w:val="00592E1F"/>
    <w:rsid w:val="00592E2A"/>
    <w:rsid w:val="00592FD2"/>
    <w:rsid w:val="0059372C"/>
    <w:rsid w:val="00593D9B"/>
    <w:rsid w:val="0059431B"/>
    <w:rsid w:val="00595079"/>
    <w:rsid w:val="00595B44"/>
    <w:rsid w:val="00596945"/>
    <w:rsid w:val="0059781F"/>
    <w:rsid w:val="005A1D55"/>
    <w:rsid w:val="005A21A6"/>
    <w:rsid w:val="005A373B"/>
    <w:rsid w:val="005A378D"/>
    <w:rsid w:val="005A3B50"/>
    <w:rsid w:val="005A5EEA"/>
    <w:rsid w:val="005A7510"/>
    <w:rsid w:val="005A784A"/>
    <w:rsid w:val="005A7BD9"/>
    <w:rsid w:val="005B0A62"/>
    <w:rsid w:val="005B0C41"/>
    <w:rsid w:val="005B16A5"/>
    <w:rsid w:val="005B17B3"/>
    <w:rsid w:val="005B52E7"/>
    <w:rsid w:val="005B5468"/>
    <w:rsid w:val="005B5E2C"/>
    <w:rsid w:val="005B6E56"/>
    <w:rsid w:val="005C01C3"/>
    <w:rsid w:val="005C03DC"/>
    <w:rsid w:val="005C0C22"/>
    <w:rsid w:val="005C14AB"/>
    <w:rsid w:val="005C161E"/>
    <w:rsid w:val="005C226E"/>
    <w:rsid w:val="005C468F"/>
    <w:rsid w:val="005C500B"/>
    <w:rsid w:val="005C5665"/>
    <w:rsid w:val="005C638B"/>
    <w:rsid w:val="005C69DF"/>
    <w:rsid w:val="005C7151"/>
    <w:rsid w:val="005C7F6C"/>
    <w:rsid w:val="005D0304"/>
    <w:rsid w:val="005D1A07"/>
    <w:rsid w:val="005D1F7E"/>
    <w:rsid w:val="005D27B7"/>
    <w:rsid w:val="005D3029"/>
    <w:rsid w:val="005D3B21"/>
    <w:rsid w:val="005D45C4"/>
    <w:rsid w:val="005D4FEF"/>
    <w:rsid w:val="005D544F"/>
    <w:rsid w:val="005D5C85"/>
    <w:rsid w:val="005D5CA8"/>
    <w:rsid w:val="005D6648"/>
    <w:rsid w:val="005D698E"/>
    <w:rsid w:val="005D6F99"/>
    <w:rsid w:val="005E05A4"/>
    <w:rsid w:val="005E267D"/>
    <w:rsid w:val="005E2A89"/>
    <w:rsid w:val="005E4382"/>
    <w:rsid w:val="005E568F"/>
    <w:rsid w:val="005E578A"/>
    <w:rsid w:val="005E7851"/>
    <w:rsid w:val="005F016A"/>
    <w:rsid w:val="005F0257"/>
    <w:rsid w:val="005F10D4"/>
    <w:rsid w:val="005F1DD6"/>
    <w:rsid w:val="005F1F94"/>
    <w:rsid w:val="005F2B66"/>
    <w:rsid w:val="005F312B"/>
    <w:rsid w:val="005F34F4"/>
    <w:rsid w:val="005F3DF4"/>
    <w:rsid w:val="005F51A4"/>
    <w:rsid w:val="005F520C"/>
    <w:rsid w:val="005F60A5"/>
    <w:rsid w:val="00600476"/>
    <w:rsid w:val="00600A2C"/>
    <w:rsid w:val="00600BF7"/>
    <w:rsid w:val="00601ED5"/>
    <w:rsid w:val="00603F15"/>
    <w:rsid w:val="00605183"/>
    <w:rsid w:val="00605903"/>
    <w:rsid w:val="00605E96"/>
    <w:rsid w:val="00606AC7"/>
    <w:rsid w:val="00606B91"/>
    <w:rsid w:val="00607AB8"/>
    <w:rsid w:val="00607F60"/>
    <w:rsid w:val="00610527"/>
    <w:rsid w:val="00610B08"/>
    <w:rsid w:val="006115A8"/>
    <w:rsid w:val="006116EE"/>
    <w:rsid w:val="0061175E"/>
    <w:rsid w:val="00611C01"/>
    <w:rsid w:val="00612C44"/>
    <w:rsid w:val="00612DC4"/>
    <w:rsid w:val="00613DBF"/>
    <w:rsid w:val="0061444A"/>
    <w:rsid w:val="00615ECB"/>
    <w:rsid w:val="00616100"/>
    <w:rsid w:val="0061652B"/>
    <w:rsid w:val="006167BB"/>
    <w:rsid w:val="006179A8"/>
    <w:rsid w:val="006200D5"/>
    <w:rsid w:val="00622114"/>
    <w:rsid w:val="0062263A"/>
    <w:rsid w:val="0062374E"/>
    <w:rsid w:val="0062484B"/>
    <w:rsid w:val="00624F4D"/>
    <w:rsid w:val="00625730"/>
    <w:rsid w:val="00625ABD"/>
    <w:rsid w:val="00625BAF"/>
    <w:rsid w:val="006268D9"/>
    <w:rsid w:val="0062693C"/>
    <w:rsid w:val="00626A07"/>
    <w:rsid w:val="0062732F"/>
    <w:rsid w:val="006276FD"/>
    <w:rsid w:val="00627870"/>
    <w:rsid w:val="00630BD4"/>
    <w:rsid w:val="006319E8"/>
    <w:rsid w:val="00632219"/>
    <w:rsid w:val="0063222C"/>
    <w:rsid w:val="00632CB7"/>
    <w:rsid w:val="00632D99"/>
    <w:rsid w:val="006330CA"/>
    <w:rsid w:val="0063421E"/>
    <w:rsid w:val="00634533"/>
    <w:rsid w:val="0063478A"/>
    <w:rsid w:val="006358E0"/>
    <w:rsid w:val="0064027C"/>
    <w:rsid w:val="0064051A"/>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49A5"/>
    <w:rsid w:val="00655525"/>
    <w:rsid w:val="00655EB7"/>
    <w:rsid w:val="00655ED9"/>
    <w:rsid w:val="00656D7F"/>
    <w:rsid w:val="00657555"/>
    <w:rsid w:val="006579FF"/>
    <w:rsid w:val="00663125"/>
    <w:rsid w:val="00664E58"/>
    <w:rsid w:val="00664E89"/>
    <w:rsid w:val="00665D66"/>
    <w:rsid w:val="00665FB3"/>
    <w:rsid w:val="0066611D"/>
    <w:rsid w:val="00666640"/>
    <w:rsid w:val="00666D47"/>
    <w:rsid w:val="00667330"/>
    <w:rsid w:val="00667BA7"/>
    <w:rsid w:val="00670A86"/>
    <w:rsid w:val="00671DA3"/>
    <w:rsid w:val="00672897"/>
    <w:rsid w:val="00673118"/>
    <w:rsid w:val="00674575"/>
    <w:rsid w:val="00675300"/>
    <w:rsid w:val="0067615F"/>
    <w:rsid w:val="006765E1"/>
    <w:rsid w:val="00676E71"/>
    <w:rsid w:val="00677728"/>
    <w:rsid w:val="00680618"/>
    <w:rsid w:val="0068083D"/>
    <w:rsid w:val="00681373"/>
    <w:rsid w:val="00681592"/>
    <w:rsid w:val="00681633"/>
    <w:rsid w:val="0068267D"/>
    <w:rsid w:val="00682686"/>
    <w:rsid w:val="00682F0C"/>
    <w:rsid w:val="006830D9"/>
    <w:rsid w:val="00684680"/>
    <w:rsid w:val="00684695"/>
    <w:rsid w:val="00684C84"/>
    <w:rsid w:val="00684D26"/>
    <w:rsid w:val="00685423"/>
    <w:rsid w:val="0068598D"/>
    <w:rsid w:val="00691765"/>
    <w:rsid w:val="006932FF"/>
    <w:rsid w:val="0069387B"/>
    <w:rsid w:val="0069464B"/>
    <w:rsid w:val="006961CC"/>
    <w:rsid w:val="0069702D"/>
    <w:rsid w:val="006970D7"/>
    <w:rsid w:val="006972AE"/>
    <w:rsid w:val="006972D1"/>
    <w:rsid w:val="006A0441"/>
    <w:rsid w:val="006A1920"/>
    <w:rsid w:val="006A1E22"/>
    <w:rsid w:val="006A26BD"/>
    <w:rsid w:val="006A3260"/>
    <w:rsid w:val="006A457F"/>
    <w:rsid w:val="006A5405"/>
    <w:rsid w:val="006A7C1B"/>
    <w:rsid w:val="006B0562"/>
    <w:rsid w:val="006B08AB"/>
    <w:rsid w:val="006B160E"/>
    <w:rsid w:val="006B3C6C"/>
    <w:rsid w:val="006B4A01"/>
    <w:rsid w:val="006B5019"/>
    <w:rsid w:val="006B56D0"/>
    <w:rsid w:val="006B5BE4"/>
    <w:rsid w:val="006B7487"/>
    <w:rsid w:val="006B7935"/>
    <w:rsid w:val="006B7942"/>
    <w:rsid w:val="006C0B68"/>
    <w:rsid w:val="006C0EBC"/>
    <w:rsid w:val="006C1256"/>
    <w:rsid w:val="006C140C"/>
    <w:rsid w:val="006C20E7"/>
    <w:rsid w:val="006C285E"/>
    <w:rsid w:val="006C2EFB"/>
    <w:rsid w:val="006C336C"/>
    <w:rsid w:val="006C44D0"/>
    <w:rsid w:val="006C4E1E"/>
    <w:rsid w:val="006C5103"/>
    <w:rsid w:val="006C517B"/>
    <w:rsid w:val="006C5D9B"/>
    <w:rsid w:val="006C7E72"/>
    <w:rsid w:val="006D18EF"/>
    <w:rsid w:val="006D199C"/>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0C6C"/>
    <w:rsid w:val="006E0D58"/>
    <w:rsid w:val="006E11BF"/>
    <w:rsid w:val="006E15A2"/>
    <w:rsid w:val="006E1AE4"/>
    <w:rsid w:val="006E1D01"/>
    <w:rsid w:val="006E2076"/>
    <w:rsid w:val="006E2B9A"/>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2BB1"/>
    <w:rsid w:val="006F3569"/>
    <w:rsid w:val="006F4108"/>
    <w:rsid w:val="006F50B1"/>
    <w:rsid w:val="006F6160"/>
    <w:rsid w:val="006F6EB3"/>
    <w:rsid w:val="006F6EE5"/>
    <w:rsid w:val="006F7121"/>
    <w:rsid w:val="007000FA"/>
    <w:rsid w:val="00700C55"/>
    <w:rsid w:val="0070390D"/>
    <w:rsid w:val="00703C7D"/>
    <w:rsid w:val="00704D55"/>
    <w:rsid w:val="00704E55"/>
    <w:rsid w:val="00704E6B"/>
    <w:rsid w:val="007050B7"/>
    <w:rsid w:val="00705C47"/>
    <w:rsid w:val="007060D1"/>
    <w:rsid w:val="0070665C"/>
    <w:rsid w:val="0070676F"/>
    <w:rsid w:val="00706E6E"/>
    <w:rsid w:val="007075A4"/>
    <w:rsid w:val="00707695"/>
    <w:rsid w:val="00707734"/>
    <w:rsid w:val="00710125"/>
    <w:rsid w:val="00710BA8"/>
    <w:rsid w:val="00710C81"/>
    <w:rsid w:val="00710E3F"/>
    <w:rsid w:val="00711BA7"/>
    <w:rsid w:val="00711C8C"/>
    <w:rsid w:val="00712493"/>
    <w:rsid w:val="00712D99"/>
    <w:rsid w:val="00713328"/>
    <w:rsid w:val="00713542"/>
    <w:rsid w:val="00713603"/>
    <w:rsid w:val="007142E8"/>
    <w:rsid w:val="00714D79"/>
    <w:rsid w:val="00715DC7"/>
    <w:rsid w:val="007163F6"/>
    <w:rsid w:val="00716419"/>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6CCA"/>
    <w:rsid w:val="00726D61"/>
    <w:rsid w:val="00726F74"/>
    <w:rsid w:val="00727571"/>
    <w:rsid w:val="00727BE8"/>
    <w:rsid w:val="00727F69"/>
    <w:rsid w:val="007300E7"/>
    <w:rsid w:val="00732A8B"/>
    <w:rsid w:val="00733487"/>
    <w:rsid w:val="00733BD6"/>
    <w:rsid w:val="00733E02"/>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2FE1"/>
    <w:rsid w:val="0076366B"/>
    <w:rsid w:val="007641C4"/>
    <w:rsid w:val="00765487"/>
    <w:rsid w:val="007654F0"/>
    <w:rsid w:val="007660A5"/>
    <w:rsid w:val="00766780"/>
    <w:rsid w:val="00766EA6"/>
    <w:rsid w:val="00766ED5"/>
    <w:rsid w:val="00767C5E"/>
    <w:rsid w:val="00770C70"/>
    <w:rsid w:val="00770D09"/>
    <w:rsid w:val="007720F7"/>
    <w:rsid w:val="007728BA"/>
    <w:rsid w:val="007733CF"/>
    <w:rsid w:val="00773408"/>
    <w:rsid w:val="00773FB5"/>
    <w:rsid w:val="007744AE"/>
    <w:rsid w:val="007750DB"/>
    <w:rsid w:val="007753CA"/>
    <w:rsid w:val="00775853"/>
    <w:rsid w:val="00776944"/>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0AF9"/>
    <w:rsid w:val="007A231B"/>
    <w:rsid w:val="007A2470"/>
    <w:rsid w:val="007A2A3B"/>
    <w:rsid w:val="007A2E9E"/>
    <w:rsid w:val="007A3363"/>
    <w:rsid w:val="007A3E63"/>
    <w:rsid w:val="007A4202"/>
    <w:rsid w:val="007A6005"/>
    <w:rsid w:val="007A642E"/>
    <w:rsid w:val="007A6883"/>
    <w:rsid w:val="007A799D"/>
    <w:rsid w:val="007B009C"/>
    <w:rsid w:val="007B0474"/>
    <w:rsid w:val="007B07A9"/>
    <w:rsid w:val="007B0EBA"/>
    <w:rsid w:val="007B2F51"/>
    <w:rsid w:val="007B3606"/>
    <w:rsid w:val="007B6072"/>
    <w:rsid w:val="007B6609"/>
    <w:rsid w:val="007B7BD2"/>
    <w:rsid w:val="007C07CA"/>
    <w:rsid w:val="007C0A11"/>
    <w:rsid w:val="007C27F4"/>
    <w:rsid w:val="007C2A60"/>
    <w:rsid w:val="007C2C3C"/>
    <w:rsid w:val="007C319B"/>
    <w:rsid w:val="007C31D0"/>
    <w:rsid w:val="007C3718"/>
    <w:rsid w:val="007C399A"/>
    <w:rsid w:val="007C3D80"/>
    <w:rsid w:val="007C3F04"/>
    <w:rsid w:val="007C4B56"/>
    <w:rsid w:val="007C4F0B"/>
    <w:rsid w:val="007C5CEA"/>
    <w:rsid w:val="007C764A"/>
    <w:rsid w:val="007C7EE0"/>
    <w:rsid w:val="007D0500"/>
    <w:rsid w:val="007D2294"/>
    <w:rsid w:val="007D2499"/>
    <w:rsid w:val="007D26A9"/>
    <w:rsid w:val="007D2A1D"/>
    <w:rsid w:val="007D3734"/>
    <w:rsid w:val="007D3F41"/>
    <w:rsid w:val="007D469F"/>
    <w:rsid w:val="007D48F9"/>
    <w:rsid w:val="007D4F74"/>
    <w:rsid w:val="007D53D9"/>
    <w:rsid w:val="007D7CED"/>
    <w:rsid w:val="007D7D8B"/>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3D4"/>
    <w:rsid w:val="007F2626"/>
    <w:rsid w:val="007F31ED"/>
    <w:rsid w:val="007F3539"/>
    <w:rsid w:val="007F4A57"/>
    <w:rsid w:val="007F4FE8"/>
    <w:rsid w:val="007F58B4"/>
    <w:rsid w:val="007F5D87"/>
    <w:rsid w:val="007F71E2"/>
    <w:rsid w:val="007F7FD4"/>
    <w:rsid w:val="00800B32"/>
    <w:rsid w:val="0080133C"/>
    <w:rsid w:val="00802604"/>
    <w:rsid w:val="00802A56"/>
    <w:rsid w:val="00804E05"/>
    <w:rsid w:val="0080545C"/>
    <w:rsid w:val="00805C97"/>
    <w:rsid w:val="00806019"/>
    <w:rsid w:val="0081115A"/>
    <w:rsid w:val="00813C4C"/>
    <w:rsid w:val="00814076"/>
    <w:rsid w:val="00814E52"/>
    <w:rsid w:val="008152F0"/>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1DC"/>
    <w:rsid w:val="00850BBC"/>
    <w:rsid w:val="00850DBD"/>
    <w:rsid w:val="00851850"/>
    <w:rsid w:val="008526B0"/>
    <w:rsid w:val="00853C5C"/>
    <w:rsid w:val="0085478E"/>
    <w:rsid w:val="00854F6E"/>
    <w:rsid w:val="00855946"/>
    <w:rsid w:val="00856201"/>
    <w:rsid w:val="00856B7A"/>
    <w:rsid w:val="008575C4"/>
    <w:rsid w:val="0085794B"/>
    <w:rsid w:val="00861561"/>
    <w:rsid w:val="008625E5"/>
    <w:rsid w:val="00862EF1"/>
    <w:rsid w:val="008647B4"/>
    <w:rsid w:val="008647DE"/>
    <w:rsid w:val="00864A12"/>
    <w:rsid w:val="00864B29"/>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3D6C"/>
    <w:rsid w:val="00874CB6"/>
    <w:rsid w:val="008762B2"/>
    <w:rsid w:val="0087750C"/>
    <w:rsid w:val="00877511"/>
    <w:rsid w:val="008803F3"/>
    <w:rsid w:val="0088043F"/>
    <w:rsid w:val="00881295"/>
    <w:rsid w:val="008823E7"/>
    <w:rsid w:val="00882593"/>
    <w:rsid w:val="00883CE2"/>
    <w:rsid w:val="00885A71"/>
    <w:rsid w:val="00885D68"/>
    <w:rsid w:val="008860A4"/>
    <w:rsid w:val="0088658B"/>
    <w:rsid w:val="0088677E"/>
    <w:rsid w:val="008874B0"/>
    <w:rsid w:val="00887E7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5C7"/>
    <w:rsid w:val="008A7636"/>
    <w:rsid w:val="008A77FA"/>
    <w:rsid w:val="008A78F2"/>
    <w:rsid w:val="008A7B2F"/>
    <w:rsid w:val="008B02A9"/>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D003E"/>
    <w:rsid w:val="008D080A"/>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0BB5"/>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43A"/>
    <w:rsid w:val="0091152E"/>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0C3"/>
    <w:rsid w:val="00922EE0"/>
    <w:rsid w:val="00923CFB"/>
    <w:rsid w:val="00923E83"/>
    <w:rsid w:val="00924219"/>
    <w:rsid w:val="00924A9F"/>
    <w:rsid w:val="00924CF2"/>
    <w:rsid w:val="009254BF"/>
    <w:rsid w:val="00926467"/>
    <w:rsid w:val="009264C0"/>
    <w:rsid w:val="00931DAA"/>
    <w:rsid w:val="00931FD3"/>
    <w:rsid w:val="0093236C"/>
    <w:rsid w:val="00933226"/>
    <w:rsid w:val="009338DA"/>
    <w:rsid w:val="00933B60"/>
    <w:rsid w:val="00934674"/>
    <w:rsid w:val="00934706"/>
    <w:rsid w:val="00934B2A"/>
    <w:rsid w:val="00934ED2"/>
    <w:rsid w:val="00935D38"/>
    <w:rsid w:val="00937146"/>
    <w:rsid w:val="0093750B"/>
    <w:rsid w:val="009377C4"/>
    <w:rsid w:val="00937BBB"/>
    <w:rsid w:val="00940C31"/>
    <w:rsid w:val="0094190F"/>
    <w:rsid w:val="0094284D"/>
    <w:rsid w:val="009430A3"/>
    <w:rsid w:val="009443D9"/>
    <w:rsid w:val="009444DB"/>
    <w:rsid w:val="009447D0"/>
    <w:rsid w:val="009448C8"/>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4C3"/>
    <w:rsid w:val="009546F1"/>
    <w:rsid w:val="009547EA"/>
    <w:rsid w:val="009550AB"/>
    <w:rsid w:val="00955E17"/>
    <w:rsid w:val="009562B6"/>
    <w:rsid w:val="00956317"/>
    <w:rsid w:val="00956366"/>
    <w:rsid w:val="00960002"/>
    <w:rsid w:val="00960A54"/>
    <w:rsid w:val="00960EF9"/>
    <w:rsid w:val="00961530"/>
    <w:rsid w:val="00961F73"/>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83"/>
    <w:rsid w:val="00975DDF"/>
    <w:rsid w:val="009760D9"/>
    <w:rsid w:val="009769C0"/>
    <w:rsid w:val="00977466"/>
    <w:rsid w:val="00977E91"/>
    <w:rsid w:val="00980CB1"/>
    <w:rsid w:val="0098121B"/>
    <w:rsid w:val="00982034"/>
    <w:rsid w:val="00982423"/>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2F01"/>
    <w:rsid w:val="00993722"/>
    <w:rsid w:val="00994493"/>
    <w:rsid w:val="009945C6"/>
    <w:rsid w:val="009948F0"/>
    <w:rsid w:val="0099782A"/>
    <w:rsid w:val="00997ADF"/>
    <w:rsid w:val="00997E73"/>
    <w:rsid w:val="00997F5C"/>
    <w:rsid w:val="009A0195"/>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7312"/>
    <w:rsid w:val="009D73F1"/>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2FB"/>
    <w:rsid w:val="009E73F0"/>
    <w:rsid w:val="009E746F"/>
    <w:rsid w:val="009F0526"/>
    <w:rsid w:val="009F063C"/>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472"/>
    <w:rsid w:val="00A0086F"/>
    <w:rsid w:val="00A00BA8"/>
    <w:rsid w:val="00A00DAB"/>
    <w:rsid w:val="00A01815"/>
    <w:rsid w:val="00A01E05"/>
    <w:rsid w:val="00A026F8"/>
    <w:rsid w:val="00A02B85"/>
    <w:rsid w:val="00A02F96"/>
    <w:rsid w:val="00A0468D"/>
    <w:rsid w:val="00A05307"/>
    <w:rsid w:val="00A06761"/>
    <w:rsid w:val="00A06E1E"/>
    <w:rsid w:val="00A07DC9"/>
    <w:rsid w:val="00A10403"/>
    <w:rsid w:val="00A105C4"/>
    <w:rsid w:val="00A1072A"/>
    <w:rsid w:val="00A112BD"/>
    <w:rsid w:val="00A113B9"/>
    <w:rsid w:val="00A11FB5"/>
    <w:rsid w:val="00A12133"/>
    <w:rsid w:val="00A149AC"/>
    <w:rsid w:val="00A14F3A"/>
    <w:rsid w:val="00A15127"/>
    <w:rsid w:val="00A151EB"/>
    <w:rsid w:val="00A15842"/>
    <w:rsid w:val="00A15A55"/>
    <w:rsid w:val="00A15C9F"/>
    <w:rsid w:val="00A15D19"/>
    <w:rsid w:val="00A160E4"/>
    <w:rsid w:val="00A16496"/>
    <w:rsid w:val="00A17CEC"/>
    <w:rsid w:val="00A200FA"/>
    <w:rsid w:val="00A21680"/>
    <w:rsid w:val="00A238F5"/>
    <w:rsid w:val="00A25174"/>
    <w:rsid w:val="00A25DB8"/>
    <w:rsid w:val="00A25EB6"/>
    <w:rsid w:val="00A26685"/>
    <w:rsid w:val="00A26A15"/>
    <w:rsid w:val="00A27354"/>
    <w:rsid w:val="00A27B0F"/>
    <w:rsid w:val="00A30D73"/>
    <w:rsid w:val="00A3148D"/>
    <w:rsid w:val="00A316F0"/>
    <w:rsid w:val="00A31AB6"/>
    <w:rsid w:val="00A31B19"/>
    <w:rsid w:val="00A31C90"/>
    <w:rsid w:val="00A32B17"/>
    <w:rsid w:val="00A33800"/>
    <w:rsid w:val="00A3430E"/>
    <w:rsid w:val="00A35200"/>
    <w:rsid w:val="00A35DAB"/>
    <w:rsid w:val="00A362A6"/>
    <w:rsid w:val="00A36363"/>
    <w:rsid w:val="00A36810"/>
    <w:rsid w:val="00A37372"/>
    <w:rsid w:val="00A417B1"/>
    <w:rsid w:val="00A42893"/>
    <w:rsid w:val="00A42F21"/>
    <w:rsid w:val="00A43488"/>
    <w:rsid w:val="00A4382E"/>
    <w:rsid w:val="00A44130"/>
    <w:rsid w:val="00A4435B"/>
    <w:rsid w:val="00A44362"/>
    <w:rsid w:val="00A451A0"/>
    <w:rsid w:val="00A453B9"/>
    <w:rsid w:val="00A45B12"/>
    <w:rsid w:val="00A45B72"/>
    <w:rsid w:val="00A45EDB"/>
    <w:rsid w:val="00A47465"/>
    <w:rsid w:val="00A47E89"/>
    <w:rsid w:val="00A47F6C"/>
    <w:rsid w:val="00A51D76"/>
    <w:rsid w:val="00A51DDB"/>
    <w:rsid w:val="00A52B98"/>
    <w:rsid w:val="00A55038"/>
    <w:rsid w:val="00A556BB"/>
    <w:rsid w:val="00A55B52"/>
    <w:rsid w:val="00A56D25"/>
    <w:rsid w:val="00A60207"/>
    <w:rsid w:val="00A60C7B"/>
    <w:rsid w:val="00A61C39"/>
    <w:rsid w:val="00A63299"/>
    <w:rsid w:val="00A640D0"/>
    <w:rsid w:val="00A643A7"/>
    <w:rsid w:val="00A64E9C"/>
    <w:rsid w:val="00A65480"/>
    <w:rsid w:val="00A65749"/>
    <w:rsid w:val="00A65881"/>
    <w:rsid w:val="00A6609E"/>
    <w:rsid w:val="00A67265"/>
    <w:rsid w:val="00A6735A"/>
    <w:rsid w:val="00A67A13"/>
    <w:rsid w:val="00A67C02"/>
    <w:rsid w:val="00A71250"/>
    <w:rsid w:val="00A71F40"/>
    <w:rsid w:val="00A72F79"/>
    <w:rsid w:val="00A73226"/>
    <w:rsid w:val="00A7378E"/>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2D46"/>
    <w:rsid w:val="00A839BA"/>
    <w:rsid w:val="00A8547C"/>
    <w:rsid w:val="00A85F06"/>
    <w:rsid w:val="00A85FE2"/>
    <w:rsid w:val="00A865ED"/>
    <w:rsid w:val="00A90C4E"/>
    <w:rsid w:val="00A913BE"/>
    <w:rsid w:val="00A9142A"/>
    <w:rsid w:val="00A91D7B"/>
    <w:rsid w:val="00A91E4A"/>
    <w:rsid w:val="00A92641"/>
    <w:rsid w:val="00A93689"/>
    <w:rsid w:val="00A93F28"/>
    <w:rsid w:val="00A94E7C"/>
    <w:rsid w:val="00A953ED"/>
    <w:rsid w:val="00A95CF7"/>
    <w:rsid w:val="00A96377"/>
    <w:rsid w:val="00A965BE"/>
    <w:rsid w:val="00A968BC"/>
    <w:rsid w:val="00A96D16"/>
    <w:rsid w:val="00A96E38"/>
    <w:rsid w:val="00A96F5C"/>
    <w:rsid w:val="00A9764E"/>
    <w:rsid w:val="00AA0048"/>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0FC"/>
    <w:rsid w:val="00AB3F92"/>
    <w:rsid w:val="00AB4266"/>
    <w:rsid w:val="00AB4657"/>
    <w:rsid w:val="00AB471A"/>
    <w:rsid w:val="00AB5823"/>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4F4"/>
    <w:rsid w:val="00AD1C06"/>
    <w:rsid w:val="00AD2E8B"/>
    <w:rsid w:val="00AD2FCB"/>
    <w:rsid w:val="00AD3027"/>
    <w:rsid w:val="00AD339B"/>
    <w:rsid w:val="00AD359A"/>
    <w:rsid w:val="00AD3BB2"/>
    <w:rsid w:val="00AD47A5"/>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18B"/>
    <w:rsid w:val="00AF5289"/>
    <w:rsid w:val="00AF62DE"/>
    <w:rsid w:val="00AF6525"/>
    <w:rsid w:val="00AF6CB7"/>
    <w:rsid w:val="00AF7647"/>
    <w:rsid w:val="00B00728"/>
    <w:rsid w:val="00B01029"/>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42AD"/>
    <w:rsid w:val="00B15F46"/>
    <w:rsid w:val="00B16E29"/>
    <w:rsid w:val="00B20377"/>
    <w:rsid w:val="00B20CF5"/>
    <w:rsid w:val="00B20D29"/>
    <w:rsid w:val="00B20E04"/>
    <w:rsid w:val="00B2140C"/>
    <w:rsid w:val="00B21D28"/>
    <w:rsid w:val="00B21FCC"/>
    <w:rsid w:val="00B24499"/>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690"/>
    <w:rsid w:val="00B4077C"/>
    <w:rsid w:val="00B40B6D"/>
    <w:rsid w:val="00B41ACC"/>
    <w:rsid w:val="00B41B24"/>
    <w:rsid w:val="00B42304"/>
    <w:rsid w:val="00B427B6"/>
    <w:rsid w:val="00B42F23"/>
    <w:rsid w:val="00B4347E"/>
    <w:rsid w:val="00B434D1"/>
    <w:rsid w:val="00B4397C"/>
    <w:rsid w:val="00B43D08"/>
    <w:rsid w:val="00B44497"/>
    <w:rsid w:val="00B459E1"/>
    <w:rsid w:val="00B45C0C"/>
    <w:rsid w:val="00B46946"/>
    <w:rsid w:val="00B47E19"/>
    <w:rsid w:val="00B50243"/>
    <w:rsid w:val="00B526FE"/>
    <w:rsid w:val="00B52F69"/>
    <w:rsid w:val="00B5466E"/>
    <w:rsid w:val="00B5572A"/>
    <w:rsid w:val="00B566DC"/>
    <w:rsid w:val="00B5698B"/>
    <w:rsid w:val="00B56DA6"/>
    <w:rsid w:val="00B57512"/>
    <w:rsid w:val="00B603D3"/>
    <w:rsid w:val="00B6043E"/>
    <w:rsid w:val="00B6108B"/>
    <w:rsid w:val="00B61830"/>
    <w:rsid w:val="00B61ED0"/>
    <w:rsid w:val="00B62F7C"/>
    <w:rsid w:val="00B63662"/>
    <w:rsid w:val="00B63A21"/>
    <w:rsid w:val="00B642C9"/>
    <w:rsid w:val="00B6438B"/>
    <w:rsid w:val="00B64496"/>
    <w:rsid w:val="00B6480E"/>
    <w:rsid w:val="00B64BD9"/>
    <w:rsid w:val="00B65005"/>
    <w:rsid w:val="00B6583F"/>
    <w:rsid w:val="00B65A27"/>
    <w:rsid w:val="00B66482"/>
    <w:rsid w:val="00B668D2"/>
    <w:rsid w:val="00B669BC"/>
    <w:rsid w:val="00B67BA6"/>
    <w:rsid w:val="00B67DC8"/>
    <w:rsid w:val="00B702D4"/>
    <w:rsid w:val="00B70E89"/>
    <w:rsid w:val="00B73413"/>
    <w:rsid w:val="00B73490"/>
    <w:rsid w:val="00B735BD"/>
    <w:rsid w:val="00B749E8"/>
    <w:rsid w:val="00B749F9"/>
    <w:rsid w:val="00B751D0"/>
    <w:rsid w:val="00B75A1B"/>
    <w:rsid w:val="00B75E3D"/>
    <w:rsid w:val="00B76E4F"/>
    <w:rsid w:val="00B77776"/>
    <w:rsid w:val="00B805C8"/>
    <w:rsid w:val="00B80D1E"/>
    <w:rsid w:val="00B81996"/>
    <w:rsid w:val="00B81BEA"/>
    <w:rsid w:val="00B82ADA"/>
    <w:rsid w:val="00B83877"/>
    <w:rsid w:val="00B85463"/>
    <w:rsid w:val="00B85BCF"/>
    <w:rsid w:val="00B85C10"/>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5A6"/>
    <w:rsid w:val="00BA3854"/>
    <w:rsid w:val="00BA4A36"/>
    <w:rsid w:val="00BA4A99"/>
    <w:rsid w:val="00BA6938"/>
    <w:rsid w:val="00BA6F92"/>
    <w:rsid w:val="00BB003A"/>
    <w:rsid w:val="00BB01B6"/>
    <w:rsid w:val="00BB01B7"/>
    <w:rsid w:val="00BB01C2"/>
    <w:rsid w:val="00BB02ED"/>
    <w:rsid w:val="00BB066B"/>
    <w:rsid w:val="00BB079A"/>
    <w:rsid w:val="00BB0878"/>
    <w:rsid w:val="00BB0BA4"/>
    <w:rsid w:val="00BB1938"/>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86"/>
    <w:rsid w:val="00BC42DA"/>
    <w:rsid w:val="00BC530B"/>
    <w:rsid w:val="00BC5558"/>
    <w:rsid w:val="00BC5665"/>
    <w:rsid w:val="00BC57E6"/>
    <w:rsid w:val="00BC6BB6"/>
    <w:rsid w:val="00BC6E39"/>
    <w:rsid w:val="00BC784C"/>
    <w:rsid w:val="00BD0BFF"/>
    <w:rsid w:val="00BD1E36"/>
    <w:rsid w:val="00BD222D"/>
    <w:rsid w:val="00BD25DE"/>
    <w:rsid w:val="00BD36B4"/>
    <w:rsid w:val="00BD431E"/>
    <w:rsid w:val="00BD47F3"/>
    <w:rsid w:val="00BD48A5"/>
    <w:rsid w:val="00BD4D58"/>
    <w:rsid w:val="00BD5B39"/>
    <w:rsid w:val="00BD5F99"/>
    <w:rsid w:val="00BD62E0"/>
    <w:rsid w:val="00BD6642"/>
    <w:rsid w:val="00BD6A3B"/>
    <w:rsid w:val="00BD6EB8"/>
    <w:rsid w:val="00BD7830"/>
    <w:rsid w:val="00BE0CB3"/>
    <w:rsid w:val="00BE0F64"/>
    <w:rsid w:val="00BE1244"/>
    <w:rsid w:val="00BE223D"/>
    <w:rsid w:val="00BE2316"/>
    <w:rsid w:val="00BE25E9"/>
    <w:rsid w:val="00BE333C"/>
    <w:rsid w:val="00BE3551"/>
    <w:rsid w:val="00BE361E"/>
    <w:rsid w:val="00BE4571"/>
    <w:rsid w:val="00BE5C0A"/>
    <w:rsid w:val="00BE5D29"/>
    <w:rsid w:val="00BE692E"/>
    <w:rsid w:val="00BE69F0"/>
    <w:rsid w:val="00BE6BB3"/>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BF797E"/>
    <w:rsid w:val="00BF7F8E"/>
    <w:rsid w:val="00C00CED"/>
    <w:rsid w:val="00C012E1"/>
    <w:rsid w:val="00C025FA"/>
    <w:rsid w:val="00C02A74"/>
    <w:rsid w:val="00C0318D"/>
    <w:rsid w:val="00C04EEA"/>
    <w:rsid w:val="00C05497"/>
    <w:rsid w:val="00C0567B"/>
    <w:rsid w:val="00C06270"/>
    <w:rsid w:val="00C071DC"/>
    <w:rsid w:val="00C07693"/>
    <w:rsid w:val="00C10428"/>
    <w:rsid w:val="00C10CA1"/>
    <w:rsid w:val="00C11420"/>
    <w:rsid w:val="00C114C5"/>
    <w:rsid w:val="00C11AC2"/>
    <w:rsid w:val="00C11AE6"/>
    <w:rsid w:val="00C12B30"/>
    <w:rsid w:val="00C12C9F"/>
    <w:rsid w:val="00C132D1"/>
    <w:rsid w:val="00C13E49"/>
    <w:rsid w:val="00C15EE0"/>
    <w:rsid w:val="00C1670C"/>
    <w:rsid w:val="00C16798"/>
    <w:rsid w:val="00C16879"/>
    <w:rsid w:val="00C1687E"/>
    <w:rsid w:val="00C17DC7"/>
    <w:rsid w:val="00C17FAF"/>
    <w:rsid w:val="00C208E6"/>
    <w:rsid w:val="00C20C17"/>
    <w:rsid w:val="00C21124"/>
    <w:rsid w:val="00C2121D"/>
    <w:rsid w:val="00C21D93"/>
    <w:rsid w:val="00C21DDF"/>
    <w:rsid w:val="00C22327"/>
    <w:rsid w:val="00C22605"/>
    <w:rsid w:val="00C22879"/>
    <w:rsid w:val="00C232FB"/>
    <w:rsid w:val="00C23576"/>
    <w:rsid w:val="00C23FD8"/>
    <w:rsid w:val="00C24FBB"/>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758"/>
    <w:rsid w:val="00C35F0E"/>
    <w:rsid w:val="00C36101"/>
    <w:rsid w:val="00C40B7E"/>
    <w:rsid w:val="00C42728"/>
    <w:rsid w:val="00C42952"/>
    <w:rsid w:val="00C437DD"/>
    <w:rsid w:val="00C4398D"/>
    <w:rsid w:val="00C44EBA"/>
    <w:rsid w:val="00C44FDE"/>
    <w:rsid w:val="00C455F8"/>
    <w:rsid w:val="00C45EDD"/>
    <w:rsid w:val="00C461E1"/>
    <w:rsid w:val="00C46612"/>
    <w:rsid w:val="00C471EB"/>
    <w:rsid w:val="00C507C2"/>
    <w:rsid w:val="00C5162B"/>
    <w:rsid w:val="00C51706"/>
    <w:rsid w:val="00C51AFF"/>
    <w:rsid w:val="00C52E09"/>
    <w:rsid w:val="00C534F7"/>
    <w:rsid w:val="00C554AE"/>
    <w:rsid w:val="00C55C4C"/>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70554"/>
    <w:rsid w:val="00C705EF"/>
    <w:rsid w:val="00C70903"/>
    <w:rsid w:val="00C70B2B"/>
    <w:rsid w:val="00C70B79"/>
    <w:rsid w:val="00C71F96"/>
    <w:rsid w:val="00C72A44"/>
    <w:rsid w:val="00C72C81"/>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5B"/>
    <w:rsid w:val="00C84FBA"/>
    <w:rsid w:val="00C856E9"/>
    <w:rsid w:val="00C87A6D"/>
    <w:rsid w:val="00C909B5"/>
    <w:rsid w:val="00C91EF2"/>
    <w:rsid w:val="00C92345"/>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51F3"/>
    <w:rsid w:val="00CA6C35"/>
    <w:rsid w:val="00CA6CDF"/>
    <w:rsid w:val="00CA76AC"/>
    <w:rsid w:val="00CA7995"/>
    <w:rsid w:val="00CA7D84"/>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71D"/>
    <w:rsid w:val="00CC38A9"/>
    <w:rsid w:val="00CC3D7E"/>
    <w:rsid w:val="00CC40C9"/>
    <w:rsid w:val="00CC4494"/>
    <w:rsid w:val="00CC4A59"/>
    <w:rsid w:val="00CC56F5"/>
    <w:rsid w:val="00CC5D5A"/>
    <w:rsid w:val="00CC68EF"/>
    <w:rsid w:val="00CC7F81"/>
    <w:rsid w:val="00CD0476"/>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3B62"/>
    <w:rsid w:val="00CE457A"/>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32"/>
    <w:rsid w:val="00CF7E52"/>
    <w:rsid w:val="00D01174"/>
    <w:rsid w:val="00D015CB"/>
    <w:rsid w:val="00D015EB"/>
    <w:rsid w:val="00D01BB0"/>
    <w:rsid w:val="00D021DD"/>
    <w:rsid w:val="00D030B2"/>
    <w:rsid w:val="00D03D34"/>
    <w:rsid w:val="00D03F80"/>
    <w:rsid w:val="00D04E3A"/>
    <w:rsid w:val="00D07550"/>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2E7"/>
    <w:rsid w:val="00D22E1F"/>
    <w:rsid w:val="00D22F7E"/>
    <w:rsid w:val="00D234E2"/>
    <w:rsid w:val="00D23B6E"/>
    <w:rsid w:val="00D23D80"/>
    <w:rsid w:val="00D25AD6"/>
    <w:rsid w:val="00D2652D"/>
    <w:rsid w:val="00D26A0E"/>
    <w:rsid w:val="00D27447"/>
    <w:rsid w:val="00D2756E"/>
    <w:rsid w:val="00D27845"/>
    <w:rsid w:val="00D27A08"/>
    <w:rsid w:val="00D301C8"/>
    <w:rsid w:val="00D30212"/>
    <w:rsid w:val="00D30326"/>
    <w:rsid w:val="00D3046C"/>
    <w:rsid w:val="00D3097A"/>
    <w:rsid w:val="00D32165"/>
    <w:rsid w:val="00D322C4"/>
    <w:rsid w:val="00D32B14"/>
    <w:rsid w:val="00D32EE8"/>
    <w:rsid w:val="00D330FA"/>
    <w:rsid w:val="00D340D3"/>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3FE9"/>
    <w:rsid w:val="00D65C81"/>
    <w:rsid w:val="00D667C7"/>
    <w:rsid w:val="00D66CB4"/>
    <w:rsid w:val="00D67DEB"/>
    <w:rsid w:val="00D70D9D"/>
    <w:rsid w:val="00D70DD7"/>
    <w:rsid w:val="00D70F99"/>
    <w:rsid w:val="00D710B9"/>
    <w:rsid w:val="00D72F65"/>
    <w:rsid w:val="00D7355E"/>
    <w:rsid w:val="00D74B48"/>
    <w:rsid w:val="00D75372"/>
    <w:rsid w:val="00D758D7"/>
    <w:rsid w:val="00D77B5C"/>
    <w:rsid w:val="00D80974"/>
    <w:rsid w:val="00D80D44"/>
    <w:rsid w:val="00D81793"/>
    <w:rsid w:val="00D826C1"/>
    <w:rsid w:val="00D82E21"/>
    <w:rsid w:val="00D83C05"/>
    <w:rsid w:val="00D83DF5"/>
    <w:rsid w:val="00D84410"/>
    <w:rsid w:val="00D84673"/>
    <w:rsid w:val="00D84CD5"/>
    <w:rsid w:val="00D86188"/>
    <w:rsid w:val="00D86E94"/>
    <w:rsid w:val="00D8721E"/>
    <w:rsid w:val="00D87A9B"/>
    <w:rsid w:val="00D87E45"/>
    <w:rsid w:val="00D90209"/>
    <w:rsid w:val="00D91EAF"/>
    <w:rsid w:val="00D928A4"/>
    <w:rsid w:val="00D92C28"/>
    <w:rsid w:val="00D93986"/>
    <w:rsid w:val="00D93DF5"/>
    <w:rsid w:val="00D94131"/>
    <w:rsid w:val="00D94BE0"/>
    <w:rsid w:val="00D95287"/>
    <w:rsid w:val="00D9542C"/>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4F44"/>
    <w:rsid w:val="00DC52F5"/>
    <w:rsid w:val="00DC5424"/>
    <w:rsid w:val="00DC5742"/>
    <w:rsid w:val="00DC59BA"/>
    <w:rsid w:val="00DC6243"/>
    <w:rsid w:val="00DC6A10"/>
    <w:rsid w:val="00DD0835"/>
    <w:rsid w:val="00DD08B8"/>
    <w:rsid w:val="00DD1A1E"/>
    <w:rsid w:val="00DD1DA4"/>
    <w:rsid w:val="00DD23A7"/>
    <w:rsid w:val="00DD4E25"/>
    <w:rsid w:val="00DD5259"/>
    <w:rsid w:val="00DD7025"/>
    <w:rsid w:val="00DD7AB3"/>
    <w:rsid w:val="00DD7BFB"/>
    <w:rsid w:val="00DD7D6B"/>
    <w:rsid w:val="00DE24BD"/>
    <w:rsid w:val="00DE251E"/>
    <w:rsid w:val="00DE2669"/>
    <w:rsid w:val="00DE26CD"/>
    <w:rsid w:val="00DE445B"/>
    <w:rsid w:val="00DE525B"/>
    <w:rsid w:val="00DE5454"/>
    <w:rsid w:val="00DE6518"/>
    <w:rsid w:val="00DE6BA6"/>
    <w:rsid w:val="00DE6C22"/>
    <w:rsid w:val="00DF0E1E"/>
    <w:rsid w:val="00DF12B0"/>
    <w:rsid w:val="00DF1C3F"/>
    <w:rsid w:val="00DF2566"/>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0C5"/>
    <w:rsid w:val="00E377F8"/>
    <w:rsid w:val="00E411DC"/>
    <w:rsid w:val="00E412FF"/>
    <w:rsid w:val="00E417FD"/>
    <w:rsid w:val="00E41CCF"/>
    <w:rsid w:val="00E41D78"/>
    <w:rsid w:val="00E4229E"/>
    <w:rsid w:val="00E4254F"/>
    <w:rsid w:val="00E455AB"/>
    <w:rsid w:val="00E45608"/>
    <w:rsid w:val="00E45A53"/>
    <w:rsid w:val="00E46129"/>
    <w:rsid w:val="00E4661D"/>
    <w:rsid w:val="00E46F17"/>
    <w:rsid w:val="00E475B6"/>
    <w:rsid w:val="00E47854"/>
    <w:rsid w:val="00E52A22"/>
    <w:rsid w:val="00E53A29"/>
    <w:rsid w:val="00E53F3B"/>
    <w:rsid w:val="00E54118"/>
    <w:rsid w:val="00E54BA2"/>
    <w:rsid w:val="00E54FD6"/>
    <w:rsid w:val="00E552F5"/>
    <w:rsid w:val="00E553A2"/>
    <w:rsid w:val="00E556E0"/>
    <w:rsid w:val="00E55A39"/>
    <w:rsid w:val="00E55E3E"/>
    <w:rsid w:val="00E55F9C"/>
    <w:rsid w:val="00E56D2B"/>
    <w:rsid w:val="00E57C3E"/>
    <w:rsid w:val="00E57F0E"/>
    <w:rsid w:val="00E60AAD"/>
    <w:rsid w:val="00E60BB6"/>
    <w:rsid w:val="00E60BE0"/>
    <w:rsid w:val="00E60FD4"/>
    <w:rsid w:val="00E61790"/>
    <w:rsid w:val="00E61A44"/>
    <w:rsid w:val="00E61F6D"/>
    <w:rsid w:val="00E62000"/>
    <w:rsid w:val="00E625BD"/>
    <w:rsid w:val="00E6264C"/>
    <w:rsid w:val="00E62C42"/>
    <w:rsid w:val="00E6374D"/>
    <w:rsid w:val="00E63C69"/>
    <w:rsid w:val="00E6612E"/>
    <w:rsid w:val="00E664B3"/>
    <w:rsid w:val="00E670A9"/>
    <w:rsid w:val="00E67346"/>
    <w:rsid w:val="00E67D8F"/>
    <w:rsid w:val="00E705CB"/>
    <w:rsid w:val="00E71AFB"/>
    <w:rsid w:val="00E71D66"/>
    <w:rsid w:val="00E723F4"/>
    <w:rsid w:val="00E730D8"/>
    <w:rsid w:val="00E75056"/>
    <w:rsid w:val="00E759B2"/>
    <w:rsid w:val="00E76400"/>
    <w:rsid w:val="00E77E20"/>
    <w:rsid w:val="00E80652"/>
    <w:rsid w:val="00E80A1B"/>
    <w:rsid w:val="00E80E45"/>
    <w:rsid w:val="00E8162A"/>
    <w:rsid w:val="00E818EB"/>
    <w:rsid w:val="00E819BB"/>
    <w:rsid w:val="00E81C14"/>
    <w:rsid w:val="00E826F3"/>
    <w:rsid w:val="00E82729"/>
    <w:rsid w:val="00E832D4"/>
    <w:rsid w:val="00E838FD"/>
    <w:rsid w:val="00E83BE4"/>
    <w:rsid w:val="00E83D5B"/>
    <w:rsid w:val="00E85230"/>
    <w:rsid w:val="00E8534D"/>
    <w:rsid w:val="00E85932"/>
    <w:rsid w:val="00E85B14"/>
    <w:rsid w:val="00E8681D"/>
    <w:rsid w:val="00E87919"/>
    <w:rsid w:val="00E907BD"/>
    <w:rsid w:val="00E9354F"/>
    <w:rsid w:val="00E93E2C"/>
    <w:rsid w:val="00E94584"/>
    <w:rsid w:val="00E94F06"/>
    <w:rsid w:val="00E954D0"/>
    <w:rsid w:val="00E95FDA"/>
    <w:rsid w:val="00EA03D7"/>
    <w:rsid w:val="00EA0574"/>
    <w:rsid w:val="00EA077B"/>
    <w:rsid w:val="00EA0FCA"/>
    <w:rsid w:val="00EA179F"/>
    <w:rsid w:val="00EA191A"/>
    <w:rsid w:val="00EA1D93"/>
    <w:rsid w:val="00EA2290"/>
    <w:rsid w:val="00EA2A14"/>
    <w:rsid w:val="00EA358A"/>
    <w:rsid w:val="00EA47B6"/>
    <w:rsid w:val="00EA4981"/>
    <w:rsid w:val="00EA4A3A"/>
    <w:rsid w:val="00EA4DAC"/>
    <w:rsid w:val="00EA5080"/>
    <w:rsid w:val="00EA547E"/>
    <w:rsid w:val="00EA7AB8"/>
    <w:rsid w:val="00EB006D"/>
    <w:rsid w:val="00EB2006"/>
    <w:rsid w:val="00EB201C"/>
    <w:rsid w:val="00EB2833"/>
    <w:rsid w:val="00EB2A66"/>
    <w:rsid w:val="00EB2B81"/>
    <w:rsid w:val="00EB33B3"/>
    <w:rsid w:val="00EB4349"/>
    <w:rsid w:val="00EB4F9C"/>
    <w:rsid w:val="00EB7356"/>
    <w:rsid w:val="00EB772F"/>
    <w:rsid w:val="00EB7F1C"/>
    <w:rsid w:val="00EC0178"/>
    <w:rsid w:val="00EC127B"/>
    <w:rsid w:val="00EC129C"/>
    <w:rsid w:val="00EC18AC"/>
    <w:rsid w:val="00EC1DC0"/>
    <w:rsid w:val="00EC23E2"/>
    <w:rsid w:val="00EC259C"/>
    <w:rsid w:val="00EC2A97"/>
    <w:rsid w:val="00EC2DAB"/>
    <w:rsid w:val="00EC330C"/>
    <w:rsid w:val="00EC34B5"/>
    <w:rsid w:val="00EC3693"/>
    <w:rsid w:val="00EC3EFB"/>
    <w:rsid w:val="00EC45AF"/>
    <w:rsid w:val="00EC6009"/>
    <w:rsid w:val="00EC687A"/>
    <w:rsid w:val="00EC691C"/>
    <w:rsid w:val="00ED05CE"/>
    <w:rsid w:val="00ED12FB"/>
    <w:rsid w:val="00ED2068"/>
    <w:rsid w:val="00ED2178"/>
    <w:rsid w:val="00ED2286"/>
    <w:rsid w:val="00ED2764"/>
    <w:rsid w:val="00ED2985"/>
    <w:rsid w:val="00ED4149"/>
    <w:rsid w:val="00ED423E"/>
    <w:rsid w:val="00ED4262"/>
    <w:rsid w:val="00ED4850"/>
    <w:rsid w:val="00ED4E59"/>
    <w:rsid w:val="00ED5057"/>
    <w:rsid w:val="00ED5066"/>
    <w:rsid w:val="00ED7525"/>
    <w:rsid w:val="00ED7FA0"/>
    <w:rsid w:val="00EE1502"/>
    <w:rsid w:val="00EE2541"/>
    <w:rsid w:val="00EE2940"/>
    <w:rsid w:val="00EE2C62"/>
    <w:rsid w:val="00EE2CB1"/>
    <w:rsid w:val="00EE4044"/>
    <w:rsid w:val="00EE4F63"/>
    <w:rsid w:val="00EE59F8"/>
    <w:rsid w:val="00EE5A93"/>
    <w:rsid w:val="00EE621B"/>
    <w:rsid w:val="00EE663D"/>
    <w:rsid w:val="00EE7944"/>
    <w:rsid w:val="00EE7B42"/>
    <w:rsid w:val="00EF0A29"/>
    <w:rsid w:val="00EF1C69"/>
    <w:rsid w:val="00EF1ED1"/>
    <w:rsid w:val="00EF3164"/>
    <w:rsid w:val="00EF3392"/>
    <w:rsid w:val="00EF3910"/>
    <w:rsid w:val="00EF537E"/>
    <w:rsid w:val="00EF6248"/>
    <w:rsid w:val="00EF72FD"/>
    <w:rsid w:val="00EF7533"/>
    <w:rsid w:val="00F00947"/>
    <w:rsid w:val="00F00DC7"/>
    <w:rsid w:val="00F02286"/>
    <w:rsid w:val="00F02945"/>
    <w:rsid w:val="00F048F1"/>
    <w:rsid w:val="00F04C22"/>
    <w:rsid w:val="00F04EA7"/>
    <w:rsid w:val="00F053AC"/>
    <w:rsid w:val="00F06164"/>
    <w:rsid w:val="00F07705"/>
    <w:rsid w:val="00F077BA"/>
    <w:rsid w:val="00F07CDE"/>
    <w:rsid w:val="00F11246"/>
    <w:rsid w:val="00F11B2D"/>
    <w:rsid w:val="00F11CB6"/>
    <w:rsid w:val="00F127D1"/>
    <w:rsid w:val="00F12F72"/>
    <w:rsid w:val="00F13A01"/>
    <w:rsid w:val="00F13C51"/>
    <w:rsid w:val="00F14A8C"/>
    <w:rsid w:val="00F14CB1"/>
    <w:rsid w:val="00F15035"/>
    <w:rsid w:val="00F155C3"/>
    <w:rsid w:val="00F15953"/>
    <w:rsid w:val="00F15E4C"/>
    <w:rsid w:val="00F160D5"/>
    <w:rsid w:val="00F166CE"/>
    <w:rsid w:val="00F1696E"/>
    <w:rsid w:val="00F21CC9"/>
    <w:rsid w:val="00F22A63"/>
    <w:rsid w:val="00F22AA2"/>
    <w:rsid w:val="00F238E8"/>
    <w:rsid w:val="00F24B07"/>
    <w:rsid w:val="00F260BD"/>
    <w:rsid w:val="00F26449"/>
    <w:rsid w:val="00F2669C"/>
    <w:rsid w:val="00F2730D"/>
    <w:rsid w:val="00F276EE"/>
    <w:rsid w:val="00F279A2"/>
    <w:rsid w:val="00F30176"/>
    <w:rsid w:val="00F3123B"/>
    <w:rsid w:val="00F31623"/>
    <w:rsid w:val="00F31926"/>
    <w:rsid w:val="00F31E3C"/>
    <w:rsid w:val="00F3334A"/>
    <w:rsid w:val="00F33535"/>
    <w:rsid w:val="00F34EB6"/>
    <w:rsid w:val="00F3577D"/>
    <w:rsid w:val="00F35981"/>
    <w:rsid w:val="00F35FD9"/>
    <w:rsid w:val="00F3633B"/>
    <w:rsid w:val="00F36822"/>
    <w:rsid w:val="00F36841"/>
    <w:rsid w:val="00F3714F"/>
    <w:rsid w:val="00F40763"/>
    <w:rsid w:val="00F40B15"/>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3D6B"/>
    <w:rsid w:val="00F54270"/>
    <w:rsid w:val="00F54D26"/>
    <w:rsid w:val="00F558CF"/>
    <w:rsid w:val="00F55EB5"/>
    <w:rsid w:val="00F57EAB"/>
    <w:rsid w:val="00F60A6D"/>
    <w:rsid w:val="00F60C53"/>
    <w:rsid w:val="00F60FA0"/>
    <w:rsid w:val="00F610D7"/>
    <w:rsid w:val="00F65842"/>
    <w:rsid w:val="00F658FA"/>
    <w:rsid w:val="00F6710F"/>
    <w:rsid w:val="00F67768"/>
    <w:rsid w:val="00F677FA"/>
    <w:rsid w:val="00F70A69"/>
    <w:rsid w:val="00F70F7D"/>
    <w:rsid w:val="00F715E8"/>
    <w:rsid w:val="00F71CEC"/>
    <w:rsid w:val="00F71E66"/>
    <w:rsid w:val="00F722A7"/>
    <w:rsid w:val="00F72D01"/>
    <w:rsid w:val="00F7456B"/>
    <w:rsid w:val="00F74908"/>
    <w:rsid w:val="00F74FD4"/>
    <w:rsid w:val="00F756CA"/>
    <w:rsid w:val="00F7686A"/>
    <w:rsid w:val="00F77DB9"/>
    <w:rsid w:val="00F802AE"/>
    <w:rsid w:val="00F812A5"/>
    <w:rsid w:val="00F81694"/>
    <w:rsid w:val="00F81D42"/>
    <w:rsid w:val="00F820DC"/>
    <w:rsid w:val="00F827B7"/>
    <w:rsid w:val="00F833FE"/>
    <w:rsid w:val="00F83CEF"/>
    <w:rsid w:val="00F83FD8"/>
    <w:rsid w:val="00F84229"/>
    <w:rsid w:val="00F84DB6"/>
    <w:rsid w:val="00F850EF"/>
    <w:rsid w:val="00F85376"/>
    <w:rsid w:val="00F854C5"/>
    <w:rsid w:val="00F85B1E"/>
    <w:rsid w:val="00F86AE1"/>
    <w:rsid w:val="00F873E0"/>
    <w:rsid w:val="00F917E9"/>
    <w:rsid w:val="00F9186E"/>
    <w:rsid w:val="00F91AD5"/>
    <w:rsid w:val="00F9207F"/>
    <w:rsid w:val="00F92D1D"/>
    <w:rsid w:val="00F9322D"/>
    <w:rsid w:val="00F93245"/>
    <w:rsid w:val="00F93696"/>
    <w:rsid w:val="00F94166"/>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04A1"/>
    <w:rsid w:val="00FB1236"/>
    <w:rsid w:val="00FB285E"/>
    <w:rsid w:val="00FB2FE6"/>
    <w:rsid w:val="00FB5A67"/>
    <w:rsid w:val="00FC068D"/>
    <w:rsid w:val="00FC1414"/>
    <w:rsid w:val="00FC20B1"/>
    <w:rsid w:val="00FC278A"/>
    <w:rsid w:val="00FC3A2B"/>
    <w:rsid w:val="00FC3F35"/>
    <w:rsid w:val="00FC47A1"/>
    <w:rsid w:val="00FC565D"/>
    <w:rsid w:val="00FC5C76"/>
    <w:rsid w:val="00FC694B"/>
    <w:rsid w:val="00FC6A87"/>
    <w:rsid w:val="00FC70EB"/>
    <w:rsid w:val="00FC72C3"/>
    <w:rsid w:val="00FD00A0"/>
    <w:rsid w:val="00FD0680"/>
    <w:rsid w:val="00FD1657"/>
    <w:rsid w:val="00FD2794"/>
    <w:rsid w:val="00FD2AAC"/>
    <w:rsid w:val="00FD32A0"/>
    <w:rsid w:val="00FD3D94"/>
    <w:rsid w:val="00FD4B02"/>
    <w:rsid w:val="00FD4FAC"/>
    <w:rsid w:val="00FD6ECD"/>
    <w:rsid w:val="00FD7435"/>
    <w:rsid w:val="00FD75D9"/>
    <w:rsid w:val="00FD79D9"/>
    <w:rsid w:val="00FE0921"/>
    <w:rsid w:val="00FE20D7"/>
    <w:rsid w:val="00FE2F10"/>
    <w:rsid w:val="00FE376E"/>
    <w:rsid w:val="00FE38EA"/>
    <w:rsid w:val="00FE42A8"/>
    <w:rsid w:val="00FE43E2"/>
    <w:rsid w:val="00FE466D"/>
    <w:rsid w:val="00FE47F2"/>
    <w:rsid w:val="00FE49D2"/>
    <w:rsid w:val="00FE4DE6"/>
    <w:rsid w:val="00FE6454"/>
    <w:rsid w:val="00FE6722"/>
    <w:rsid w:val="00FE67AF"/>
    <w:rsid w:val="00FE7C62"/>
    <w:rsid w:val="00FF026C"/>
    <w:rsid w:val="00FF0ADA"/>
    <w:rsid w:val="00FF15C5"/>
    <w:rsid w:val="00FF1C68"/>
    <w:rsid w:val="00FF2178"/>
    <w:rsid w:val="00FF2598"/>
    <w:rsid w:val="00FF52FB"/>
    <w:rsid w:val="00FF650B"/>
    <w:rsid w:val="00FF6B25"/>
    <w:rsid w:val="00FF6E52"/>
    <w:rsid w:val="00FF6F4C"/>
    <w:rsid w:val="00FF7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96A1D200-7CE3-4965-B9DA-598E829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semiHidden="1"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uiPriority w:val="99"/>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uiPriority w:val="99"/>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1"/>
      </w:numPr>
    </w:pPr>
  </w:style>
  <w:style w:type="numbering" w:customStyle="1" w:styleId="ImportedStyle5">
    <w:name w:val="Imported Style 5"/>
    <w:rsid w:val="00023602"/>
    <w:pPr>
      <w:numPr>
        <w:numId w:val="2"/>
      </w:numPr>
    </w:pPr>
  </w:style>
  <w:style w:type="numbering" w:customStyle="1" w:styleId="ImportedStyle1">
    <w:name w:val="Imported Style 1"/>
    <w:rsid w:val="00023602"/>
    <w:pPr>
      <w:numPr>
        <w:numId w:val="3"/>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 w:type="numbering" w:customStyle="1" w:styleId="Bullet">
    <w:name w:val="Bullet"/>
    <w:rsid w:val="003F259B"/>
    <w:pPr>
      <w:numPr>
        <w:numId w:val="5"/>
      </w:numPr>
    </w:pPr>
  </w:style>
  <w:style w:type="paragraph" w:customStyle="1" w:styleId="Footnote">
    <w:name w:val="Footnote"/>
    <w:rsid w:val="003F259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yline">
    <w:name w:val="byline"/>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timestamp">
    <w:name w:val="timestamp"/>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divider">
    <w:name w:val="divider"/>
    <w:basedOn w:val="DefaultParagraphFont"/>
    <w:rsid w:val="00EC3EFB"/>
  </w:style>
  <w:style w:type="character" w:styleId="FollowedHyperlink">
    <w:name w:val="FollowedHyperlink"/>
    <w:basedOn w:val="DefaultParagraphFont"/>
    <w:unhideWhenUsed/>
    <w:rsid w:val="009948F0"/>
    <w:rPr>
      <w:color w:val="800080" w:themeColor="followedHyperlink"/>
      <w:u w:val="single"/>
    </w:rPr>
  </w:style>
  <w:style w:type="character" w:styleId="LineNumber">
    <w:name w:val="line number"/>
    <w:basedOn w:val="DefaultParagraphFont"/>
    <w:uiPriority w:val="99"/>
    <w:semiHidden/>
    <w:unhideWhenUsed/>
    <w:rsid w:val="009948F0"/>
  </w:style>
  <w:style w:type="paragraph" w:styleId="EndnoteText">
    <w:name w:val="endnote text"/>
    <w:basedOn w:val="Normal"/>
    <w:link w:val="EndnoteTextChar"/>
    <w:uiPriority w:val="99"/>
    <w:semiHidden/>
    <w:unhideWhenUsed/>
    <w:rsid w:val="009948F0"/>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9948F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994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34">
      <w:bodyDiv w:val="1"/>
      <w:marLeft w:val="0"/>
      <w:marRight w:val="0"/>
      <w:marTop w:val="0"/>
      <w:marBottom w:val="0"/>
      <w:divBdr>
        <w:top w:val="none" w:sz="0" w:space="0" w:color="auto"/>
        <w:left w:val="none" w:sz="0" w:space="0" w:color="auto"/>
        <w:bottom w:val="none" w:sz="0" w:space="0" w:color="auto"/>
        <w:right w:val="none" w:sz="0" w:space="0" w:color="auto"/>
      </w:divBdr>
    </w:div>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43799998">
      <w:bodyDiv w:val="1"/>
      <w:marLeft w:val="0"/>
      <w:marRight w:val="0"/>
      <w:marTop w:val="0"/>
      <w:marBottom w:val="0"/>
      <w:divBdr>
        <w:top w:val="none" w:sz="0" w:space="0" w:color="auto"/>
        <w:left w:val="none" w:sz="0" w:space="0" w:color="auto"/>
        <w:bottom w:val="none" w:sz="0" w:space="0" w:color="auto"/>
        <w:right w:val="none" w:sz="0" w:space="0" w:color="auto"/>
      </w:divBdr>
    </w:div>
    <w:div w:id="5092954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89814907">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99496298">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665038">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6971197">
      <w:bodyDiv w:val="1"/>
      <w:marLeft w:val="0"/>
      <w:marRight w:val="0"/>
      <w:marTop w:val="0"/>
      <w:marBottom w:val="0"/>
      <w:divBdr>
        <w:top w:val="none" w:sz="0" w:space="0" w:color="auto"/>
        <w:left w:val="none" w:sz="0" w:space="0" w:color="auto"/>
        <w:bottom w:val="none" w:sz="0" w:space="0" w:color="auto"/>
        <w:right w:val="none" w:sz="0" w:space="0" w:color="auto"/>
      </w:divBdr>
    </w:div>
    <w:div w:id="178390911">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78929096">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2794440">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46040974">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84432267">
      <w:bodyDiv w:val="1"/>
      <w:marLeft w:val="0"/>
      <w:marRight w:val="0"/>
      <w:marTop w:val="0"/>
      <w:marBottom w:val="0"/>
      <w:divBdr>
        <w:top w:val="none" w:sz="0" w:space="0" w:color="auto"/>
        <w:left w:val="none" w:sz="0" w:space="0" w:color="auto"/>
        <w:bottom w:val="none" w:sz="0" w:space="0" w:color="auto"/>
        <w:right w:val="none" w:sz="0" w:space="0" w:color="auto"/>
      </w:divBdr>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499748">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1371834">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48746208">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2410274">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32833251">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0214184">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78890954">
      <w:bodyDiv w:val="1"/>
      <w:marLeft w:val="0"/>
      <w:marRight w:val="0"/>
      <w:marTop w:val="0"/>
      <w:marBottom w:val="0"/>
      <w:divBdr>
        <w:top w:val="none" w:sz="0" w:space="0" w:color="auto"/>
        <w:left w:val="none" w:sz="0" w:space="0" w:color="auto"/>
        <w:bottom w:val="none" w:sz="0" w:space="0" w:color="auto"/>
        <w:right w:val="none" w:sz="0" w:space="0" w:color="auto"/>
      </w:divBdr>
    </w:div>
    <w:div w:id="680279623">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1194780">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50851394">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0322812">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49022827">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09580358">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47081594">
      <w:bodyDiv w:val="1"/>
      <w:marLeft w:val="0"/>
      <w:marRight w:val="0"/>
      <w:marTop w:val="0"/>
      <w:marBottom w:val="0"/>
      <w:divBdr>
        <w:top w:val="none" w:sz="0" w:space="0" w:color="auto"/>
        <w:left w:val="none" w:sz="0" w:space="0" w:color="auto"/>
        <w:bottom w:val="none" w:sz="0" w:space="0" w:color="auto"/>
        <w:right w:val="none" w:sz="0" w:space="0" w:color="auto"/>
      </w:divBdr>
      <w:divsChild>
        <w:div w:id="728456368">
          <w:marLeft w:val="0"/>
          <w:marRight w:val="0"/>
          <w:marTop w:val="0"/>
          <w:marBottom w:val="0"/>
          <w:divBdr>
            <w:top w:val="none" w:sz="0" w:space="0" w:color="auto"/>
            <w:left w:val="none" w:sz="0" w:space="0" w:color="auto"/>
            <w:bottom w:val="none" w:sz="0" w:space="0" w:color="auto"/>
            <w:right w:val="none" w:sz="0" w:space="0" w:color="auto"/>
          </w:divBdr>
          <w:divsChild>
            <w:div w:id="1495948742">
              <w:marLeft w:val="0"/>
              <w:marRight w:val="0"/>
              <w:marTop w:val="0"/>
              <w:marBottom w:val="340"/>
              <w:divBdr>
                <w:top w:val="none" w:sz="0" w:space="0" w:color="auto"/>
                <w:left w:val="none" w:sz="0" w:space="0" w:color="auto"/>
                <w:bottom w:val="none" w:sz="0" w:space="0" w:color="auto"/>
                <w:right w:val="none" w:sz="0" w:space="0" w:color="auto"/>
              </w:divBdr>
            </w:div>
          </w:divsChild>
        </w:div>
        <w:div w:id="1141734153">
          <w:marLeft w:val="0"/>
          <w:marRight w:val="0"/>
          <w:marTop w:val="0"/>
          <w:marBottom w:val="0"/>
          <w:divBdr>
            <w:top w:val="none" w:sz="0" w:space="0" w:color="auto"/>
            <w:left w:val="none" w:sz="0" w:space="0" w:color="auto"/>
            <w:bottom w:val="none" w:sz="0" w:space="0" w:color="auto"/>
            <w:right w:val="none" w:sz="0" w:space="0" w:color="auto"/>
          </w:divBdr>
          <w:divsChild>
            <w:div w:id="2009364016">
              <w:marLeft w:val="0"/>
              <w:marRight w:val="0"/>
              <w:marTop w:val="0"/>
              <w:marBottom w:val="340"/>
              <w:divBdr>
                <w:top w:val="single" w:sz="6" w:space="2" w:color="DDDDDD"/>
                <w:left w:val="none" w:sz="0" w:space="0" w:color="auto"/>
                <w:bottom w:val="single" w:sz="6" w:space="2" w:color="DDDDDD"/>
                <w:right w:val="none" w:sz="0" w:space="0" w:color="auto"/>
              </w:divBdr>
            </w:div>
          </w:divsChild>
        </w:div>
        <w:div w:id="1154683823">
          <w:marLeft w:val="0"/>
          <w:marRight w:val="0"/>
          <w:marTop w:val="0"/>
          <w:marBottom w:val="0"/>
          <w:divBdr>
            <w:top w:val="none" w:sz="0" w:space="0" w:color="auto"/>
            <w:left w:val="none" w:sz="0" w:space="0" w:color="auto"/>
            <w:bottom w:val="none" w:sz="0" w:space="0" w:color="auto"/>
            <w:right w:val="none" w:sz="0" w:space="0" w:color="auto"/>
          </w:divBdr>
        </w:div>
      </w:divsChild>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39616999">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58613071">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069794">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8816501">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27593869">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6188148">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37104615">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86463277">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874149990">
      <w:bodyDiv w:val="1"/>
      <w:marLeft w:val="0"/>
      <w:marRight w:val="0"/>
      <w:marTop w:val="0"/>
      <w:marBottom w:val="0"/>
      <w:divBdr>
        <w:top w:val="none" w:sz="0" w:space="0" w:color="auto"/>
        <w:left w:val="none" w:sz="0" w:space="0" w:color="auto"/>
        <w:bottom w:val="none" w:sz="0" w:space="0" w:color="auto"/>
        <w:right w:val="none" w:sz="0" w:space="0" w:color="auto"/>
      </w:divBdr>
    </w:div>
    <w:div w:id="1874267156">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71858965">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tan.edu/sites/default/files/u33601/assessmentstudentlearningprin-6-as-04-uepc.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ustan.edu/faculty-handbook/policies-faculty-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F586-2326-4384-83C0-9A1F21B9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5436</Words>
  <Characters>30988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36352</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3</cp:revision>
  <cp:lastPrinted>2018-02-20T20:23:00Z</cp:lastPrinted>
  <dcterms:created xsi:type="dcterms:W3CDTF">2018-02-23T03:00:00Z</dcterms:created>
  <dcterms:modified xsi:type="dcterms:W3CDTF">2018-02-23T03:00:00Z</dcterms:modified>
</cp:coreProperties>
</file>