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C06270">
      <w:pPr>
        <w:autoSpaceDE w:val="0"/>
        <w:spacing w:after="0" w:line="240" w:lineRule="auto"/>
        <w:jc w:val="center"/>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77777777" w:rsidR="008152F0" w:rsidRDefault="008152F0"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02459B94" w:rsidR="008152F0" w:rsidRDefault="008152F0" w:rsidP="00C6342A">
                            <w:pPr>
                              <w:pStyle w:val="MediumGrid21"/>
                              <w:rPr>
                                <w:rFonts w:ascii="Times New Roman" w:hAnsi="Times New Roman" w:cs="Times New Roman"/>
                                <w:b/>
                                <w:sz w:val="16"/>
                                <w:szCs w:val="16"/>
                              </w:rPr>
                            </w:pPr>
                            <w:r>
                              <w:rPr>
                                <w:rFonts w:ascii="Times New Roman" w:hAnsi="Times New Roman" w:cs="Times New Roman"/>
                                <w:b/>
                                <w:sz w:val="16"/>
                                <w:szCs w:val="16"/>
                              </w:rPr>
                              <w:t>April 18,</w:t>
                            </w:r>
                            <w:r w:rsidRPr="008575C4">
                              <w:rPr>
                                <w:rFonts w:ascii="Times New Roman" w:hAnsi="Times New Roman" w:cs="Times New Roman"/>
                                <w:b/>
                                <w:sz w:val="16"/>
                                <w:szCs w:val="16"/>
                              </w:rPr>
                              <w:t xml:space="preserve"> 2017</w:t>
                            </w:r>
                          </w:p>
                          <w:p w14:paraId="436E351D" w14:textId="77777777" w:rsidR="008152F0" w:rsidRPr="008575C4" w:rsidRDefault="008152F0" w:rsidP="00C6342A">
                            <w:pPr>
                              <w:pStyle w:val="MediumGrid21"/>
                              <w:rPr>
                                <w:rFonts w:ascii="Times New Roman" w:hAnsi="Times New Roman" w:cs="Times New Roman"/>
                                <w:b/>
                                <w:sz w:val="16"/>
                                <w:szCs w:val="16"/>
                              </w:rPr>
                            </w:pPr>
                          </w:p>
                          <w:p w14:paraId="774808DF" w14:textId="33146CC8" w:rsidR="008152F0" w:rsidRPr="008575C4" w:rsidRDefault="008152F0"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Present:</w:t>
                            </w:r>
                            <w:r>
                              <w:rPr>
                                <w:rFonts w:ascii="Times New Roman" w:hAnsi="Times New Roman" w:cs="Times New Roman"/>
                                <w:sz w:val="16"/>
                                <w:szCs w:val="16"/>
                              </w:rPr>
                              <w:t xml:space="preserve"> Alvim, Azevedo, Bettencourt, Bice, Carroll, Chan, Crayton,  C. Davis, Demers, Espinoza, Eudey,</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Filling, </w:t>
                            </w:r>
                            <w:r w:rsidRPr="008575C4">
                              <w:rPr>
                                <w:rFonts w:ascii="Times New Roman" w:hAnsi="Times New Roman" w:cs="Times New Roman"/>
                                <w:sz w:val="16"/>
                                <w:szCs w:val="16"/>
                              </w:rPr>
                              <w:t xml:space="preserve">Garcia, </w:t>
                            </w:r>
                            <w:r>
                              <w:rPr>
                                <w:rFonts w:ascii="Times New Roman" w:hAnsi="Times New Roman" w:cs="Times New Roman"/>
                                <w:sz w:val="16"/>
                                <w:szCs w:val="16"/>
                              </w:rPr>
                              <w:t>Garone, Geer, Gerson, Gonzalez, Greer, Guichard</w:t>
                            </w:r>
                            <w:r w:rsidRPr="008575C4">
                              <w:rPr>
                                <w:rFonts w:ascii="Times New Roman" w:hAnsi="Times New Roman" w:cs="Times New Roman"/>
                                <w:sz w:val="16"/>
                                <w:szCs w:val="16"/>
                              </w:rPr>
                              <w:t>,</w:t>
                            </w:r>
                            <w:r>
                              <w:rPr>
                                <w:rFonts w:ascii="Times New Roman" w:hAnsi="Times New Roman" w:cs="Times New Roman"/>
                                <w:sz w:val="16"/>
                                <w:szCs w:val="16"/>
                              </w:rPr>
                              <w:t xml:space="preserve"> Hight, Huang, Nagel, McNally, Nainby, Odeh, Petratos, Petrosky</w:t>
                            </w:r>
                            <w:r w:rsidRPr="008575C4">
                              <w:rPr>
                                <w:rFonts w:ascii="Times New Roman" w:hAnsi="Times New Roman" w:cs="Times New Roman"/>
                                <w:sz w:val="16"/>
                                <w:szCs w:val="16"/>
                              </w:rPr>
                              <w:t>,</w:t>
                            </w:r>
                            <w:r>
                              <w:rPr>
                                <w:rFonts w:ascii="Times New Roman" w:hAnsi="Times New Roman" w:cs="Times New Roman"/>
                                <w:sz w:val="16"/>
                                <w:szCs w:val="16"/>
                              </w:rPr>
                              <w:t xml:space="preserve"> Renning,</w:t>
                            </w:r>
                            <w:r w:rsidRPr="008575C4">
                              <w:rPr>
                                <w:rFonts w:ascii="Times New Roman" w:hAnsi="Times New Roman" w:cs="Times New Roman"/>
                                <w:sz w:val="16"/>
                                <w:szCs w:val="16"/>
                              </w:rPr>
                              <w:t xml:space="preserve"> Sarraille, Sims</w:t>
                            </w:r>
                            <w:r>
                              <w:rPr>
                                <w:rFonts w:ascii="Times New Roman" w:hAnsi="Times New Roman" w:cs="Times New Roman"/>
                                <w:sz w:val="16"/>
                                <w:szCs w:val="16"/>
                              </w:rPr>
                              <w:t>, Strahm, Strangfeld, M. Thomas, Thompson, Wagner</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Williams and Wood. </w:t>
                            </w:r>
                          </w:p>
                          <w:p w14:paraId="519F88B1" w14:textId="77777777" w:rsidR="008152F0" w:rsidRPr="008575C4" w:rsidRDefault="008152F0" w:rsidP="00C6342A">
                            <w:pPr>
                              <w:pStyle w:val="MediumGrid21"/>
                              <w:rPr>
                                <w:rFonts w:ascii="Times New Roman" w:hAnsi="Times New Roman" w:cs="Times New Roman"/>
                                <w:sz w:val="16"/>
                                <w:szCs w:val="16"/>
                              </w:rPr>
                            </w:pPr>
                          </w:p>
                          <w:p w14:paraId="7CFCC445" w14:textId="4A70EBE3" w:rsidR="008152F0" w:rsidRDefault="008152F0"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Excused</w:t>
                            </w:r>
                            <w:r w:rsidRPr="008575C4">
                              <w:rPr>
                                <w:rFonts w:ascii="Times New Roman" w:hAnsi="Times New Roman" w:cs="Times New Roman"/>
                                <w:sz w:val="16"/>
                                <w:szCs w:val="16"/>
                              </w:rPr>
                              <w:t>: Advanced Studies,</w:t>
                            </w:r>
                            <w:r>
                              <w:rPr>
                                <w:rFonts w:ascii="Times New Roman" w:hAnsi="Times New Roman" w:cs="Times New Roman"/>
                                <w:sz w:val="16"/>
                                <w:szCs w:val="16"/>
                              </w:rPr>
                              <w:t xml:space="preserve"> Bernard, Broadwater, Dyer, Wellman, Webster, Wooley, Stessman, Strickland, and Zhang, </w:t>
                            </w:r>
                          </w:p>
                          <w:p w14:paraId="41220755" w14:textId="77777777" w:rsidR="008152F0" w:rsidRPr="008575C4" w:rsidRDefault="008152F0" w:rsidP="00C6342A">
                            <w:pPr>
                              <w:spacing w:after="0" w:line="240" w:lineRule="auto"/>
                              <w:rPr>
                                <w:rFonts w:ascii="Times New Roman" w:hAnsi="Times New Roman" w:cs="Times New Roman"/>
                                <w:b/>
                                <w:sz w:val="16"/>
                                <w:szCs w:val="16"/>
                              </w:rPr>
                            </w:pPr>
                          </w:p>
                          <w:p w14:paraId="1006E6EF" w14:textId="7C8CA6F5" w:rsidR="008152F0" w:rsidRPr="00C0567B" w:rsidRDefault="008152F0" w:rsidP="00C0567B">
                            <w:pPr>
                              <w:spacing w:after="0" w:line="240" w:lineRule="auto"/>
                              <w:rPr>
                                <w:rFonts w:ascii="Times New Roman" w:hAnsi="Times New Roman" w:cs="Times New Roman"/>
                                <w:bCs/>
                                <w:sz w:val="16"/>
                                <w:szCs w:val="16"/>
                              </w:rPr>
                            </w:pPr>
                            <w:r w:rsidRPr="008575C4">
                              <w:rPr>
                                <w:rFonts w:ascii="Times New Roman" w:hAnsi="Times New Roman" w:cs="Times New Roman"/>
                                <w:b/>
                                <w:sz w:val="16"/>
                                <w:szCs w:val="16"/>
                              </w:rPr>
                              <w:t>Guests</w:t>
                            </w:r>
                            <w:r w:rsidRPr="00500D19">
                              <w:rPr>
                                <w:rFonts w:ascii="Times New Roman" w:hAnsi="Times New Roman" w:cs="Times New Roman"/>
                                <w:b/>
                                <w:sz w:val="16"/>
                                <w:szCs w:val="16"/>
                              </w:rPr>
                              <w:t xml:space="preserve">: </w:t>
                            </w:r>
                            <w:r>
                              <w:rPr>
                                <w:rFonts w:ascii="Times New Roman" w:hAnsi="Times New Roman" w:cs="Times New Roman"/>
                                <w:bCs/>
                                <w:sz w:val="16"/>
                                <w:szCs w:val="16"/>
                              </w:rPr>
                              <w:t xml:space="preserve">Noted in the introductions.  </w:t>
                            </w:r>
                          </w:p>
                          <w:p w14:paraId="2C227632" w14:textId="4294C378" w:rsidR="008152F0" w:rsidRDefault="008152F0" w:rsidP="00F45597">
                            <w:pPr>
                              <w:suppressAutoHyphens w:val="0"/>
                              <w:spacing w:after="0" w:line="240" w:lineRule="auto"/>
                              <w:rPr>
                                <w:rFonts w:ascii="Times New Roman" w:hAnsi="Times New Roman" w:cs="Times New Roman"/>
                                <w:b/>
                                <w:sz w:val="24"/>
                                <w:szCs w:val="24"/>
                              </w:rPr>
                            </w:pPr>
                          </w:p>
                          <w:p w14:paraId="601BACCE" w14:textId="77777777" w:rsidR="008152F0" w:rsidRPr="00F45597" w:rsidRDefault="008152F0" w:rsidP="00F45597">
                            <w:pPr>
                              <w:suppressAutoHyphens w:val="0"/>
                              <w:spacing w:after="0" w:line="240" w:lineRule="auto"/>
                              <w:rPr>
                                <w:rFonts w:ascii="Times New Roman" w:hAnsi="Times New Roman" w:cs="Times New Roman"/>
                                <w:b/>
                                <w:sz w:val="24"/>
                                <w:szCs w:val="24"/>
                              </w:rPr>
                            </w:pPr>
                          </w:p>
                          <w:p w14:paraId="7D743F8B" w14:textId="73CCD535" w:rsidR="008152F0" w:rsidRPr="00533606" w:rsidRDefault="008152F0"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Pr>
                                <w:rFonts w:ascii="Times New Roman" w:hAnsi="Times New Roman" w:cs="Times New Roman"/>
                                <w:sz w:val="16"/>
                                <w:szCs w:val="16"/>
                              </w:rPr>
                              <w:t>Whitney Placido</w:t>
                            </w:r>
                            <w:r w:rsidRPr="00533606">
                              <w:rPr>
                                <w:rFonts w:ascii="Times New Roman" w:hAnsi="Times New Roman" w:cs="Times New Roman"/>
                                <w:sz w:val="16"/>
                                <w:szCs w:val="16"/>
                              </w:rPr>
                              <w:t>,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182C414" id="_x0000_t202" coordsize="21600,21600" o:spt="202" path="m0,0l0,21600,21600,21600,21600,0xe">
                <v:stroke joinstyle="miter"/>
                <v:path gradientshapeok="t" o:connecttype="rect"/>
              </v:shapetype>
              <v:shape id="Text Box 2" o:spid="_x0000_s1026" type="#_x0000_t202" style="position:absolute;left:0;text-align:left;margin-left:6pt;margin-top:-14.1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" strokeweight=".5pt">
                <v:textbox inset="8.95pt,5.35pt,8.95pt,5.35pt">
                  <w:txbxContent>
                    <w:p w14:paraId="4FD1EC8F" w14:textId="77777777" w:rsidR="008152F0" w:rsidRDefault="008152F0"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02459B94" w:rsidR="008152F0" w:rsidRDefault="008152F0" w:rsidP="00C6342A">
                      <w:pPr>
                        <w:pStyle w:val="MediumGrid21"/>
                        <w:rPr>
                          <w:rFonts w:ascii="Times New Roman" w:hAnsi="Times New Roman" w:cs="Times New Roman"/>
                          <w:b/>
                          <w:sz w:val="16"/>
                          <w:szCs w:val="16"/>
                        </w:rPr>
                      </w:pPr>
                      <w:r>
                        <w:rPr>
                          <w:rFonts w:ascii="Times New Roman" w:hAnsi="Times New Roman" w:cs="Times New Roman"/>
                          <w:b/>
                          <w:sz w:val="16"/>
                          <w:szCs w:val="16"/>
                        </w:rPr>
                        <w:t>April 18,</w:t>
                      </w:r>
                      <w:r w:rsidRPr="008575C4">
                        <w:rPr>
                          <w:rFonts w:ascii="Times New Roman" w:hAnsi="Times New Roman" w:cs="Times New Roman"/>
                          <w:b/>
                          <w:sz w:val="16"/>
                          <w:szCs w:val="16"/>
                        </w:rPr>
                        <w:t xml:space="preserve"> 2017</w:t>
                      </w:r>
                    </w:p>
                    <w:p w14:paraId="436E351D" w14:textId="77777777" w:rsidR="008152F0" w:rsidRPr="008575C4" w:rsidRDefault="008152F0" w:rsidP="00C6342A">
                      <w:pPr>
                        <w:pStyle w:val="MediumGrid21"/>
                        <w:rPr>
                          <w:rFonts w:ascii="Times New Roman" w:hAnsi="Times New Roman" w:cs="Times New Roman"/>
                          <w:b/>
                          <w:sz w:val="16"/>
                          <w:szCs w:val="16"/>
                        </w:rPr>
                      </w:pPr>
                    </w:p>
                    <w:p w14:paraId="774808DF" w14:textId="33146CC8" w:rsidR="008152F0" w:rsidRPr="008575C4" w:rsidRDefault="008152F0"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Present:</w:t>
                      </w:r>
                      <w:r>
                        <w:rPr>
                          <w:rFonts w:ascii="Times New Roman" w:hAnsi="Times New Roman" w:cs="Times New Roman"/>
                          <w:sz w:val="16"/>
                          <w:szCs w:val="16"/>
                        </w:rPr>
                        <w:t xml:space="preserve"> </w:t>
                      </w:r>
                      <w:proofErr w:type="spellStart"/>
                      <w:r>
                        <w:rPr>
                          <w:rFonts w:ascii="Times New Roman" w:hAnsi="Times New Roman" w:cs="Times New Roman"/>
                          <w:sz w:val="16"/>
                          <w:szCs w:val="16"/>
                        </w:rPr>
                        <w:t>Alvim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Azevedo</w:t>
                      </w:r>
                      <w:proofErr w:type="spellEnd"/>
                      <w:r>
                        <w:rPr>
                          <w:rFonts w:ascii="Times New Roman" w:hAnsi="Times New Roman" w:cs="Times New Roman"/>
                          <w:sz w:val="16"/>
                          <w:szCs w:val="16"/>
                        </w:rPr>
                        <w:t xml:space="preserve">, Bettencourt, Bice, Carroll, Chan, </w:t>
                      </w:r>
                      <w:proofErr w:type="gramStart"/>
                      <w:r>
                        <w:rPr>
                          <w:rFonts w:ascii="Times New Roman" w:hAnsi="Times New Roman" w:cs="Times New Roman"/>
                          <w:sz w:val="16"/>
                          <w:szCs w:val="16"/>
                        </w:rPr>
                        <w:t>Crayton,  C.</w:t>
                      </w:r>
                      <w:proofErr w:type="gramEnd"/>
                      <w:r>
                        <w:rPr>
                          <w:rFonts w:ascii="Times New Roman" w:hAnsi="Times New Roman" w:cs="Times New Roman"/>
                          <w:sz w:val="16"/>
                          <w:szCs w:val="16"/>
                        </w:rPr>
                        <w:t xml:space="preserve"> Davis, Demers, Espinoza, </w:t>
                      </w:r>
                      <w:proofErr w:type="spellStart"/>
                      <w:r>
                        <w:rPr>
                          <w:rFonts w:ascii="Times New Roman" w:hAnsi="Times New Roman" w:cs="Times New Roman"/>
                          <w:sz w:val="16"/>
                          <w:szCs w:val="16"/>
                        </w:rPr>
                        <w:t>Eudey</w:t>
                      </w:r>
                      <w:proofErr w:type="spellEnd"/>
                      <w:r>
                        <w:rPr>
                          <w:rFonts w:ascii="Times New Roman" w:hAnsi="Times New Roman" w:cs="Times New Roman"/>
                          <w:sz w:val="16"/>
                          <w:szCs w:val="16"/>
                        </w:rPr>
                        <w:t>,</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Filling, </w:t>
                      </w:r>
                      <w:r w:rsidRPr="008575C4">
                        <w:rPr>
                          <w:rFonts w:ascii="Times New Roman" w:hAnsi="Times New Roman" w:cs="Times New Roman"/>
                          <w:sz w:val="16"/>
                          <w:szCs w:val="16"/>
                        </w:rPr>
                        <w:t xml:space="preserve">Garcia, </w:t>
                      </w:r>
                      <w:proofErr w:type="spellStart"/>
                      <w:r>
                        <w:rPr>
                          <w:rFonts w:ascii="Times New Roman" w:hAnsi="Times New Roman" w:cs="Times New Roman"/>
                          <w:sz w:val="16"/>
                          <w:szCs w:val="16"/>
                        </w:rPr>
                        <w:t>Garone</w:t>
                      </w:r>
                      <w:proofErr w:type="spellEnd"/>
                      <w:r>
                        <w:rPr>
                          <w:rFonts w:ascii="Times New Roman" w:hAnsi="Times New Roman" w:cs="Times New Roman"/>
                          <w:sz w:val="16"/>
                          <w:szCs w:val="16"/>
                        </w:rPr>
                        <w:t xml:space="preserve">, Geer, Gerson, Gonzalez, Greer, </w:t>
                      </w:r>
                      <w:proofErr w:type="spellStart"/>
                      <w:r>
                        <w:rPr>
                          <w:rFonts w:ascii="Times New Roman" w:hAnsi="Times New Roman" w:cs="Times New Roman"/>
                          <w:sz w:val="16"/>
                          <w:szCs w:val="16"/>
                        </w:rPr>
                        <w:t>Guichard</w:t>
                      </w:r>
                      <w:proofErr w:type="spellEnd"/>
                      <w:r w:rsidRPr="008575C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Pr>
                          <w:rFonts w:ascii="Times New Roman" w:hAnsi="Times New Roman" w:cs="Times New Roman"/>
                          <w:sz w:val="16"/>
                          <w:szCs w:val="16"/>
                        </w:rPr>
                        <w:t>Hight</w:t>
                      </w:r>
                      <w:proofErr w:type="spellEnd"/>
                      <w:r>
                        <w:rPr>
                          <w:rFonts w:ascii="Times New Roman" w:hAnsi="Times New Roman" w:cs="Times New Roman"/>
                          <w:sz w:val="16"/>
                          <w:szCs w:val="16"/>
                        </w:rPr>
                        <w:t xml:space="preserve">, Huang, Nagel, McNally, </w:t>
                      </w:r>
                      <w:proofErr w:type="spellStart"/>
                      <w:r>
                        <w:rPr>
                          <w:rFonts w:ascii="Times New Roman" w:hAnsi="Times New Roman" w:cs="Times New Roman"/>
                          <w:sz w:val="16"/>
                          <w:szCs w:val="16"/>
                        </w:rPr>
                        <w:t>Nainby</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Odeh</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Petratos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Petrosky</w:t>
                      </w:r>
                      <w:proofErr w:type="spellEnd"/>
                      <w:r w:rsidRPr="008575C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Pr>
                          <w:rFonts w:ascii="Times New Roman" w:hAnsi="Times New Roman" w:cs="Times New Roman"/>
                          <w:sz w:val="16"/>
                          <w:szCs w:val="16"/>
                        </w:rPr>
                        <w:t>Renning</w:t>
                      </w:r>
                      <w:proofErr w:type="spellEnd"/>
                      <w:r>
                        <w:rPr>
                          <w:rFonts w:ascii="Times New Roman" w:hAnsi="Times New Roman" w:cs="Times New Roman"/>
                          <w:sz w:val="16"/>
                          <w:szCs w:val="16"/>
                        </w:rPr>
                        <w:t>,</w:t>
                      </w:r>
                      <w:r w:rsidRPr="008575C4">
                        <w:rPr>
                          <w:rFonts w:ascii="Times New Roman" w:hAnsi="Times New Roman" w:cs="Times New Roman"/>
                          <w:sz w:val="16"/>
                          <w:szCs w:val="16"/>
                        </w:rPr>
                        <w:t xml:space="preserve"> </w:t>
                      </w:r>
                      <w:proofErr w:type="spellStart"/>
                      <w:r w:rsidRPr="008575C4">
                        <w:rPr>
                          <w:rFonts w:ascii="Times New Roman" w:hAnsi="Times New Roman" w:cs="Times New Roman"/>
                          <w:sz w:val="16"/>
                          <w:szCs w:val="16"/>
                        </w:rPr>
                        <w:t>Sarraille</w:t>
                      </w:r>
                      <w:proofErr w:type="spellEnd"/>
                      <w:r w:rsidRPr="008575C4">
                        <w:rPr>
                          <w:rFonts w:ascii="Times New Roman" w:hAnsi="Times New Roman" w:cs="Times New Roman"/>
                          <w:sz w:val="16"/>
                          <w:szCs w:val="16"/>
                        </w:rPr>
                        <w:t>, Sims</w:t>
                      </w:r>
                      <w:r>
                        <w:rPr>
                          <w:rFonts w:ascii="Times New Roman" w:hAnsi="Times New Roman" w:cs="Times New Roman"/>
                          <w:sz w:val="16"/>
                          <w:szCs w:val="16"/>
                        </w:rPr>
                        <w:t xml:space="preserve">, </w:t>
                      </w:r>
                      <w:proofErr w:type="spellStart"/>
                      <w:r>
                        <w:rPr>
                          <w:rFonts w:ascii="Times New Roman" w:hAnsi="Times New Roman" w:cs="Times New Roman"/>
                          <w:sz w:val="16"/>
                          <w:szCs w:val="16"/>
                        </w:rPr>
                        <w:t>Strahm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Strangfeld</w:t>
                      </w:r>
                      <w:proofErr w:type="spellEnd"/>
                      <w:r>
                        <w:rPr>
                          <w:rFonts w:ascii="Times New Roman" w:hAnsi="Times New Roman" w:cs="Times New Roman"/>
                          <w:sz w:val="16"/>
                          <w:szCs w:val="16"/>
                        </w:rPr>
                        <w:t>, M. Thomas, Thompson, Wagner</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Williams and Wood. </w:t>
                      </w:r>
                    </w:p>
                    <w:p w14:paraId="519F88B1" w14:textId="77777777" w:rsidR="008152F0" w:rsidRPr="008575C4" w:rsidRDefault="008152F0" w:rsidP="00C6342A">
                      <w:pPr>
                        <w:pStyle w:val="MediumGrid21"/>
                        <w:rPr>
                          <w:rFonts w:ascii="Times New Roman" w:hAnsi="Times New Roman" w:cs="Times New Roman"/>
                          <w:sz w:val="16"/>
                          <w:szCs w:val="16"/>
                        </w:rPr>
                      </w:pPr>
                    </w:p>
                    <w:p w14:paraId="7CFCC445" w14:textId="4A70EBE3" w:rsidR="008152F0" w:rsidRDefault="008152F0"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Excused</w:t>
                      </w:r>
                      <w:r w:rsidRPr="008575C4">
                        <w:rPr>
                          <w:rFonts w:ascii="Times New Roman" w:hAnsi="Times New Roman" w:cs="Times New Roman"/>
                          <w:sz w:val="16"/>
                          <w:szCs w:val="16"/>
                        </w:rPr>
                        <w:t>: Advanced Studies,</w:t>
                      </w:r>
                      <w:r>
                        <w:rPr>
                          <w:rFonts w:ascii="Times New Roman" w:hAnsi="Times New Roman" w:cs="Times New Roman"/>
                          <w:sz w:val="16"/>
                          <w:szCs w:val="16"/>
                        </w:rPr>
                        <w:t xml:space="preserve"> Bernard, Broadwater, Dyer, Wellman, Webster, Wooley, </w:t>
                      </w:r>
                      <w:proofErr w:type="spellStart"/>
                      <w:r>
                        <w:rPr>
                          <w:rFonts w:ascii="Times New Roman" w:hAnsi="Times New Roman" w:cs="Times New Roman"/>
                          <w:sz w:val="16"/>
                          <w:szCs w:val="16"/>
                        </w:rPr>
                        <w:t>Stessman</w:t>
                      </w:r>
                      <w:proofErr w:type="spellEnd"/>
                      <w:r>
                        <w:rPr>
                          <w:rFonts w:ascii="Times New Roman" w:hAnsi="Times New Roman" w:cs="Times New Roman"/>
                          <w:sz w:val="16"/>
                          <w:szCs w:val="16"/>
                        </w:rPr>
                        <w:t xml:space="preserve">, Strickland, and Zhang, </w:t>
                      </w:r>
                    </w:p>
                    <w:p w14:paraId="41220755" w14:textId="77777777" w:rsidR="008152F0" w:rsidRPr="008575C4" w:rsidRDefault="008152F0" w:rsidP="00C6342A">
                      <w:pPr>
                        <w:spacing w:after="0" w:line="240" w:lineRule="auto"/>
                        <w:rPr>
                          <w:rFonts w:ascii="Times New Roman" w:hAnsi="Times New Roman" w:cs="Times New Roman"/>
                          <w:b/>
                          <w:sz w:val="16"/>
                          <w:szCs w:val="16"/>
                        </w:rPr>
                      </w:pPr>
                    </w:p>
                    <w:p w14:paraId="1006E6EF" w14:textId="7C8CA6F5" w:rsidR="008152F0" w:rsidRPr="00C0567B" w:rsidRDefault="008152F0" w:rsidP="00C0567B">
                      <w:pPr>
                        <w:spacing w:after="0" w:line="240" w:lineRule="auto"/>
                        <w:rPr>
                          <w:rFonts w:ascii="Times New Roman" w:hAnsi="Times New Roman" w:cs="Times New Roman"/>
                          <w:bCs/>
                          <w:sz w:val="16"/>
                          <w:szCs w:val="16"/>
                        </w:rPr>
                      </w:pPr>
                      <w:r w:rsidRPr="008575C4">
                        <w:rPr>
                          <w:rFonts w:ascii="Times New Roman" w:hAnsi="Times New Roman" w:cs="Times New Roman"/>
                          <w:b/>
                          <w:sz w:val="16"/>
                          <w:szCs w:val="16"/>
                        </w:rPr>
                        <w:t>Guests</w:t>
                      </w:r>
                      <w:r w:rsidRPr="00500D19">
                        <w:rPr>
                          <w:rFonts w:ascii="Times New Roman" w:hAnsi="Times New Roman" w:cs="Times New Roman"/>
                          <w:b/>
                          <w:sz w:val="16"/>
                          <w:szCs w:val="16"/>
                        </w:rPr>
                        <w:t xml:space="preserve">: </w:t>
                      </w:r>
                      <w:r>
                        <w:rPr>
                          <w:rFonts w:ascii="Times New Roman" w:hAnsi="Times New Roman" w:cs="Times New Roman"/>
                          <w:bCs/>
                          <w:sz w:val="16"/>
                          <w:szCs w:val="16"/>
                        </w:rPr>
                        <w:t xml:space="preserve">Noted in the introductions.  </w:t>
                      </w:r>
                    </w:p>
                    <w:p w14:paraId="2C227632" w14:textId="4294C378" w:rsidR="008152F0" w:rsidRDefault="008152F0" w:rsidP="00F45597">
                      <w:pPr>
                        <w:suppressAutoHyphens w:val="0"/>
                        <w:spacing w:after="0" w:line="240" w:lineRule="auto"/>
                        <w:rPr>
                          <w:rFonts w:ascii="Times New Roman" w:hAnsi="Times New Roman" w:cs="Times New Roman"/>
                          <w:b/>
                          <w:sz w:val="24"/>
                          <w:szCs w:val="24"/>
                        </w:rPr>
                      </w:pPr>
                    </w:p>
                    <w:p w14:paraId="601BACCE" w14:textId="77777777" w:rsidR="008152F0" w:rsidRPr="00F45597" w:rsidRDefault="008152F0" w:rsidP="00F45597">
                      <w:pPr>
                        <w:suppressAutoHyphens w:val="0"/>
                        <w:spacing w:after="0" w:line="240" w:lineRule="auto"/>
                        <w:rPr>
                          <w:rFonts w:ascii="Times New Roman" w:hAnsi="Times New Roman" w:cs="Times New Roman"/>
                          <w:b/>
                          <w:sz w:val="24"/>
                          <w:szCs w:val="24"/>
                        </w:rPr>
                      </w:pPr>
                    </w:p>
                    <w:p w14:paraId="7D743F8B" w14:textId="73CCD535" w:rsidR="008152F0" w:rsidRPr="00533606" w:rsidRDefault="008152F0"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Pr>
                          <w:rFonts w:ascii="Times New Roman" w:hAnsi="Times New Roman" w:cs="Times New Roman"/>
                          <w:sz w:val="16"/>
                          <w:szCs w:val="16"/>
                        </w:rPr>
                        <w:t xml:space="preserve">Whitney </w:t>
                      </w:r>
                      <w:proofErr w:type="spellStart"/>
                      <w:r>
                        <w:rPr>
                          <w:rFonts w:ascii="Times New Roman" w:hAnsi="Times New Roman" w:cs="Times New Roman"/>
                          <w:sz w:val="16"/>
                          <w:szCs w:val="16"/>
                        </w:rPr>
                        <w:t>Placido</w:t>
                      </w:r>
                      <w:proofErr w:type="spellEnd"/>
                      <w:r w:rsidRPr="00533606">
                        <w:rPr>
                          <w:rFonts w:ascii="Times New Roman" w:hAnsi="Times New Roman" w:cs="Times New Roman"/>
                          <w:sz w:val="16"/>
                          <w:szCs w:val="16"/>
                        </w:rPr>
                        <w:t>,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42E39606" w14:textId="281B60CD" w:rsidR="008152F0" w:rsidRPr="004B08A5" w:rsidRDefault="008152F0" w:rsidP="003812F4">
                            <w:pPr>
                              <w:suppressAutoHyphens w:val="0"/>
                              <w:spacing w:after="0" w:line="240" w:lineRule="auto"/>
                              <w:rPr>
                                <w:rFonts w:ascii="Times New Roman" w:hAnsi="Times New Roman" w:cs="Times New Roman"/>
                                <w:b/>
                                <w:sz w:val="16"/>
                                <w:szCs w:val="16"/>
                              </w:rPr>
                            </w:pPr>
                            <w:r w:rsidRPr="004B08A5">
                              <w:rPr>
                                <w:rFonts w:ascii="Times New Roman" w:hAnsi="Times New Roman" w:cs="Times New Roman"/>
                                <w:b/>
                                <w:sz w:val="16"/>
                                <w:szCs w:val="16"/>
                              </w:rPr>
                              <w:t xml:space="preserve">Second Reading Items: </w:t>
                            </w:r>
                          </w:p>
                          <w:p w14:paraId="2080D4FF" w14:textId="6D8D1309" w:rsidR="008152F0" w:rsidRPr="004B08A5" w:rsidRDefault="008152F0" w:rsidP="004B08A5">
                            <w:pPr>
                              <w:suppressAutoHyphens w:val="0"/>
                              <w:spacing w:after="0" w:line="240" w:lineRule="auto"/>
                              <w:rPr>
                                <w:rFonts w:ascii="Times New Roman" w:hAnsi="Times New Roman"/>
                                <w:sz w:val="16"/>
                                <w:szCs w:val="16"/>
                              </w:rPr>
                            </w:pPr>
                            <w:r w:rsidRPr="004B08A5">
                              <w:rPr>
                                <w:rFonts w:ascii="Times New Roman" w:hAnsi="Times New Roman"/>
                                <w:sz w:val="16"/>
                                <w:szCs w:val="16"/>
                              </w:rPr>
                              <w:t>2/AS/17/SEC Resolution Reaffirming Equal Access to Quantitative Literacy for All California Children Enrolled in High School</w:t>
                            </w:r>
                            <w:r>
                              <w:rPr>
                                <w:rFonts w:ascii="Times New Roman" w:hAnsi="Times New Roman"/>
                                <w:sz w:val="16"/>
                                <w:szCs w:val="16"/>
                              </w:rPr>
                              <w:t>, Passed.</w:t>
                            </w:r>
                          </w:p>
                          <w:p w14:paraId="170AA7D8" w14:textId="11FB31B1" w:rsidR="008152F0" w:rsidRPr="004B08A5" w:rsidRDefault="008152F0" w:rsidP="004B08A5">
                            <w:pPr>
                              <w:suppressAutoHyphens w:val="0"/>
                              <w:spacing w:after="0" w:line="240" w:lineRule="auto"/>
                              <w:rPr>
                                <w:rFonts w:ascii="Times New Roman" w:hAnsi="Times New Roman" w:cs="Times New Roman"/>
                                <w:sz w:val="16"/>
                                <w:szCs w:val="16"/>
                              </w:rPr>
                            </w:pPr>
                            <w:r w:rsidRPr="004B08A5">
                              <w:rPr>
                                <w:rFonts w:ascii="Times New Roman" w:hAnsi="Times New Roman" w:cs="Times New Roman"/>
                                <w:sz w:val="16"/>
                                <w:szCs w:val="16"/>
                              </w:rPr>
                              <w:t>5/AS/17/FAC/SEC Amendment to Article III. Organization of the General Faculty, Membership of the General Faculty</w:t>
                            </w:r>
                            <w:r>
                              <w:rPr>
                                <w:rFonts w:ascii="Times New Roman" w:hAnsi="Times New Roman" w:cs="Times New Roman"/>
                                <w:sz w:val="16"/>
                                <w:szCs w:val="16"/>
                              </w:rPr>
                              <w:t xml:space="preserve">, Passed. </w:t>
                            </w:r>
                          </w:p>
                          <w:p w14:paraId="0E36E72D" w14:textId="7417E706" w:rsidR="008152F0" w:rsidRPr="004B08A5" w:rsidRDefault="008152F0" w:rsidP="004B08A5">
                            <w:pPr>
                              <w:suppressAutoHyphens w:val="0"/>
                              <w:spacing w:after="0" w:line="240" w:lineRule="auto"/>
                              <w:rPr>
                                <w:rFonts w:ascii="Times New Roman" w:hAnsi="Times New Roman" w:cs="Times New Roman"/>
                                <w:bCs/>
                                <w:sz w:val="16"/>
                                <w:szCs w:val="16"/>
                              </w:rPr>
                            </w:pPr>
                            <w:r w:rsidRPr="004B08A5">
                              <w:rPr>
                                <w:rFonts w:ascii="Times New Roman" w:hAnsi="Times New Roman" w:cs="Times New Roman"/>
                                <w:sz w:val="16"/>
                                <w:szCs w:val="16"/>
                              </w:rPr>
                              <w:t xml:space="preserve">6/AS/17/SEC </w:t>
                            </w:r>
                            <w:r w:rsidRPr="004B08A5">
                              <w:rPr>
                                <w:rFonts w:ascii="Times New Roman" w:hAnsi="Times New Roman" w:cs="Times New Roman"/>
                                <w:bCs/>
                                <w:sz w:val="16"/>
                                <w:szCs w:val="16"/>
                              </w:rPr>
                              <w:t>Revision of University Mission, Vision and Values Statements</w:t>
                            </w:r>
                            <w:r>
                              <w:rPr>
                                <w:rFonts w:ascii="Times New Roman" w:hAnsi="Times New Roman" w:cs="Times New Roman"/>
                                <w:bCs/>
                                <w:sz w:val="16"/>
                                <w:szCs w:val="16"/>
                              </w:rPr>
                              <w:t>, Passed.</w:t>
                            </w:r>
                          </w:p>
                          <w:p w14:paraId="224D95D2" w14:textId="21C541E2" w:rsidR="008152F0" w:rsidRPr="004B08A5" w:rsidRDefault="008152F0" w:rsidP="004B08A5">
                            <w:pPr>
                              <w:suppressAutoHyphens w:val="0"/>
                              <w:spacing w:after="0" w:line="240" w:lineRule="auto"/>
                              <w:rPr>
                                <w:rFonts w:ascii="Times New Roman" w:hAnsi="Times New Roman" w:cs="Times New Roman"/>
                                <w:b/>
                                <w:bCs/>
                                <w:sz w:val="16"/>
                                <w:szCs w:val="16"/>
                              </w:rPr>
                            </w:pPr>
                            <w:r w:rsidRPr="004B08A5">
                              <w:rPr>
                                <w:rFonts w:ascii="Times New Roman" w:hAnsi="Times New Roman" w:cs="Times New Roman"/>
                                <w:sz w:val="16"/>
                                <w:szCs w:val="16"/>
                              </w:rPr>
                              <w:t>7/AS/17/SEC Right to an Education Free from Fear &amp; Harassment</w:t>
                            </w:r>
                            <w:r>
                              <w:rPr>
                                <w:rFonts w:ascii="Times New Roman" w:hAnsi="Times New Roman" w:cs="Times New Roman"/>
                                <w:sz w:val="16"/>
                                <w:szCs w:val="16"/>
                              </w:rPr>
                              <w:t xml:space="preserve">, Passed. </w:t>
                            </w:r>
                          </w:p>
                          <w:p w14:paraId="3EC2EACA" w14:textId="728CF255" w:rsidR="008152F0" w:rsidRPr="00710C81" w:rsidRDefault="008152F0" w:rsidP="00D8721E">
                            <w:pPr>
                              <w:suppressAutoHyphens w:val="0"/>
                              <w:spacing w:after="0" w:line="240" w:lineRule="auto"/>
                              <w:rPr>
                                <w:rFonts w:ascii="Times New Roman" w:hAnsi="Times New Roman" w:cs="Times New Roman"/>
                                <w:sz w:val="16"/>
                                <w:szCs w:val="16"/>
                              </w:rPr>
                            </w:pPr>
                          </w:p>
                          <w:p w14:paraId="13346093" w14:textId="113F8EA5" w:rsidR="008152F0" w:rsidRDefault="008152F0" w:rsidP="000B1286">
                            <w:pPr>
                              <w:suppressAutoHyphens w:val="0"/>
                              <w:spacing w:after="0" w:line="240" w:lineRule="auto"/>
                              <w:rPr>
                                <w:rFonts w:ascii="Times New Roman" w:hAnsi="Times New Roman" w:cs="Times New Roman"/>
                                <w:sz w:val="16"/>
                                <w:szCs w:val="16"/>
                              </w:rPr>
                            </w:pPr>
                          </w:p>
                          <w:p w14:paraId="1C8D2439" w14:textId="77777777" w:rsidR="008152F0" w:rsidRPr="00B81996" w:rsidRDefault="008152F0" w:rsidP="000B1286">
                            <w:pPr>
                              <w:suppressAutoHyphens w:val="0"/>
                              <w:spacing w:after="0" w:line="240" w:lineRule="auto"/>
                              <w:rPr>
                                <w:rFonts w:ascii="Times New Roman" w:hAnsi="Times New Roman" w:cs="Times New Roman"/>
                                <w:sz w:val="16"/>
                                <w:szCs w:val="16"/>
                              </w:rPr>
                            </w:pPr>
                          </w:p>
                          <w:p w14:paraId="78C31D48" w14:textId="77777777" w:rsidR="008152F0" w:rsidRDefault="008152F0"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5FAD1C6C" w:rsidR="008152F0" w:rsidRPr="00254F94" w:rsidRDefault="008152F0" w:rsidP="000B1286">
                            <w:pPr>
                              <w:suppressAutoHyphens w:val="0"/>
                              <w:spacing w:after="0" w:line="240" w:lineRule="auto"/>
                              <w:rPr>
                                <w:rFonts w:ascii="Times New Roman" w:hAnsi="Times New Roman"/>
                                <w:sz w:val="16"/>
                                <w:szCs w:val="16"/>
                              </w:rPr>
                            </w:pPr>
                            <w:r>
                              <w:rPr>
                                <w:rFonts w:ascii="Times New Roman" w:hAnsi="Times New Roman"/>
                                <w:sz w:val="16"/>
                                <w:szCs w:val="16"/>
                              </w:rPr>
                              <w:t>May 9, 2017</w:t>
                            </w:r>
                          </w:p>
                          <w:p w14:paraId="09273A0C" w14:textId="4658A39A" w:rsidR="008152F0" w:rsidRDefault="008152F0"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8152F0" w:rsidRPr="00254F94" w:rsidRDefault="008152F0" w:rsidP="000B1286">
                            <w:pPr>
                              <w:suppressAutoHyphens w:val="0"/>
                              <w:spacing w:after="0" w:line="240" w:lineRule="auto"/>
                              <w:rPr>
                                <w:rFonts w:ascii="Times New Roman" w:hAnsi="Times New Roman"/>
                                <w:sz w:val="16"/>
                                <w:szCs w:val="16"/>
                              </w:rPr>
                            </w:pPr>
                          </w:p>
                          <w:p w14:paraId="65CF718C" w14:textId="77777777" w:rsidR="008152F0" w:rsidRPr="00254F94" w:rsidRDefault="008152F0"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8152F0" w:rsidRPr="00BE0F64" w:rsidRDefault="008152F0"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24B80C2" id="Text Box 3" o:spid="_x0000_s1027" type="#_x0000_t202" style="position:absolute;left:0;text-align:left;margin-left:276.75pt;margin-top:-14.1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" strokeweight=".5pt">
                <v:textbox inset="8.95pt,5.35pt,8.95pt,5.35pt">
                  <w:txbxContent>
                    <w:p w14:paraId="42E39606" w14:textId="281B60CD" w:rsidR="008152F0" w:rsidRPr="004B08A5" w:rsidRDefault="008152F0" w:rsidP="003812F4">
                      <w:pPr>
                        <w:suppressAutoHyphens w:val="0"/>
                        <w:spacing w:after="0" w:line="240" w:lineRule="auto"/>
                        <w:rPr>
                          <w:rFonts w:ascii="Times New Roman" w:hAnsi="Times New Roman" w:cs="Times New Roman"/>
                          <w:b/>
                          <w:sz w:val="16"/>
                          <w:szCs w:val="16"/>
                        </w:rPr>
                      </w:pPr>
                      <w:r w:rsidRPr="004B08A5">
                        <w:rPr>
                          <w:rFonts w:ascii="Times New Roman" w:hAnsi="Times New Roman" w:cs="Times New Roman"/>
                          <w:b/>
                          <w:sz w:val="16"/>
                          <w:szCs w:val="16"/>
                        </w:rPr>
                        <w:t xml:space="preserve">Second Reading Items: </w:t>
                      </w:r>
                    </w:p>
                    <w:p w14:paraId="2080D4FF" w14:textId="6D8D1309" w:rsidR="008152F0" w:rsidRPr="004B08A5" w:rsidRDefault="008152F0" w:rsidP="004B08A5">
                      <w:pPr>
                        <w:suppressAutoHyphens w:val="0"/>
                        <w:spacing w:after="0" w:line="240" w:lineRule="auto"/>
                        <w:rPr>
                          <w:rFonts w:ascii="Times New Roman" w:hAnsi="Times New Roman"/>
                          <w:sz w:val="16"/>
                          <w:szCs w:val="16"/>
                        </w:rPr>
                      </w:pPr>
                      <w:r w:rsidRPr="004B08A5">
                        <w:rPr>
                          <w:rFonts w:ascii="Times New Roman" w:hAnsi="Times New Roman"/>
                          <w:sz w:val="16"/>
                          <w:szCs w:val="16"/>
                        </w:rPr>
                        <w:t>2/AS/17/SEC Resolution Reaffirming Equal Access to Quantitative Literacy for All California Children Enrolled in High School</w:t>
                      </w:r>
                      <w:r>
                        <w:rPr>
                          <w:rFonts w:ascii="Times New Roman" w:hAnsi="Times New Roman"/>
                          <w:sz w:val="16"/>
                          <w:szCs w:val="16"/>
                        </w:rPr>
                        <w:t>, Passed.</w:t>
                      </w:r>
                    </w:p>
                    <w:p w14:paraId="170AA7D8" w14:textId="11FB31B1" w:rsidR="008152F0" w:rsidRPr="004B08A5" w:rsidRDefault="008152F0" w:rsidP="004B08A5">
                      <w:pPr>
                        <w:suppressAutoHyphens w:val="0"/>
                        <w:spacing w:after="0" w:line="240" w:lineRule="auto"/>
                        <w:rPr>
                          <w:rFonts w:ascii="Times New Roman" w:hAnsi="Times New Roman" w:cs="Times New Roman"/>
                          <w:sz w:val="16"/>
                          <w:szCs w:val="16"/>
                        </w:rPr>
                      </w:pPr>
                      <w:r w:rsidRPr="004B08A5">
                        <w:rPr>
                          <w:rFonts w:ascii="Times New Roman" w:hAnsi="Times New Roman" w:cs="Times New Roman"/>
                          <w:sz w:val="16"/>
                          <w:szCs w:val="16"/>
                        </w:rPr>
                        <w:t>5/AS/17/FAC/SEC Amendment to Article III. Organization of the General Faculty, Membership of the General Faculty</w:t>
                      </w:r>
                      <w:r>
                        <w:rPr>
                          <w:rFonts w:ascii="Times New Roman" w:hAnsi="Times New Roman" w:cs="Times New Roman"/>
                          <w:sz w:val="16"/>
                          <w:szCs w:val="16"/>
                        </w:rPr>
                        <w:t xml:space="preserve">, Passed. </w:t>
                      </w:r>
                    </w:p>
                    <w:p w14:paraId="0E36E72D" w14:textId="7417E706" w:rsidR="008152F0" w:rsidRPr="004B08A5" w:rsidRDefault="008152F0" w:rsidP="004B08A5">
                      <w:pPr>
                        <w:suppressAutoHyphens w:val="0"/>
                        <w:spacing w:after="0" w:line="240" w:lineRule="auto"/>
                        <w:rPr>
                          <w:rFonts w:ascii="Times New Roman" w:hAnsi="Times New Roman" w:cs="Times New Roman"/>
                          <w:bCs/>
                          <w:sz w:val="16"/>
                          <w:szCs w:val="16"/>
                        </w:rPr>
                      </w:pPr>
                      <w:r w:rsidRPr="004B08A5">
                        <w:rPr>
                          <w:rFonts w:ascii="Times New Roman" w:hAnsi="Times New Roman" w:cs="Times New Roman"/>
                          <w:sz w:val="16"/>
                          <w:szCs w:val="16"/>
                        </w:rPr>
                        <w:t xml:space="preserve">6/AS/17/SEC </w:t>
                      </w:r>
                      <w:r w:rsidRPr="004B08A5">
                        <w:rPr>
                          <w:rFonts w:ascii="Times New Roman" w:hAnsi="Times New Roman" w:cs="Times New Roman"/>
                          <w:bCs/>
                          <w:sz w:val="16"/>
                          <w:szCs w:val="16"/>
                        </w:rPr>
                        <w:t>Revision of University Mission, Vision and Values Statements</w:t>
                      </w:r>
                      <w:r>
                        <w:rPr>
                          <w:rFonts w:ascii="Times New Roman" w:hAnsi="Times New Roman" w:cs="Times New Roman"/>
                          <w:bCs/>
                          <w:sz w:val="16"/>
                          <w:szCs w:val="16"/>
                        </w:rPr>
                        <w:t>, Passed.</w:t>
                      </w:r>
                    </w:p>
                    <w:p w14:paraId="224D95D2" w14:textId="21C541E2" w:rsidR="008152F0" w:rsidRPr="004B08A5" w:rsidRDefault="008152F0" w:rsidP="004B08A5">
                      <w:pPr>
                        <w:suppressAutoHyphens w:val="0"/>
                        <w:spacing w:after="0" w:line="240" w:lineRule="auto"/>
                        <w:rPr>
                          <w:rFonts w:ascii="Times New Roman" w:hAnsi="Times New Roman" w:cs="Times New Roman"/>
                          <w:b/>
                          <w:bCs/>
                          <w:sz w:val="16"/>
                          <w:szCs w:val="16"/>
                        </w:rPr>
                      </w:pPr>
                      <w:r w:rsidRPr="004B08A5">
                        <w:rPr>
                          <w:rFonts w:ascii="Times New Roman" w:hAnsi="Times New Roman" w:cs="Times New Roman"/>
                          <w:sz w:val="16"/>
                          <w:szCs w:val="16"/>
                        </w:rPr>
                        <w:t>7/AS/17/SEC Right to an Education Free from Fear &amp; Harassment</w:t>
                      </w:r>
                      <w:r>
                        <w:rPr>
                          <w:rFonts w:ascii="Times New Roman" w:hAnsi="Times New Roman" w:cs="Times New Roman"/>
                          <w:sz w:val="16"/>
                          <w:szCs w:val="16"/>
                        </w:rPr>
                        <w:t xml:space="preserve">, Passed. </w:t>
                      </w:r>
                    </w:p>
                    <w:p w14:paraId="3EC2EACA" w14:textId="728CF255" w:rsidR="008152F0" w:rsidRPr="00710C81" w:rsidRDefault="008152F0" w:rsidP="00D8721E">
                      <w:pPr>
                        <w:suppressAutoHyphens w:val="0"/>
                        <w:spacing w:after="0" w:line="240" w:lineRule="auto"/>
                        <w:rPr>
                          <w:rFonts w:ascii="Times New Roman" w:hAnsi="Times New Roman" w:cs="Times New Roman"/>
                          <w:sz w:val="16"/>
                          <w:szCs w:val="16"/>
                        </w:rPr>
                      </w:pPr>
                    </w:p>
                    <w:p w14:paraId="13346093" w14:textId="113F8EA5" w:rsidR="008152F0" w:rsidRDefault="008152F0" w:rsidP="000B1286">
                      <w:pPr>
                        <w:suppressAutoHyphens w:val="0"/>
                        <w:spacing w:after="0" w:line="240" w:lineRule="auto"/>
                        <w:rPr>
                          <w:rFonts w:ascii="Times New Roman" w:hAnsi="Times New Roman" w:cs="Times New Roman"/>
                          <w:sz w:val="16"/>
                          <w:szCs w:val="16"/>
                        </w:rPr>
                      </w:pPr>
                    </w:p>
                    <w:p w14:paraId="1C8D2439" w14:textId="77777777" w:rsidR="008152F0" w:rsidRPr="00B81996" w:rsidRDefault="008152F0" w:rsidP="000B1286">
                      <w:pPr>
                        <w:suppressAutoHyphens w:val="0"/>
                        <w:spacing w:after="0" w:line="240" w:lineRule="auto"/>
                        <w:rPr>
                          <w:rFonts w:ascii="Times New Roman" w:hAnsi="Times New Roman" w:cs="Times New Roman"/>
                          <w:sz w:val="16"/>
                          <w:szCs w:val="16"/>
                        </w:rPr>
                      </w:pPr>
                    </w:p>
                    <w:p w14:paraId="78C31D48" w14:textId="77777777" w:rsidR="008152F0" w:rsidRDefault="008152F0"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5FAD1C6C" w:rsidR="008152F0" w:rsidRPr="00254F94" w:rsidRDefault="008152F0" w:rsidP="000B1286">
                      <w:pPr>
                        <w:suppressAutoHyphens w:val="0"/>
                        <w:spacing w:after="0" w:line="240" w:lineRule="auto"/>
                        <w:rPr>
                          <w:rFonts w:ascii="Times New Roman" w:hAnsi="Times New Roman"/>
                          <w:sz w:val="16"/>
                          <w:szCs w:val="16"/>
                        </w:rPr>
                      </w:pPr>
                      <w:r>
                        <w:rPr>
                          <w:rFonts w:ascii="Times New Roman" w:hAnsi="Times New Roman"/>
                          <w:sz w:val="16"/>
                          <w:szCs w:val="16"/>
                        </w:rPr>
                        <w:t>May 9, 2017</w:t>
                      </w:r>
                    </w:p>
                    <w:p w14:paraId="09273A0C" w14:textId="4658A39A" w:rsidR="008152F0" w:rsidRDefault="008152F0"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8152F0" w:rsidRPr="00254F94" w:rsidRDefault="008152F0" w:rsidP="000B1286">
                      <w:pPr>
                        <w:suppressAutoHyphens w:val="0"/>
                        <w:spacing w:after="0" w:line="240" w:lineRule="auto"/>
                        <w:rPr>
                          <w:rFonts w:ascii="Times New Roman" w:hAnsi="Times New Roman"/>
                          <w:sz w:val="16"/>
                          <w:szCs w:val="16"/>
                        </w:rPr>
                      </w:pPr>
                    </w:p>
                    <w:p w14:paraId="65CF718C" w14:textId="77777777" w:rsidR="008152F0" w:rsidRPr="00254F94" w:rsidRDefault="008152F0"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8152F0" w:rsidRPr="00BE0F64" w:rsidRDefault="008152F0" w:rsidP="00BE0F64">
                      <w:pPr>
                        <w:suppressAutoHyphens w:val="0"/>
                        <w:spacing w:after="0" w:line="240" w:lineRule="auto"/>
                        <w:rPr>
                          <w:rFonts w:ascii="Times New Roman" w:hAnsi="Times New Roman"/>
                          <w:sz w:val="16"/>
                          <w:szCs w:val="16"/>
                        </w:rPr>
                      </w:pPr>
                      <w:r>
                        <w:rPr>
                          <w:rFonts w:ascii="Times New Roman" w:hAnsi="Times New Roman"/>
                          <w:sz w:val="16"/>
                          <w:szCs w:val="16"/>
                        </w:rPr>
                        <w:t xml:space="preserve">Betsy </w:t>
                      </w:r>
                      <w:proofErr w:type="spellStart"/>
                      <w:r>
                        <w:rPr>
                          <w:rFonts w:ascii="Times New Roman" w:hAnsi="Times New Roman"/>
                          <w:sz w:val="16"/>
                          <w:szCs w:val="16"/>
                        </w:rPr>
                        <w:t>Eudey</w:t>
                      </w:r>
                      <w:proofErr w:type="spellEnd"/>
                      <w:r>
                        <w:rPr>
                          <w:rFonts w:ascii="Times New Roman" w:hAnsi="Times New Roman"/>
                          <w:sz w:val="16"/>
                          <w:szCs w:val="16"/>
                        </w:rPr>
                        <w:t>,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4989D06E" w14:textId="77777777" w:rsidR="0029066E" w:rsidRPr="00F02945" w:rsidRDefault="0029066E" w:rsidP="003B4B24">
      <w:pPr>
        <w:spacing w:after="0" w:line="240" w:lineRule="auto"/>
        <w:rPr>
          <w:rFonts w:ascii="Times New Roman" w:hAnsi="Times New Roman" w:cs="Times New Roman"/>
          <w:b/>
          <w:sz w:val="24"/>
          <w:szCs w:val="24"/>
        </w:rPr>
      </w:pPr>
    </w:p>
    <w:p w14:paraId="3BFAE6E8" w14:textId="62E89353" w:rsidR="0029066E" w:rsidRPr="004B08A5" w:rsidRDefault="00733487" w:rsidP="00733487">
      <w:pPr>
        <w:suppressAutoHyphens w:val="0"/>
        <w:spacing w:after="0" w:line="240" w:lineRule="auto"/>
        <w:rPr>
          <w:rFonts w:ascii="Times New Roman" w:hAnsi="Times New Roman" w:cs="Times New Roman"/>
          <w:b/>
          <w:sz w:val="24"/>
          <w:szCs w:val="24"/>
        </w:rPr>
      </w:pPr>
      <w:r w:rsidRPr="004B08A5">
        <w:rPr>
          <w:rFonts w:ascii="Times New Roman" w:hAnsi="Times New Roman" w:cs="Times New Roman"/>
          <w:b/>
          <w:sz w:val="24"/>
          <w:szCs w:val="24"/>
        </w:rPr>
        <w:t xml:space="preserve">1. </w:t>
      </w:r>
      <w:r w:rsidRPr="004B08A5">
        <w:rPr>
          <w:rFonts w:ascii="Times New Roman" w:hAnsi="Times New Roman" w:cs="Times New Roman"/>
          <w:b/>
          <w:sz w:val="24"/>
          <w:szCs w:val="24"/>
        </w:rPr>
        <w:tab/>
      </w:r>
      <w:r w:rsidR="0029066E" w:rsidRPr="004B08A5">
        <w:rPr>
          <w:rFonts w:ascii="Times New Roman" w:hAnsi="Times New Roman" w:cs="Times New Roman"/>
          <w:b/>
          <w:sz w:val="24"/>
          <w:szCs w:val="24"/>
        </w:rPr>
        <w:t>Call to order</w:t>
      </w:r>
    </w:p>
    <w:p w14:paraId="13F1CC79" w14:textId="6F004599" w:rsidR="000E3DD8" w:rsidRPr="004B08A5" w:rsidRDefault="00E730D8" w:rsidP="00E730D8">
      <w:pPr>
        <w:spacing w:after="0" w:line="240" w:lineRule="auto"/>
        <w:ind w:firstLine="360"/>
        <w:rPr>
          <w:rFonts w:ascii="Times New Roman" w:hAnsi="Times New Roman" w:cs="Times New Roman"/>
          <w:sz w:val="24"/>
          <w:szCs w:val="24"/>
        </w:rPr>
      </w:pPr>
      <w:r w:rsidRPr="004B08A5">
        <w:rPr>
          <w:rFonts w:ascii="Times New Roman" w:hAnsi="Times New Roman" w:cs="Times New Roman"/>
          <w:sz w:val="24"/>
          <w:szCs w:val="24"/>
        </w:rPr>
        <w:t xml:space="preserve">2:04 </w:t>
      </w:r>
      <w:r w:rsidR="0029066E" w:rsidRPr="004B08A5">
        <w:rPr>
          <w:rFonts w:ascii="Times New Roman" w:hAnsi="Times New Roman" w:cs="Times New Roman"/>
          <w:sz w:val="24"/>
          <w:szCs w:val="24"/>
        </w:rPr>
        <w:t>pm</w:t>
      </w:r>
    </w:p>
    <w:p w14:paraId="60C7AD86" w14:textId="77777777" w:rsidR="00733487" w:rsidRPr="004B08A5" w:rsidRDefault="00733487" w:rsidP="00733487">
      <w:pPr>
        <w:suppressAutoHyphens w:val="0"/>
        <w:spacing w:after="0" w:line="240" w:lineRule="auto"/>
        <w:rPr>
          <w:rFonts w:ascii="Times New Roman" w:hAnsi="Times New Roman" w:cs="Times New Roman"/>
          <w:b/>
          <w:sz w:val="24"/>
          <w:szCs w:val="24"/>
        </w:rPr>
      </w:pPr>
    </w:p>
    <w:p w14:paraId="7D0854E6" w14:textId="77777777" w:rsidR="00E730D8" w:rsidRPr="004B08A5" w:rsidRDefault="00733487" w:rsidP="00E730D8">
      <w:pPr>
        <w:suppressAutoHyphens w:val="0"/>
        <w:spacing w:after="0" w:line="240" w:lineRule="auto"/>
        <w:rPr>
          <w:rFonts w:ascii="Times New Roman" w:hAnsi="Times New Roman" w:cs="Times New Roman"/>
          <w:b/>
          <w:sz w:val="24"/>
          <w:szCs w:val="24"/>
        </w:rPr>
      </w:pPr>
      <w:r w:rsidRPr="004B08A5">
        <w:rPr>
          <w:rFonts w:ascii="Times New Roman" w:hAnsi="Times New Roman" w:cs="Times New Roman"/>
          <w:b/>
          <w:sz w:val="24"/>
          <w:szCs w:val="24"/>
        </w:rPr>
        <w:t xml:space="preserve">2. </w:t>
      </w:r>
      <w:r w:rsidRPr="004B08A5">
        <w:rPr>
          <w:rFonts w:ascii="Times New Roman" w:hAnsi="Times New Roman" w:cs="Times New Roman"/>
          <w:b/>
          <w:sz w:val="24"/>
          <w:szCs w:val="24"/>
        </w:rPr>
        <w:tab/>
      </w:r>
      <w:r w:rsidR="0029066E" w:rsidRPr="004B08A5">
        <w:rPr>
          <w:rFonts w:ascii="Times New Roman" w:hAnsi="Times New Roman" w:cs="Times New Roman"/>
          <w:b/>
          <w:sz w:val="24"/>
          <w:szCs w:val="24"/>
        </w:rPr>
        <w:t>Approval of Agenda</w:t>
      </w:r>
    </w:p>
    <w:p w14:paraId="29B62E9B" w14:textId="34BE7389" w:rsidR="001B7C80" w:rsidRPr="004B08A5" w:rsidRDefault="00E730D8" w:rsidP="00E730D8">
      <w:pPr>
        <w:suppressAutoHyphens w:val="0"/>
        <w:spacing w:after="0" w:line="240" w:lineRule="auto"/>
        <w:ind w:firstLine="360"/>
        <w:rPr>
          <w:rFonts w:ascii="Times New Roman" w:hAnsi="Times New Roman" w:cs="Times New Roman"/>
          <w:sz w:val="24"/>
          <w:szCs w:val="24"/>
        </w:rPr>
      </w:pPr>
      <w:r w:rsidRPr="004B08A5">
        <w:rPr>
          <w:rFonts w:ascii="Times New Roman" w:hAnsi="Times New Roman" w:cs="Times New Roman"/>
          <w:sz w:val="24"/>
          <w:szCs w:val="24"/>
        </w:rPr>
        <w:t xml:space="preserve">Approved. </w:t>
      </w:r>
    </w:p>
    <w:p w14:paraId="51D41B18" w14:textId="77777777" w:rsidR="001B7C80" w:rsidRPr="004B08A5" w:rsidRDefault="001B7C80" w:rsidP="00733487">
      <w:pPr>
        <w:spacing w:after="0" w:line="240" w:lineRule="auto"/>
        <w:rPr>
          <w:rFonts w:ascii="Times New Roman" w:hAnsi="Times New Roman" w:cs="Times New Roman"/>
          <w:bCs/>
          <w:sz w:val="24"/>
          <w:szCs w:val="24"/>
        </w:rPr>
      </w:pPr>
    </w:p>
    <w:p w14:paraId="65E69713" w14:textId="1460A1CF" w:rsidR="00BD6642" w:rsidRPr="004B08A5" w:rsidRDefault="00733487" w:rsidP="00733487">
      <w:pPr>
        <w:spacing w:after="0" w:line="240" w:lineRule="auto"/>
        <w:ind w:left="360" w:hanging="360"/>
        <w:rPr>
          <w:rFonts w:ascii="Times New Roman" w:hAnsi="Times New Roman" w:cs="Times New Roman"/>
          <w:b/>
          <w:bCs/>
          <w:sz w:val="24"/>
          <w:szCs w:val="24"/>
        </w:rPr>
      </w:pPr>
      <w:r w:rsidRPr="004B08A5">
        <w:rPr>
          <w:rFonts w:ascii="Times New Roman" w:hAnsi="Times New Roman" w:cs="Times New Roman"/>
          <w:b/>
          <w:bCs/>
          <w:sz w:val="24"/>
          <w:szCs w:val="24"/>
        </w:rPr>
        <w:t xml:space="preserve">3. </w:t>
      </w:r>
      <w:r w:rsidRPr="004B08A5">
        <w:rPr>
          <w:rFonts w:ascii="Times New Roman" w:hAnsi="Times New Roman" w:cs="Times New Roman"/>
          <w:b/>
          <w:bCs/>
          <w:sz w:val="24"/>
          <w:szCs w:val="24"/>
        </w:rPr>
        <w:tab/>
      </w:r>
      <w:r w:rsidRPr="004B08A5">
        <w:rPr>
          <w:rFonts w:ascii="Times New Roman" w:hAnsi="Times New Roman" w:cs="Times New Roman"/>
          <w:b/>
          <w:sz w:val="24"/>
          <w:szCs w:val="24"/>
        </w:rPr>
        <w:t>Approval of Agenda</w:t>
      </w:r>
      <w:r w:rsidRPr="004B08A5">
        <w:rPr>
          <w:rFonts w:ascii="Times New Roman" w:hAnsi="Times New Roman" w:cs="Times New Roman"/>
          <w:b/>
          <w:bCs/>
          <w:sz w:val="24"/>
          <w:szCs w:val="24"/>
        </w:rPr>
        <w:t xml:space="preserve"> </w:t>
      </w:r>
      <w:r w:rsidR="00BD6642" w:rsidRPr="004B08A5">
        <w:rPr>
          <w:rFonts w:ascii="Times New Roman" w:hAnsi="Times New Roman" w:cs="Times New Roman"/>
          <w:b/>
          <w:bCs/>
          <w:sz w:val="24"/>
          <w:szCs w:val="24"/>
        </w:rPr>
        <w:t xml:space="preserve">Approval of Academic Senate Minutes of </w:t>
      </w:r>
      <w:r w:rsidR="00E730D8" w:rsidRPr="004B08A5">
        <w:rPr>
          <w:rFonts w:ascii="Times New Roman" w:hAnsi="Times New Roman" w:cs="Times New Roman"/>
          <w:b/>
          <w:bCs/>
          <w:sz w:val="24"/>
          <w:szCs w:val="24"/>
        </w:rPr>
        <w:t>April 4,</w:t>
      </w:r>
      <w:r w:rsidR="00BD6642" w:rsidRPr="004B08A5">
        <w:rPr>
          <w:rFonts w:ascii="Times New Roman" w:hAnsi="Times New Roman" w:cs="Times New Roman"/>
          <w:b/>
          <w:bCs/>
          <w:sz w:val="24"/>
          <w:szCs w:val="24"/>
        </w:rPr>
        <w:t xml:space="preserve"> 2017 </w:t>
      </w:r>
      <w:r w:rsidR="00BD6642" w:rsidRPr="004B08A5">
        <w:rPr>
          <w:rFonts w:ascii="Times New Roman" w:hAnsi="Times New Roman" w:cs="Times New Roman"/>
          <w:b/>
          <w:sz w:val="24"/>
          <w:szCs w:val="24"/>
        </w:rPr>
        <w:t>(distributed electronically)</w:t>
      </w:r>
      <w:r w:rsidR="00BD6642" w:rsidRPr="004B08A5">
        <w:rPr>
          <w:rFonts w:ascii="Times New Roman" w:hAnsi="Times New Roman" w:cs="Times New Roman"/>
          <w:b/>
          <w:bCs/>
          <w:sz w:val="24"/>
          <w:szCs w:val="24"/>
        </w:rPr>
        <w:t xml:space="preserve"> </w:t>
      </w:r>
    </w:p>
    <w:p w14:paraId="3A865EBA" w14:textId="79C80A3C" w:rsidR="00733487" w:rsidRPr="004B08A5" w:rsidRDefault="00E730D8" w:rsidP="00E730D8">
      <w:pPr>
        <w:rPr>
          <w:rFonts w:ascii="Times New Roman" w:hAnsi="Times New Roman" w:cs="Times New Roman"/>
          <w:bCs/>
          <w:sz w:val="24"/>
          <w:szCs w:val="24"/>
        </w:rPr>
      </w:pPr>
      <w:r w:rsidRPr="004B08A5">
        <w:rPr>
          <w:rFonts w:ascii="Times New Roman" w:hAnsi="Times New Roman" w:cs="Times New Roman"/>
          <w:bCs/>
          <w:sz w:val="24"/>
          <w:szCs w:val="24"/>
        </w:rPr>
        <w:t xml:space="preserve">Senator Wagner and Petrosky sent some text corrections via Asnet that will be incorporated into the final minutes. No additional changes, approved as provided. </w:t>
      </w:r>
    </w:p>
    <w:p w14:paraId="3ABFBB4E" w14:textId="4355AA86" w:rsidR="00BD6642" w:rsidRPr="004B08A5" w:rsidRDefault="00733487" w:rsidP="00733487">
      <w:pPr>
        <w:spacing w:after="0" w:line="240" w:lineRule="auto"/>
        <w:rPr>
          <w:rFonts w:ascii="Times New Roman" w:hAnsi="Times New Roman" w:cs="Times New Roman"/>
          <w:b/>
          <w:bCs/>
          <w:sz w:val="24"/>
          <w:szCs w:val="24"/>
        </w:rPr>
      </w:pPr>
      <w:r w:rsidRPr="004B08A5">
        <w:rPr>
          <w:rFonts w:ascii="Times New Roman" w:hAnsi="Times New Roman" w:cs="Times New Roman"/>
          <w:b/>
          <w:bCs/>
          <w:sz w:val="24"/>
          <w:szCs w:val="24"/>
        </w:rPr>
        <w:t xml:space="preserve">4. </w:t>
      </w:r>
      <w:r w:rsidR="001B7C80" w:rsidRPr="004B08A5">
        <w:rPr>
          <w:rFonts w:ascii="Times New Roman" w:hAnsi="Times New Roman" w:cs="Times New Roman"/>
          <w:b/>
          <w:bCs/>
          <w:sz w:val="24"/>
          <w:szCs w:val="24"/>
        </w:rPr>
        <w:tab/>
        <w:t>Introductions</w:t>
      </w:r>
    </w:p>
    <w:p w14:paraId="05203616" w14:textId="5AF1141D" w:rsidR="00C0567B" w:rsidRPr="004B08A5" w:rsidRDefault="00C0567B" w:rsidP="00C0567B">
      <w:pPr>
        <w:rPr>
          <w:rFonts w:ascii="Times New Roman" w:hAnsi="Times New Roman" w:cs="Times New Roman"/>
          <w:bCs/>
          <w:sz w:val="24"/>
          <w:szCs w:val="24"/>
        </w:rPr>
      </w:pPr>
      <w:r w:rsidRPr="004B08A5">
        <w:rPr>
          <w:rFonts w:ascii="Times New Roman" w:hAnsi="Times New Roman" w:cs="Times New Roman"/>
          <w:bCs/>
          <w:sz w:val="24"/>
          <w:szCs w:val="24"/>
        </w:rPr>
        <w:t xml:space="preserve">Steven Day (Student, History Major), Dave Evans (College of Science), Scott Davis (Faculty Director GE), Natalia Hermosillo (Student, Liberal Studies Major, Minor Ethnic Studies), Ariana Cruz-Araiza (Ethnic Studies Major, Co-President to the Ethnic Studies Club), Manuel Meacada (Ethnic and Liberal Studies Major), Xamuel Banales (Ethnic Studies Faculty), Bao Lo (Ethnic Studies Faculty), Oddmund Myhre (Dean COEKSW), Michele Lahti (University Advancement), Kilolo Brodie (Social Work, Chair), Dulce Moreno, Christian Fine (Theatre Major, Theatre Ambassador), Ramon Vargas (Theatre and Gender Studies, Theatre Ambassador), Shawna Young (Interim AVPAA), Gabriela Nuno (Enrollment Services), Neisha Rhodes (President’s Office), Janice Curtin (Communications and Public Affairs), Amanda Theis (President ’s Office),  Clint Strode (University Police),  Ron Rodriguez (Dean, Library Services), Gitanjali Kaul (VP-SPEMI), Helene Caudill (Dean, UEE), David Lindsay (Interim Dean, CBA), Jake Myers (AVP Faculty Affairs), Jill Tiemann-Gonzalez (Student Affairs), Mayy Lopez-Phillips (Student Affairs), Darrell Hayden (Business and Finance), Jim Tuedio (CAHSS), Lauren Byerly (Alumnia), Marcy Chvasta (Communication Studies) </w:t>
      </w:r>
    </w:p>
    <w:p w14:paraId="21584636" w14:textId="0E7E9041" w:rsidR="00733487" w:rsidRPr="004B08A5" w:rsidRDefault="00733487" w:rsidP="00BD6642">
      <w:pPr>
        <w:spacing w:after="0" w:line="240" w:lineRule="auto"/>
        <w:rPr>
          <w:rFonts w:ascii="Times New Roman" w:hAnsi="Times New Roman" w:cs="Times New Roman"/>
          <w:bCs/>
          <w:sz w:val="24"/>
          <w:szCs w:val="24"/>
        </w:rPr>
      </w:pPr>
    </w:p>
    <w:p w14:paraId="2D5E134C" w14:textId="77777777" w:rsidR="00733487" w:rsidRPr="004B08A5" w:rsidRDefault="00733487" w:rsidP="00BD6642">
      <w:pPr>
        <w:spacing w:after="0" w:line="240" w:lineRule="auto"/>
        <w:rPr>
          <w:rFonts w:ascii="Times New Roman" w:hAnsi="Times New Roman" w:cs="Times New Roman"/>
          <w:b/>
          <w:bCs/>
          <w:sz w:val="24"/>
          <w:szCs w:val="24"/>
        </w:rPr>
      </w:pPr>
      <w:r w:rsidRPr="004B08A5">
        <w:rPr>
          <w:rFonts w:ascii="Times New Roman" w:hAnsi="Times New Roman" w:cs="Times New Roman"/>
          <w:b/>
          <w:bCs/>
          <w:sz w:val="24"/>
          <w:szCs w:val="24"/>
        </w:rPr>
        <w:t xml:space="preserve">5. </w:t>
      </w:r>
      <w:r w:rsidRPr="004B08A5">
        <w:rPr>
          <w:rFonts w:ascii="Times New Roman" w:hAnsi="Times New Roman" w:cs="Times New Roman"/>
          <w:b/>
          <w:bCs/>
          <w:sz w:val="24"/>
          <w:szCs w:val="24"/>
        </w:rPr>
        <w:tab/>
        <w:t>Announcements</w:t>
      </w:r>
    </w:p>
    <w:p w14:paraId="4E7B1570" w14:textId="1702BC19" w:rsidR="00E730D8" w:rsidRPr="004B08A5" w:rsidRDefault="00605903" w:rsidP="00E730D8">
      <w:pPr>
        <w:pStyle w:val="Body"/>
        <w:rPr>
          <w:rFonts w:ascii="Times New Roman" w:eastAsia="Times New Roman" w:hAnsi="Times New Roman"/>
          <w:bCs/>
          <w:szCs w:val="24"/>
        </w:rPr>
      </w:pPr>
      <w:r w:rsidRPr="004B08A5">
        <w:rPr>
          <w:rFonts w:ascii="Times New Roman" w:hAnsi="Times New Roman"/>
          <w:bCs/>
          <w:szCs w:val="24"/>
        </w:rPr>
        <w:t xml:space="preserve">Caudill announced </w:t>
      </w:r>
      <w:r w:rsidR="00E730D8" w:rsidRPr="004B08A5">
        <w:rPr>
          <w:rFonts w:ascii="Times New Roman" w:eastAsia="Times New Roman" w:hAnsi="Times New Roman"/>
          <w:bCs/>
          <w:szCs w:val="24"/>
        </w:rPr>
        <w:t xml:space="preserve">Greer </w:t>
      </w:r>
      <w:r w:rsidR="001C2B9A" w:rsidRPr="004B08A5">
        <w:rPr>
          <w:rFonts w:ascii="Times New Roman" w:eastAsia="Times New Roman" w:hAnsi="Times New Roman"/>
          <w:bCs/>
          <w:szCs w:val="24"/>
        </w:rPr>
        <w:t xml:space="preserve">who </w:t>
      </w:r>
      <w:r w:rsidR="00E730D8" w:rsidRPr="004B08A5">
        <w:rPr>
          <w:rFonts w:ascii="Times New Roman" w:eastAsia="Times New Roman" w:hAnsi="Times New Roman"/>
          <w:bCs/>
          <w:szCs w:val="24"/>
        </w:rPr>
        <w:t xml:space="preserve">read a statement from President Junn. </w:t>
      </w:r>
    </w:p>
    <w:p w14:paraId="62F24C37" w14:textId="77777777" w:rsidR="00E730D8" w:rsidRPr="004B08A5" w:rsidRDefault="00E730D8" w:rsidP="00E730D8">
      <w:pPr>
        <w:pStyle w:val="Body"/>
        <w:rPr>
          <w:rFonts w:ascii="Times New Roman" w:eastAsia="Times New Roman" w:hAnsi="Times New Roman"/>
          <w:bCs/>
          <w:szCs w:val="24"/>
        </w:rPr>
      </w:pPr>
    </w:p>
    <w:p w14:paraId="5E87382F" w14:textId="61BFD92E" w:rsidR="00E730D8" w:rsidRPr="00460837" w:rsidRDefault="00E730D8" w:rsidP="00C0567B">
      <w:pPr>
        <w:rPr>
          <w:rFonts w:ascii="Times New Roman" w:hAnsi="Times New Roman" w:cs="Times New Roman"/>
          <w:sz w:val="24"/>
          <w:szCs w:val="24"/>
          <w:bdr w:val="none" w:sz="0" w:space="0" w:color="auto" w:frame="1"/>
        </w:rPr>
      </w:pPr>
      <w:r w:rsidRPr="004B08A5">
        <w:rPr>
          <w:rFonts w:ascii="Times New Roman" w:hAnsi="Times New Roman" w:cs="Times New Roman"/>
          <w:color w:val="000000"/>
          <w:sz w:val="24"/>
          <w:szCs w:val="24"/>
        </w:rPr>
        <w:t>I write to our campus community in light of recent events and to communicate some important information.</w:t>
      </w:r>
      <w:r w:rsidRPr="004B08A5">
        <w:rPr>
          <w:rFonts w:ascii="Times New Roman" w:hAnsi="Times New Roman" w:cs="Times New Roman"/>
          <w:color w:val="000000"/>
          <w:sz w:val="24"/>
          <w:szCs w:val="24"/>
        </w:rPr>
        <w:br/>
        <w:t> </w:t>
      </w:r>
      <w:r w:rsidRPr="004B08A5">
        <w:rPr>
          <w:rFonts w:ascii="Times New Roman" w:hAnsi="Times New Roman" w:cs="Times New Roman"/>
          <w:color w:val="000000"/>
          <w:sz w:val="24"/>
          <w:szCs w:val="24"/>
        </w:rPr>
        <w:br/>
        <w:t>First, ensuring campus safety and the well-being of our students, faculty, staff, administrators and community members is of paramount importance to me and my leadership team. Our campus has zero tolerance for violence and will always work collectively to protect and safeguard our students and campus community. In that spirit, and in response to the unease that has been communicated to me and others on our campus, I have asked our campus leadership, including our University Police, to redouble their vigilance in working to ensure a safe and welcoming learning environment.</w:t>
      </w:r>
      <w:r w:rsidRPr="004B08A5">
        <w:rPr>
          <w:rFonts w:ascii="Times New Roman" w:hAnsi="Times New Roman" w:cs="Times New Roman"/>
          <w:color w:val="000000"/>
          <w:sz w:val="24"/>
          <w:szCs w:val="24"/>
        </w:rPr>
        <w:br/>
        <w:t> </w:t>
      </w:r>
      <w:r w:rsidRPr="004B08A5">
        <w:rPr>
          <w:rFonts w:ascii="Times New Roman" w:hAnsi="Times New Roman" w:cs="Times New Roman"/>
          <w:color w:val="000000"/>
          <w:sz w:val="24"/>
          <w:szCs w:val="24"/>
        </w:rPr>
        <w:br/>
        <w:t>Second, we at Stan State cherish and uphold our core commitment to diversity and inclusion. As a community, we expressly and directly reject acts of racism, prejudice and intolerance. This strong stance for diversity and inclusion is clearly enunciated in multiple campus statements and resolutions, such as Respect for Campus Diversity of all Members of Campus Community (Sense of the Senate 10/AS/10/SEC). Reflective of this strongly articulated commitment, and in collaboration with the Academic Senate, last fall I convened our</w:t>
      </w:r>
      <w:r w:rsidRPr="004B08A5">
        <w:rPr>
          <w:rStyle w:val="apple-converted-space"/>
          <w:rFonts w:ascii="Times New Roman" w:hAnsi="Times New Roman" w:cs="Times New Roman"/>
          <w:color w:val="000000"/>
          <w:sz w:val="24"/>
          <w:szCs w:val="24"/>
        </w:rPr>
        <w:t> </w:t>
      </w:r>
      <w:hyperlink r:id="rId8" w:history="1">
        <w:r w:rsidRPr="004B08A5">
          <w:rPr>
            <w:rStyle w:val="Hyperlink"/>
            <w:rFonts w:ascii="Times New Roman" w:hAnsi="Times New Roman" w:cs="Times New Roman"/>
            <w:color w:val="000000"/>
            <w:sz w:val="24"/>
            <w:szCs w:val="24"/>
          </w:rPr>
          <w:t>President's Commission on Diversity and Inclusion</w:t>
        </w:r>
      </w:hyperlink>
      <w:r w:rsidRPr="004B08A5">
        <w:rPr>
          <w:rStyle w:val="apple-converted-space"/>
          <w:rFonts w:ascii="Times New Roman" w:hAnsi="Times New Roman" w:cs="Times New Roman"/>
          <w:color w:val="000000"/>
          <w:sz w:val="24"/>
          <w:szCs w:val="24"/>
        </w:rPr>
        <w:t> </w:t>
      </w:r>
      <w:r w:rsidRPr="004B08A5">
        <w:rPr>
          <w:rFonts w:ascii="Times New Roman" w:hAnsi="Times New Roman" w:cs="Times New Roman"/>
          <w:color w:val="000000"/>
          <w:sz w:val="24"/>
          <w:szCs w:val="24"/>
        </w:rPr>
        <w:t>(PCDI) and charged the commission to lead the establishment of a campus-wide institutional plan for diversity and inclusion. The PCDI and our entire campus community recognize our commitment to free speech and the 1</w:t>
      </w:r>
      <w:r w:rsidRPr="004B08A5">
        <w:rPr>
          <w:rFonts w:ascii="Times New Roman" w:hAnsi="Times New Roman" w:cs="Times New Roman"/>
          <w:color w:val="000000"/>
          <w:sz w:val="24"/>
          <w:szCs w:val="24"/>
          <w:vertAlign w:val="superscript"/>
        </w:rPr>
        <w:t>st</w:t>
      </w:r>
      <w:r w:rsidRPr="004B08A5">
        <w:rPr>
          <w:rStyle w:val="apple-converted-space"/>
          <w:rFonts w:ascii="Times New Roman" w:hAnsi="Times New Roman" w:cs="Times New Roman"/>
          <w:color w:val="000000"/>
          <w:sz w:val="24"/>
          <w:szCs w:val="24"/>
          <w:vertAlign w:val="superscript"/>
        </w:rPr>
        <w:t> </w:t>
      </w:r>
      <w:r w:rsidRPr="004B08A5">
        <w:rPr>
          <w:rFonts w:ascii="Times New Roman" w:hAnsi="Times New Roman" w:cs="Times New Roman"/>
          <w:color w:val="000000"/>
          <w:sz w:val="24"/>
          <w:szCs w:val="24"/>
        </w:rPr>
        <w:t>Amendment. In particular, we support the exchange of divergent views in the search for knowledge. We seek to balance this commitment with our core values of diversity and inclusion. As part of its work, and to assure this balance of free expression and a welcoming learning environment, PCDI and campus leadership will promote seminars, trainings and programs designed to help our campus community understand our shared values and establish effective strategies for addressing acts of prejudice and intolerance. To accomplish this, it is critical that our community address the underlying mindsets that endorse these acts.</w:t>
      </w:r>
      <w:r w:rsidRPr="004B08A5">
        <w:rPr>
          <w:rFonts w:ascii="Times New Roman" w:hAnsi="Times New Roman" w:cs="Times New Roman"/>
          <w:color w:val="000000"/>
          <w:sz w:val="24"/>
          <w:szCs w:val="24"/>
        </w:rPr>
        <w:br/>
        <w:t> </w:t>
      </w:r>
      <w:r w:rsidRPr="004B08A5">
        <w:rPr>
          <w:rFonts w:ascii="Times New Roman" w:hAnsi="Times New Roman" w:cs="Times New Roman"/>
          <w:color w:val="000000"/>
          <w:sz w:val="24"/>
          <w:szCs w:val="24"/>
        </w:rPr>
        <w:br/>
        <w:t>Third, if you feel unsafe or observe anything of concern, we encourage you to contact the</w:t>
      </w:r>
      <w:r w:rsidRPr="004B08A5">
        <w:rPr>
          <w:rStyle w:val="apple-converted-space"/>
          <w:rFonts w:ascii="Times New Roman" w:hAnsi="Times New Roman" w:cs="Times New Roman"/>
          <w:color w:val="000000"/>
          <w:sz w:val="24"/>
          <w:szCs w:val="24"/>
        </w:rPr>
        <w:t> </w:t>
      </w:r>
      <w:r w:rsidRPr="004B08A5">
        <w:rPr>
          <w:rStyle w:val="Strong"/>
          <w:rFonts w:ascii="Times New Roman" w:hAnsi="Times New Roman" w:cs="Times New Roman"/>
          <w:color w:val="000000"/>
          <w:sz w:val="24"/>
          <w:szCs w:val="24"/>
        </w:rPr>
        <w:t>University Police Department</w:t>
      </w:r>
      <w:r w:rsidRPr="004B08A5">
        <w:rPr>
          <w:rStyle w:val="apple-converted-space"/>
          <w:rFonts w:ascii="Times New Roman" w:hAnsi="Times New Roman" w:cs="Times New Roman"/>
          <w:color w:val="000000"/>
          <w:sz w:val="24"/>
          <w:szCs w:val="24"/>
        </w:rPr>
        <w:t> </w:t>
      </w:r>
      <w:r w:rsidRPr="004B08A5">
        <w:rPr>
          <w:rFonts w:ascii="Times New Roman" w:hAnsi="Times New Roman" w:cs="Times New Roman"/>
          <w:color w:val="000000"/>
          <w:sz w:val="24"/>
          <w:szCs w:val="24"/>
        </w:rPr>
        <w:t>(phone 209-667-3114;</w:t>
      </w:r>
      <w:r w:rsidRPr="004B08A5">
        <w:rPr>
          <w:rStyle w:val="apple-converted-space"/>
          <w:rFonts w:ascii="Times New Roman" w:hAnsi="Times New Roman" w:cs="Times New Roman"/>
          <w:color w:val="000000"/>
          <w:sz w:val="24"/>
          <w:szCs w:val="24"/>
        </w:rPr>
        <w:t> </w:t>
      </w:r>
      <w:hyperlink r:id="rId9" w:history="1">
        <w:r w:rsidRPr="004B08A5">
          <w:rPr>
            <w:rStyle w:val="Hyperlink"/>
            <w:rFonts w:ascii="Times New Roman" w:hAnsi="Times New Roman" w:cs="Times New Roman"/>
            <w:color w:val="000000"/>
            <w:sz w:val="24"/>
            <w:szCs w:val="24"/>
            <w:shd w:val="clear" w:color="auto" w:fill="FFFFFF"/>
          </w:rPr>
          <w:t>Public_Safety@csustan.edu</w:t>
        </w:r>
      </w:hyperlink>
      <w:r w:rsidRPr="004B08A5">
        <w:rPr>
          <w:rFonts w:ascii="Times New Roman" w:hAnsi="Times New Roman" w:cs="Times New Roman"/>
          <w:color w:val="000000"/>
          <w:sz w:val="24"/>
          <w:szCs w:val="24"/>
        </w:rPr>
        <w:t>). In case of an emergency, call 9-1-1. The</w:t>
      </w:r>
      <w:r w:rsidRPr="004B08A5">
        <w:rPr>
          <w:rStyle w:val="apple-converted-space"/>
          <w:rFonts w:ascii="Times New Roman" w:hAnsi="Times New Roman" w:cs="Times New Roman"/>
          <w:color w:val="000000"/>
          <w:sz w:val="24"/>
          <w:szCs w:val="24"/>
        </w:rPr>
        <w:t> </w:t>
      </w:r>
      <w:r w:rsidRPr="004B08A5">
        <w:rPr>
          <w:rStyle w:val="Strong"/>
          <w:rFonts w:ascii="Times New Roman" w:hAnsi="Times New Roman" w:cs="Times New Roman"/>
          <w:color w:val="000000"/>
          <w:sz w:val="24"/>
          <w:szCs w:val="24"/>
        </w:rPr>
        <w:t>StanCares team</w:t>
      </w:r>
      <w:r w:rsidRPr="004B08A5">
        <w:rPr>
          <w:rStyle w:val="apple-converted-space"/>
          <w:rFonts w:ascii="Times New Roman" w:hAnsi="Times New Roman" w:cs="Times New Roman"/>
          <w:color w:val="000000"/>
          <w:sz w:val="24"/>
          <w:szCs w:val="24"/>
        </w:rPr>
        <w:t> </w:t>
      </w:r>
      <w:r w:rsidRPr="004B08A5">
        <w:rPr>
          <w:rFonts w:ascii="Times New Roman" w:hAnsi="Times New Roman" w:cs="Times New Roman"/>
          <w:color w:val="000000"/>
          <w:sz w:val="24"/>
          <w:szCs w:val="24"/>
        </w:rPr>
        <w:t>is available to address the needs of students who have a concern or need support and guidance (contact Jill Tiemann-Gonzalez, Judicial Affairs Officer, 209-664-6700;</w:t>
      </w:r>
      <w:r w:rsidRPr="004B08A5">
        <w:rPr>
          <w:rStyle w:val="apple-converted-space"/>
          <w:rFonts w:ascii="Times New Roman" w:hAnsi="Times New Roman" w:cs="Times New Roman"/>
          <w:color w:val="000000"/>
          <w:sz w:val="24"/>
          <w:szCs w:val="24"/>
        </w:rPr>
        <w:t> </w:t>
      </w:r>
      <w:hyperlink r:id="rId10" w:history="1">
        <w:r w:rsidRPr="004B08A5">
          <w:rPr>
            <w:rStyle w:val="Hyperlink"/>
            <w:rFonts w:ascii="Times New Roman" w:hAnsi="Times New Roman" w:cs="Times New Roman"/>
            <w:color w:val="000000"/>
            <w:sz w:val="24"/>
            <w:szCs w:val="24"/>
            <w:shd w:val="clear" w:color="auto" w:fill="FFFFFF"/>
          </w:rPr>
          <w:t>stancares@csustan.edu</w:t>
        </w:r>
      </w:hyperlink>
      <w:r w:rsidRPr="004B08A5">
        <w:rPr>
          <w:rFonts w:ascii="Times New Roman" w:hAnsi="Times New Roman" w:cs="Times New Roman"/>
          <w:color w:val="000000"/>
          <w:sz w:val="24"/>
          <w:szCs w:val="24"/>
        </w:rPr>
        <w:t>). Additional resources are available through</w:t>
      </w:r>
      <w:r w:rsidRPr="004B08A5">
        <w:rPr>
          <w:rStyle w:val="apple-converted-space"/>
          <w:rFonts w:ascii="Times New Roman" w:hAnsi="Times New Roman" w:cs="Times New Roman"/>
          <w:color w:val="000000"/>
          <w:sz w:val="24"/>
          <w:szCs w:val="24"/>
        </w:rPr>
        <w:t> </w:t>
      </w:r>
      <w:r w:rsidRPr="004B08A5">
        <w:rPr>
          <w:rStyle w:val="Strong"/>
          <w:rFonts w:ascii="Times New Roman" w:hAnsi="Times New Roman" w:cs="Times New Roman"/>
          <w:color w:val="000000"/>
          <w:sz w:val="24"/>
          <w:szCs w:val="24"/>
        </w:rPr>
        <w:t>Psychological Counseling</w:t>
      </w:r>
      <w:r w:rsidRPr="004B08A5">
        <w:rPr>
          <w:rFonts w:ascii="Times New Roman" w:hAnsi="Times New Roman" w:cs="Times New Roman"/>
          <w:color w:val="000000"/>
          <w:sz w:val="24"/>
          <w:szCs w:val="24"/>
        </w:rPr>
        <w:t>, which provides professional, ethical and confidential psychological counseling to students (209-667-3381; Vasche Library Building, Room L185).</w:t>
      </w:r>
      <w:r w:rsidRPr="004B08A5">
        <w:rPr>
          <w:rStyle w:val="apple-converted-space"/>
          <w:rFonts w:ascii="Times New Roman" w:hAnsi="Times New Roman" w:cs="Times New Roman"/>
          <w:color w:val="000000"/>
          <w:sz w:val="24"/>
          <w:szCs w:val="24"/>
        </w:rPr>
        <w:t> </w:t>
      </w:r>
      <w:r w:rsidRPr="004B08A5">
        <w:rPr>
          <w:rFonts w:ascii="Times New Roman" w:hAnsi="Times New Roman" w:cs="Times New Roman"/>
          <w:color w:val="000000"/>
          <w:sz w:val="24"/>
          <w:szCs w:val="24"/>
        </w:rPr>
        <w:br/>
      </w:r>
      <w:r w:rsidRPr="004B08A5">
        <w:rPr>
          <w:rFonts w:ascii="Times New Roman" w:hAnsi="Times New Roman" w:cs="Times New Roman"/>
          <w:color w:val="000000"/>
          <w:sz w:val="24"/>
          <w:szCs w:val="24"/>
        </w:rPr>
        <w:lastRenderedPageBreak/>
        <w:t> </w:t>
      </w:r>
      <w:r w:rsidRPr="004B08A5">
        <w:rPr>
          <w:rFonts w:ascii="Times New Roman" w:hAnsi="Times New Roman" w:cs="Times New Roman"/>
          <w:color w:val="000000"/>
          <w:sz w:val="24"/>
          <w:szCs w:val="24"/>
        </w:rPr>
        <w:br/>
        <w:t xml:space="preserve">As I have shared with you in an earlier message, our collective future lies in the hands of our students. We as a community want that future to be safe, secure and welcoming. Please join me as we strive to build more supportive mentorships, enhanced friendships and constructive relationships across our campus and in our community. We must commit to our collective efforts to educate, model and learn. We can achieve this by promoting respectful, constructive and peaceful dialogue and interactions with others, and by building a society and ethos of greater </w:t>
      </w:r>
      <w:r w:rsidRPr="00460837">
        <w:rPr>
          <w:rFonts w:ascii="Times New Roman" w:hAnsi="Times New Roman" w:cs="Times New Roman"/>
          <w:sz w:val="24"/>
          <w:szCs w:val="24"/>
        </w:rPr>
        <w:t>understanding and harmony for everyone.</w:t>
      </w:r>
    </w:p>
    <w:p w14:paraId="04835CC3" w14:textId="77777777" w:rsidR="00E730D8" w:rsidRPr="00460837" w:rsidRDefault="00E730D8" w:rsidP="00E730D8">
      <w:pPr>
        <w:pStyle w:val="Body"/>
        <w:rPr>
          <w:rFonts w:ascii="Times New Roman" w:eastAsia="Times New Roman" w:hAnsi="Times New Roman"/>
          <w:bCs/>
          <w:color w:val="auto"/>
          <w:szCs w:val="24"/>
        </w:rPr>
      </w:pPr>
      <w:r w:rsidRPr="00460837">
        <w:rPr>
          <w:rFonts w:ascii="Times New Roman" w:eastAsia="Times New Roman" w:hAnsi="Times New Roman"/>
          <w:bCs/>
          <w:color w:val="auto"/>
          <w:szCs w:val="24"/>
        </w:rPr>
        <w:t xml:space="preserve">Greer noted that this message is to be sent to the campus community after this meeting today. Thank you for allowing the message to be shared. </w:t>
      </w:r>
    </w:p>
    <w:p w14:paraId="3E8A57B7" w14:textId="7D515E4E" w:rsidR="00E730D8" w:rsidRPr="00460837" w:rsidRDefault="00E730D8" w:rsidP="00E730D8">
      <w:pPr>
        <w:pStyle w:val="Body"/>
        <w:rPr>
          <w:rFonts w:ascii="Times New Roman" w:eastAsia="Times New Roman" w:hAnsi="Times New Roman"/>
          <w:bCs/>
          <w:color w:val="auto"/>
          <w:szCs w:val="24"/>
        </w:rPr>
      </w:pPr>
    </w:p>
    <w:p w14:paraId="1AE36259" w14:textId="7DFD8CC4" w:rsidR="00E730D8" w:rsidRPr="00460837" w:rsidRDefault="00460837" w:rsidP="00460837">
      <w:pPr>
        <w:rPr>
          <w:rFonts w:ascii="Times New Roman" w:hAnsi="Times New Roman" w:cs="Times New Roman"/>
          <w:sz w:val="24"/>
          <w:szCs w:val="24"/>
          <w:lang w:eastAsia="en-US"/>
        </w:rPr>
      </w:pPr>
      <w:r w:rsidRPr="00460837">
        <w:rPr>
          <w:rFonts w:ascii="Times New Roman" w:hAnsi="Times New Roman" w:cs="Times New Roman"/>
          <w:sz w:val="24"/>
          <w:szCs w:val="24"/>
        </w:rPr>
        <w:t>Strahm said one of the things consistent across the conversations among diverse students in classes, and was said in classes, was the idea of modeling. In particular, she understands that it’s very difficult to create cultural change on campus if we don’t see it from the top down. The people who hold leadership positions and authority on campus and within the system, if they are overly cautious, if they are not willing to stand up and make a statement that says we will not stand for racism, homophobia, etc., that allows problems to continue. We need to hear our leadership say openly and forcefully that while everyone has freedom of speech, the university strongly disagrees with racist, homophobic, sexist, bigoted language and disavow it. What she’s saying is her students aren’t hearing that strong disavowal. They would like to hear that. What they also would like to see is long-term plans that include them, that are less bureaucratic and more tied to generational cultural shifts, that’s within the classroom, the str</w:t>
      </w:r>
      <w:r w:rsidRPr="00460837">
        <w:rPr>
          <w:rFonts w:ascii="Times New Roman" w:hAnsi="Times New Roman" w:cs="Times New Roman"/>
          <w:sz w:val="24"/>
          <w:szCs w:val="24"/>
        </w:rPr>
        <w:t>ucture, and the broader system.</w:t>
      </w:r>
    </w:p>
    <w:p w14:paraId="2040BB90" w14:textId="204C9352" w:rsidR="00E730D8" w:rsidRPr="004B08A5" w:rsidRDefault="00E730D8" w:rsidP="00E730D8">
      <w:pPr>
        <w:pStyle w:val="Body"/>
        <w:rPr>
          <w:rFonts w:ascii="Times New Roman" w:eastAsia="Times New Roman" w:hAnsi="Times New Roman"/>
          <w:bCs/>
          <w:szCs w:val="24"/>
        </w:rPr>
      </w:pPr>
      <w:r w:rsidRPr="004B08A5">
        <w:rPr>
          <w:rFonts w:ascii="Times New Roman" w:eastAsia="Times New Roman" w:hAnsi="Times New Roman"/>
          <w:bCs/>
          <w:szCs w:val="24"/>
        </w:rPr>
        <w:t xml:space="preserve">Filling said the message </w:t>
      </w:r>
      <w:r w:rsidR="00C0567B" w:rsidRPr="004B08A5">
        <w:rPr>
          <w:rFonts w:ascii="Times New Roman" w:eastAsia="Times New Roman" w:hAnsi="Times New Roman"/>
          <w:bCs/>
          <w:szCs w:val="24"/>
        </w:rPr>
        <w:t>that</w:t>
      </w:r>
      <w:r w:rsidRPr="004B08A5">
        <w:rPr>
          <w:rFonts w:ascii="Times New Roman" w:eastAsia="Times New Roman" w:hAnsi="Times New Roman"/>
          <w:bCs/>
          <w:szCs w:val="24"/>
        </w:rPr>
        <w:t xml:space="preserve"> </w:t>
      </w:r>
      <w:r w:rsidR="00C0567B" w:rsidRPr="004B08A5">
        <w:rPr>
          <w:rFonts w:ascii="Times New Roman" w:eastAsia="Times New Roman" w:hAnsi="Times New Roman"/>
          <w:bCs/>
          <w:szCs w:val="24"/>
        </w:rPr>
        <w:t>Greer</w:t>
      </w:r>
      <w:r w:rsidRPr="004B08A5">
        <w:rPr>
          <w:rFonts w:ascii="Times New Roman" w:eastAsia="Times New Roman" w:hAnsi="Times New Roman"/>
          <w:bCs/>
          <w:szCs w:val="24"/>
        </w:rPr>
        <w:t xml:space="preserve"> read created a lot of discussion about what we face, </w:t>
      </w:r>
      <w:r w:rsidR="00A06E1E">
        <w:rPr>
          <w:rFonts w:ascii="Times New Roman" w:eastAsia="Times New Roman" w:hAnsi="Times New Roman"/>
          <w:bCs/>
          <w:szCs w:val="24"/>
        </w:rPr>
        <w:t xml:space="preserve">and he has to </w:t>
      </w:r>
      <w:r w:rsidRPr="004B08A5">
        <w:rPr>
          <w:rFonts w:ascii="Times New Roman" w:eastAsia="Times New Roman" w:hAnsi="Times New Roman"/>
          <w:bCs/>
          <w:szCs w:val="24"/>
        </w:rPr>
        <w:t>confess we are better off</w:t>
      </w:r>
      <w:r w:rsidR="00A06E1E">
        <w:rPr>
          <w:rFonts w:ascii="Times New Roman" w:eastAsia="Times New Roman" w:hAnsi="Times New Roman"/>
          <w:bCs/>
          <w:szCs w:val="24"/>
        </w:rPr>
        <w:t xml:space="preserve"> calling things what they are. We n</w:t>
      </w:r>
      <w:r w:rsidRPr="004B08A5">
        <w:rPr>
          <w:rFonts w:ascii="Times New Roman" w:eastAsia="Times New Roman" w:hAnsi="Times New Roman"/>
          <w:bCs/>
          <w:szCs w:val="24"/>
        </w:rPr>
        <w:t xml:space="preserve">eed </w:t>
      </w:r>
      <w:bookmarkStart w:id="0" w:name="_GoBack"/>
      <w:bookmarkEnd w:id="0"/>
      <w:r w:rsidRPr="004B08A5">
        <w:rPr>
          <w:rFonts w:ascii="Times New Roman" w:eastAsia="Times New Roman" w:hAnsi="Times New Roman"/>
          <w:bCs/>
          <w:szCs w:val="24"/>
        </w:rPr>
        <w:t>to deal with white supremacy and white privilege that’s at the roots</w:t>
      </w:r>
      <w:r w:rsidR="00A06E1E">
        <w:rPr>
          <w:rFonts w:ascii="Times New Roman" w:eastAsia="Times New Roman" w:hAnsi="Times New Roman"/>
          <w:bCs/>
          <w:szCs w:val="24"/>
        </w:rPr>
        <w:t xml:space="preserve"> of the racism in our society. It h</w:t>
      </w:r>
      <w:r w:rsidRPr="004B08A5">
        <w:rPr>
          <w:rFonts w:ascii="Times New Roman" w:eastAsia="Times New Roman" w:hAnsi="Times New Roman"/>
          <w:bCs/>
          <w:szCs w:val="24"/>
        </w:rPr>
        <w:t xml:space="preserve">elps people to deal with things when we </w:t>
      </w:r>
      <w:r w:rsidR="00C0567B" w:rsidRPr="004B08A5">
        <w:rPr>
          <w:rFonts w:ascii="Times New Roman" w:eastAsia="Times New Roman" w:hAnsi="Times New Roman"/>
          <w:bCs/>
          <w:szCs w:val="24"/>
        </w:rPr>
        <w:t>acknowledge</w:t>
      </w:r>
      <w:r w:rsidRPr="004B08A5">
        <w:rPr>
          <w:rFonts w:ascii="Times New Roman" w:eastAsia="Times New Roman" w:hAnsi="Times New Roman"/>
          <w:bCs/>
          <w:szCs w:val="24"/>
        </w:rPr>
        <w:t xml:space="preserve"> what they are.</w:t>
      </w:r>
    </w:p>
    <w:p w14:paraId="6E6844DF" w14:textId="77777777" w:rsidR="00E730D8" w:rsidRPr="004B08A5" w:rsidRDefault="00E730D8" w:rsidP="00E730D8">
      <w:pPr>
        <w:pStyle w:val="Body"/>
        <w:rPr>
          <w:rFonts w:ascii="Times New Roman" w:eastAsia="Times New Roman" w:hAnsi="Times New Roman"/>
          <w:bCs/>
          <w:szCs w:val="24"/>
        </w:rPr>
      </w:pPr>
    </w:p>
    <w:p w14:paraId="0759FBCF" w14:textId="28CB3564" w:rsidR="00E6264C" w:rsidRPr="004B08A5" w:rsidRDefault="00E6264C" w:rsidP="00E6264C">
      <w:pPr>
        <w:pStyle w:val="Body"/>
        <w:rPr>
          <w:rFonts w:ascii="Times New Roman" w:eastAsia="Times New Roman" w:hAnsi="Times New Roman"/>
          <w:bCs/>
          <w:szCs w:val="24"/>
        </w:rPr>
      </w:pPr>
      <w:r w:rsidRPr="004B08A5">
        <w:rPr>
          <w:rFonts w:ascii="Times New Roman" w:eastAsia="Times New Roman" w:hAnsi="Times New Roman"/>
          <w:bCs/>
          <w:szCs w:val="24"/>
        </w:rPr>
        <w:t>Eudey note</w:t>
      </w:r>
      <w:r w:rsidR="00A42F21" w:rsidRPr="004B08A5">
        <w:rPr>
          <w:rFonts w:ascii="Times New Roman" w:eastAsia="Times New Roman" w:hAnsi="Times New Roman"/>
          <w:bCs/>
          <w:szCs w:val="24"/>
        </w:rPr>
        <w:t>d</w:t>
      </w:r>
      <w:r w:rsidR="00A06E1E">
        <w:rPr>
          <w:rFonts w:ascii="Times New Roman" w:eastAsia="Times New Roman" w:hAnsi="Times New Roman"/>
          <w:bCs/>
          <w:szCs w:val="24"/>
        </w:rPr>
        <w:t xml:space="preserve"> that</w:t>
      </w:r>
      <w:r w:rsidRPr="004B08A5">
        <w:rPr>
          <w:rFonts w:ascii="Times New Roman" w:eastAsia="Times New Roman" w:hAnsi="Times New Roman"/>
          <w:bCs/>
          <w:szCs w:val="24"/>
        </w:rPr>
        <w:t xml:space="preserve"> two </w:t>
      </w:r>
      <w:r w:rsidR="00E730D8" w:rsidRPr="004B08A5">
        <w:rPr>
          <w:rFonts w:ascii="Times New Roman" w:eastAsia="Times New Roman" w:hAnsi="Times New Roman"/>
          <w:bCs/>
          <w:szCs w:val="24"/>
        </w:rPr>
        <w:t xml:space="preserve">resolutions </w:t>
      </w:r>
      <w:r w:rsidRPr="004B08A5">
        <w:rPr>
          <w:rFonts w:ascii="Times New Roman" w:eastAsia="Times New Roman" w:hAnsi="Times New Roman"/>
          <w:bCs/>
          <w:szCs w:val="24"/>
        </w:rPr>
        <w:t xml:space="preserve">on the agenda today will </w:t>
      </w:r>
      <w:r w:rsidR="00E730D8" w:rsidRPr="004B08A5">
        <w:rPr>
          <w:rFonts w:ascii="Times New Roman" w:eastAsia="Times New Roman" w:hAnsi="Times New Roman"/>
          <w:bCs/>
          <w:szCs w:val="24"/>
        </w:rPr>
        <w:t>help to counter narratives coming from other voices.</w:t>
      </w:r>
      <w:r w:rsidRPr="004B08A5">
        <w:rPr>
          <w:rFonts w:ascii="Times New Roman" w:eastAsia="Times New Roman" w:hAnsi="Times New Roman"/>
          <w:bCs/>
          <w:szCs w:val="24"/>
        </w:rPr>
        <w:t xml:space="preserve"> There are two statements </w:t>
      </w:r>
      <w:r w:rsidR="00A42F21" w:rsidRPr="004B08A5">
        <w:rPr>
          <w:rFonts w:ascii="Times New Roman" w:eastAsia="Times New Roman" w:hAnsi="Times New Roman"/>
          <w:bCs/>
          <w:szCs w:val="24"/>
        </w:rPr>
        <w:t>that we as</w:t>
      </w:r>
      <w:r w:rsidRPr="004B08A5">
        <w:rPr>
          <w:rFonts w:ascii="Times New Roman" w:eastAsia="Times New Roman" w:hAnsi="Times New Roman"/>
          <w:bCs/>
          <w:szCs w:val="24"/>
        </w:rPr>
        <w:t xml:space="preserve"> campus leaders can make </w:t>
      </w:r>
      <w:r w:rsidR="00A06E1E">
        <w:rPr>
          <w:rFonts w:ascii="Times New Roman" w:eastAsia="Times New Roman" w:hAnsi="Times New Roman"/>
          <w:bCs/>
          <w:szCs w:val="24"/>
        </w:rPr>
        <w:t xml:space="preserve">supporting diversity and inclusion </w:t>
      </w:r>
      <w:r w:rsidRPr="004B08A5">
        <w:rPr>
          <w:rFonts w:ascii="Times New Roman" w:eastAsia="Times New Roman" w:hAnsi="Times New Roman"/>
          <w:bCs/>
          <w:szCs w:val="24"/>
        </w:rPr>
        <w:t xml:space="preserve">by voting and approving them as united body.  </w:t>
      </w:r>
    </w:p>
    <w:p w14:paraId="44867712" w14:textId="79022A36" w:rsidR="00E730D8" w:rsidRPr="004B08A5" w:rsidRDefault="00E730D8" w:rsidP="00E730D8">
      <w:pPr>
        <w:pStyle w:val="Body"/>
        <w:rPr>
          <w:rFonts w:ascii="Times New Roman" w:eastAsia="Times New Roman" w:hAnsi="Times New Roman"/>
          <w:bCs/>
          <w:szCs w:val="24"/>
        </w:rPr>
      </w:pPr>
    </w:p>
    <w:p w14:paraId="517AE7F8" w14:textId="2C6E37A4" w:rsidR="00C0567B" w:rsidRPr="004B08A5" w:rsidRDefault="00E730D8" w:rsidP="00C0567B">
      <w:pPr>
        <w:pStyle w:val="Body"/>
        <w:rPr>
          <w:rFonts w:ascii="Times New Roman" w:eastAsia="Times New Roman" w:hAnsi="Times New Roman"/>
          <w:bCs/>
          <w:szCs w:val="24"/>
        </w:rPr>
      </w:pPr>
      <w:r w:rsidRPr="004B08A5">
        <w:rPr>
          <w:rFonts w:ascii="Times New Roman" w:eastAsia="Times New Roman" w:hAnsi="Times New Roman"/>
          <w:bCs/>
          <w:szCs w:val="24"/>
        </w:rPr>
        <w:t xml:space="preserve">Sims said hopefully </w:t>
      </w:r>
      <w:r w:rsidR="00A42F21" w:rsidRPr="004B08A5">
        <w:rPr>
          <w:rFonts w:ascii="Times New Roman" w:eastAsia="Times New Roman" w:hAnsi="Times New Roman"/>
          <w:bCs/>
          <w:szCs w:val="24"/>
        </w:rPr>
        <w:t xml:space="preserve">we will </w:t>
      </w:r>
      <w:r w:rsidRPr="004B08A5">
        <w:rPr>
          <w:rFonts w:ascii="Times New Roman" w:eastAsia="Times New Roman" w:hAnsi="Times New Roman"/>
          <w:bCs/>
          <w:szCs w:val="24"/>
        </w:rPr>
        <w:t>get to</w:t>
      </w:r>
      <w:r w:rsidR="00A06E1E">
        <w:rPr>
          <w:rFonts w:ascii="Times New Roman" w:eastAsia="Times New Roman" w:hAnsi="Times New Roman"/>
          <w:bCs/>
          <w:szCs w:val="24"/>
        </w:rPr>
        <w:t xml:space="preserve"> continue this conversation in</w:t>
      </w:r>
      <w:r w:rsidRPr="004B08A5">
        <w:rPr>
          <w:rFonts w:ascii="Times New Roman" w:eastAsia="Times New Roman" w:hAnsi="Times New Roman"/>
          <w:bCs/>
          <w:szCs w:val="24"/>
        </w:rPr>
        <w:t xml:space="preserve"> </w:t>
      </w:r>
      <w:r w:rsidR="00A42F21" w:rsidRPr="004B08A5">
        <w:rPr>
          <w:rFonts w:ascii="Times New Roman" w:eastAsia="Times New Roman" w:hAnsi="Times New Roman"/>
          <w:bCs/>
          <w:szCs w:val="24"/>
        </w:rPr>
        <w:t xml:space="preserve">the </w:t>
      </w:r>
      <w:r w:rsidRPr="004B08A5">
        <w:rPr>
          <w:rFonts w:ascii="Times New Roman" w:eastAsia="Times New Roman" w:hAnsi="Times New Roman"/>
          <w:bCs/>
          <w:szCs w:val="24"/>
        </w:rPr>
        <w:t xml:space="preserve">open forum if there is </w:t>
      </w:r>
      <w:r w:rsidR="00C0567B" w:rsidRPr="004B08A5">
        <w:rPr>
          <w:rFonts w:ascii="Times New Roman" w:eastAsia="Times New Roman" w:hAnsi="Times New Roman"/>
          <w:bCs/>
          <w:szCs w:val="24"/>
        </w:rPr>
        <w:t>further</w:t>
      </w:r>
      <w:r w:rsidRPr="004B08A5">
        <w:rPr>
          <w:rFonts w:ascii="Times New Roman" w:eastAsia="Times New Roman" w:hAnsi="Times New Roman"/>
          <w:bCs/>
          <w:szCs w:val="24"/>
        </w:rPr>
        <w:t xml:space="preserve"> </w:t>
      </w:r>
      <w:r w:rsidR="00A06E1E">
        <w:rPr>
          <w:rFonts w:ascii="Times New Roman" w:eastAsia="Times New Roman" w:hAnsi="Times New Roman"/>
          <w:bCs/>
          <w:szCs w:val="24"/>
        </w:rPr>
        <w:t xml:space="preserve">desire for </w:t>
      </w:r>
      <w:r w:rsidRPr="004B08A5">
        <w:rPr>
          <w:rFonts w:ascii="Times New Roman" w:eastAsia="Times New Roman" w:hAnsi="Times New Roman"/>
          <w:bCs/>
          <w:szCs w:val="24"/>
        </w:rPr>
        <w:t>commentary about this.</w:t>
      </w:r>
    </w:p>
    <w:p w14:paraId="4929D061" w14:textId="77777777" w:rsidR="00C0567B" w:rsidRPr="004B08A5" w:rsidRDefault="00C0567B" w:rsidP="00C0567B">
      <w:pPr>
        <w:pStyle w:val="Body"/>
        <w:rPr>
          <w:rFonts w:ascii="Times New Roman" w:eastAsia="Times New Roman" w:hAnsi="Times New Roman"/>
          <w:b/>
          <w:bCs/>
          <w:szCs w:val="24"/>
        </w:rPr>
      </w:pPr>
    </w:p>
    <w:p w14:paraId="5510C8E7" w14:textId="77C857F4" w:rsidR="00E730D8" w:rsidRPr="004B08A5" w:rsidRDefault="00C0567B" w:rsidP="00C0567B">
      <w:pPr>
        <w:pStyle w:val="Body"/>
        <w:rPr>
          <w:rFonts w:ascii="Times New Roman" w:eastAsia="Times New Roman" w:hAnsi="Times New Roman"/>
          <w:b/>
          <w:bCs/>
          <w:szCs w:val="24"/>
        </w:rPr>
      </w:pPr>
      <w:r w:rsidRPr="004B08A5">
        <w:rPr>
          <w:rFonts w:ascii="Times New Roman" w:eastAsia="Times New Roman" w:hAnsi="Times New Roman"/>
          <w:b/>
          <w:bCs/>
          <w:szCs w:val="24"/>
        </w:rPr>
        <w:t xml:space="preserve">6. </w:t>
      </w:r>
      <w:r w:rsidRPr="004B08A5">
        <w:rPr>
          <w:rFonts w:ascii="Times New Roman" w:eastAsia="Times New Roman" w:hAnsi="Times New Roman"/>
          <w:b/>
          <w:bCs/>
          <w:szCs w:val="24"/>
        </w:rPr>
        <w:tab/>
      </w:r>
      <w:r w:rsidR="00E730D8" w:rsidRPr="004B08A5">
        <w:rPr>
          <w:rFonts w:ascii="Times New Roman" w:hAnsi="Times New Roman"/>
          <w:b/>
          <w:bCs/>
          <w:szCs w:val="24"/>
        </w:rPr>
        <w:t>Committee Reports/Questions (FAC, FBAC, GC, SWAS, UEPC, other)</w:t>
      </w:r>
    </w:p>
    <w:p w14:paraId="6EFAEF38" w14:textId="0BF67B6F" w:rsidR="00E730D8" w:rsidRPr="004B08A5" w:rsidRDefault="00E730D8" w:rsidP="00E730D8">
      <w:pPr>
        <w:rPr>
          <w:rFonts w:ascii="Times New Roman" w:hAnsi="Times New Roman" w:cs="Times New Roman"/>
          <w:bCs/>
          <w:sz w:val="24"/>
          <w:szCs w:val="24"/>
        </w:rPr>
      </w:pPr>
      <w:r w:rsidRPr="004B08A5">
        <w:rPr>
          <w:rFonts w:ascii="Times New Roman" w:hAnsi="Times New Roman" w:cs="Times New Roman"/>
          <w:bCs/>
          <w:sz w:val="24"/>
          <w:szCs w:val="24"/>
        </w:rPr>
        <w:t xml:space="preserve">FAC – </w:t>
      </w:r>
      <w:r w:rsidR="00C0567B" w:rsidRPr="004B08A5">
        <w:rPr>
          <w:rFonts w:ascii="Times New Roman" w:hAnsi="Times New Roman" w:cs="Times New Roman"/>
          <w:bCs/>
          <w:sz w:val="24"/>
          <w:szCs w:val="24"/>
        </w:rPr>
        <w:t xml:space="preserve">C. Davis noted that we will be discussing items 7b and 8b on today’s agenda. </w:t>
      </w:r>
      <w:r w:rsidRPr="004B08A5">
        <w:rPr>
          <w:rFonts w:ascii="Times New Roman" w:hAnsi="Times New Roman" w:cs="Times New Roman"/>
          <w:bCs/>
          <w:sz w:val="24"/>
          <w:szCs w:val="24"/>
        </w:rPr>
        <w:t xml:space="preserve">FAC was able to meet with Myers about the recruitment and appointment manual and </w:t>
      </w:r>
      <w:r w:rsidR="00C0567B" w:rsidRPr="004B08A5">
        <w:rPr>
          <w:rFonts w:ascii="Times New Roman" w:hAnsi="Times New Roman" w:cs="Times New Roman"/>
          <w:bCs/>
          <w:sz w:val="24"/>
          <w:szCs w:val="24"/>
        </w:rPr>
        <w:t xml:space="preserve">FAC </w:t>
      </w:r>
      <w:r w:rsidRPr="004B08A5">
        <w:rPr>
          <w:rFonts w:ascii="Times New Roman" w:hAnsi="Times New Roman" w:cs="Times New Roman"/>
          <w:bCs/>
          <w:sz w:val="24"/>
          <w:szCs w:val="24"/>
        </w:rPr>
        <w:t xml:space="preserve">suggested </w:t>
      </w:r>
      <w:r w:rsidRPr="004B08A5">
        <w:rPr>
          <w:rFonts w:ascii="Times New Roman" w:hAnsi="Times New Roman" w:cs="Times New Roman"/>
          <w:bCs/>
          <w:sz w:val="24"/>
          <w:szCs w:val="24"/>
        </w:rPr>
        <w:lastRenderedPageBreak/>
        <w:t xml:space="preserve">changes to him to clarify issues </w:t>
      </w:r>
      <w:r w:rsidR="00AD47A5">
        <w:rPr>
          <w:rFonts w:ascii="Times New Roman" w:hAnsi="Times New Roman" w:cs="Times New Roman"/>
          <w:bCs/>
          <w:sz w:val="24"/>
          <w:szCs w:val="24"/>
        </w:rPr>
        <w:t>that have been sent to FAC. They are h</w:t>
      </w:r>
      <w:r w:rsidR="00C0567B" w:rsidRPr="004B08A5">
        <w:rPr>
          <w:rFonts w:ascii="Times New Roman" w:hAnsi="Times New Roman" w:cs="Times New Roman"/>
          <w:bCs/>
          <w:sz w:val="24"/>
          <w:szCs w:val="24"/>
        </w:rPr>
        <w:t>oping</w:t>
      </w:r>
      <w:r w:rsidRPr="004B08A5">
        <w:rPr>
          <w:rFonts w:ascii="Times New Roman" w:hAnsi="Times New Roman" w:cs="Times New Roman"/>
          <w:bCs/>
          <w:sz w:val="24"/>
          <w:szCs w:val="24"/>
        </w:rPr>
        <w:t xml:space="preserve"> for revisions to address the concerns.</w:t>
      </w:r>
    </w:p>
    <w:p w14:paraId="55E43FD8" w14:textId="7C0DEE94" w:rsidR="00E730D8" w:rsidRPr="004B08A5" w:rsidRDefault="00C0567B" w:rsidP="00E730D8">
      <w:pPr>
        <w:rPr>
          <w:rFonts w:ascii="Times New Roman" w:hAnsi="Times New Roman" w:cs="Times New Roman"/>
          <w:bCs/>
          <w:sz w:val="24"/>
          <w:szCs w:val="24"/>
        </w:rPr>
      </w:pPr>
      <w:r w:rsidRPr="004B08A5">
        <w:rPr>
          <w:rFonts w:ascii="Times New Roman" w:hAnsi="Times New Roman" w:cs="Times New Roman"/>
          <w:bCs/>
          <w:sz w:val="24"/>
          <w:szCs w:val="24"/>
        </w:rPr>
        <w:t xml:space="preserve">FBAC – Wooley is not here today but they </w:t>
      </w:r>
      <w:r w:rsidR="00E730D8" w:rsidRPr="004B08A5">
        <w:rPr>
          <w:rFonts w:ascii="Times New Roman" w:hAnsi="Times New Roman" w:cs="Times New Roman"/>
          <w:bCs/>
          <w:sz w:val="24"/>
          <w:szCs w:val="24"/>
        </w:rPr>
        <w:t xml:space="preserve">are reviewing their final </w:t>
      </w:r>
      <w:r w:rsidRPr="004B08A5">
        <w:rPr>
          <w:rFonts w:ascii="Times New Roman" w:hAnsi="Times New Roman" w:cs="Times New Roman"/>
          <w:bCs/>
          <w:sz w:val="24"/>
          <w:szCs w:val="24"/>
        </w:rPr>
        <w:t xml:space="preserve">year-end </w:t>
      </w:r>
      <w:r w:rsidR="00E730D8" w:rsidRPr="004B08A5">
        <w:rPr>
          <w:rFonts w:ascii="Times New Roman" w:hAnsi="Times New Roman" w:cs="Times New Roman"/>
          <w:bCs/>
          <w:sz w:val="24"/>
          <w:szCs w:val="24"/>
        </w:rPr>
        <w:t>report.</w:t>
      </w:r>
    </w:p>
    <w:p w14:paraId="28B8E765" w14:textId="09EA14FD" w:rsidR="00E730D8" w:rsidRDefault="00C0567B" w:rsidP="00AD47A5">
      <w:pPr>
        <w:pStyle w:val="Body"/>
        <w:rPr>
          <w:rFonts w:ascii="Times New Roman" w:hAnsi="Times New Roman"/>
          <w:bCs/>
          <w:szCs w:val="24"/>
        </w:rPr>
      </w:pPr>
      <w:r w:rsidRPr="004B08A5">
        <w:rPr>
          <w:rFonts w:ascii="Times New Roman" w:hAnsi="Times New Roman"/>
          <w:bCs/>
          <w:szCs w:val="24"/>
        </w:rPr>
        <w:t>GC – Garone noted that their n</w:t>
      </w:r>
      <w:r w:rsidR="00217E92" w:rsidRPr="004B08A5">
        <w:rPr>
          <w:rFonts w:ascii="Times New Roman" w:hAnsi="Times New Roman"/>
          <w:bCs/>
          <w:szCs w:val="24"/>
        </w:rPr>
        <w:t xml:space="preserve">ext meeting is this Thursday, April 20, 2017 and he will have things to report on after that. </w:t>
      </w:r>
    </w:p>
    <w:p w14:paraId="7433E235" w14:textId="77777777" w:rsidR="00AD47A5" w:rsidRPr="004B08A5" w:rsidRDefault="00AD47A5" w:rsidP="00AD47A5">
      <w:pPr>
        <w:pStyle w:val="Body"/>
        <w:rPr>
          <w:rFonts w:ascii="Times New Roman" w:hAnsi="Times New Roman"/>
          <w:bCs/>
          <w:szCs w:val="24"/>
        </w:rPr>
      </w:pPr>
    </w:p>
    <w:p w14:paraId="6B72B75E" w14:textId="34DA277A" w:rsidR="00E730D8" w:rsidRPr="004B08A5" w:rsidRDefault="00C0567B" w:rsidP="00E730D8">
      <w:pPr>
        <w:rPr>
          <w:rFonts w:ascii="Times New Roman" w:hAnsi="Times New Roman" w:cs="Times New Roman"/>
          <w:bCs/>
          <w:sz w:val="24"/>
          <w:szCs w:val="24"/>
        </w:rPr>
      </w:pPr>
      <w:r w:rsidRPr="004B08A5">
        <w:rPr>
          <w:rFonts w:ascii="Times New Roman" w:hAnsi="Times New Roman" w:cs="Times New Roman"/>
          <w:bCs/>
          <w:sz w:val="24"/>
          <w:szCs w:val="24"/>
        </w:rPr>
        <w:t xml:space="preserve">ASCSU – </w:t>
      </w:r>
      <w:r w:rsidR="00217E92" w:rsidRPr="004B08A5">
        <w:rPr>
          <w:rFonts w:ascii="Times New Roman" w:hAnsi="Times New Roman" w:cs="Times New Roman"/>
          <w:bCs/>
          <w:sz w:val="24"/>
          <w:szCs w:val="24"/>
        </w:rPr>
        <w:t xml:space="preserve">Strahm said that the </w:t>
      </w:r>
      <w:r w:rsidRPr="004B08A5">
        <w:rPr>
          <w:rFonts w:ascii="Times New Roman" w:hAnsi="Times New Roman" w:cs="Times New Roman"/>
          <w:bCs/>
          <w:sz w:val="24"/>
          <w:szCs w:val="24"/>
        </w:rPr>
        <w:t>I</w:t>
      </w:r>
      <w:r w:rsidR="00AD47A5">
        <w:rPr>
          <w:rFonts w:ascii="Times New Roman" w:hAnsi="Times New Roman" w:cs="Times New Roman"/>
          <w:bCs/>
          <w:sz w:val="24"/>
          <w:szCs w:val="24"/>
        </w:rPr>
        <w:t>nterim meetings</w:t>
      </w:r>
      <w:r w:rsidR="00E730D8" w:rsidRPr="004B08A5">
        <w:rPr>
          <w:rFonts w:ascii="Times New Roman" w:hAnsi="Times New Roman" w:cs="Times New Roman"/>
          <w:bCs/>
          <w:sz w:val="24"/>
          <w:szCs w:val="24"/>
        </w:rPr>
        <w:t xml:space="preserve"> are tomorrow</w:t>
      </w:r>
      <w:r w:rsidRPr="004B08A5">
        <w:rPr>
          <w:rFonts w:ascii="Times New Roman" w:hAnsi="Times New Roman" w:cs="Times New Roman"/>
          <w:bCs/>
          <w:sz w:val="24"/>
          <w:szCs w:val="24"/>
        </w:rPr>
        <w:t xml:space="preserve">. </w:t>
      </w:r>
    </w:p>
    <w:p w14:paraId="7C7E3A23" w14:textId="7351E8A9" w:rsidR="00E730D8" w:rsidRPr="004B08A5" w:rsidRDefault="00E730D8" w:rsidP="00217E92">
      <w:pPr>
        <w:pStyle w:val="Body"/>
        <w:rPr>
          <w:rFonts w:ascii="Times New Roman" w:hAnsi="Times New Roman"/>
          <w:bCs/>
          <w:color w:val="FF0000"/>
          <w:szCs w:val="24"/>
        </w:rPr>
      </w:pPr>
      <w:r w:rsidRPr="004B08A5">
        <w:rPr>
          <w:rFonts w:ascii="Times New Roman" w:eastAsia="Times New Roman" w:hAnsi="Times New Roman"/>
          <w:bCs/>
          <w:szCs w:val="24"/>
        </w:rPr>
        <w:t xml:space="preserve">UEPC – Thomas spent time discussing CA Promise, </w:t>
      </w:r>
      <w:r w:rsidR="00AD47A5">
        <w:rPr>
          <w:rFonts w:ascii="Times New Roman" w:eastAsia="Times New Roman" w:hAnsi="Times New Roman"/>
          <w:bCs/>
          <w:szCs w:val="24"/>
        </w:rPr>
        <w:t xml:space="preserve">and offered </w:t>
      </w:r>
      <w:r w:rsidRPr="004B08A5">
        <w:rPr>
          <w:rFonts w:ascii="Times New Roman" w:eastAsia="Times New Roman" w:hAnsi="Times New Roman"/>
          <w:bCs/>
          <w:szCs w:val="24"/>
        </w:rPr>
        <w:t>thanks to the work group that wrote most of that proposal, regarding how our campu</w:t>
      </w:r>
      <w:r w:rsidR="00AD47A5">
        <w:rPr>
          <w:rFonts w:ascii="Times New Roman" w:eastAsia="Times New Roman" w:hAnsi="Times New Roman"/>
          <w:bCs/>
          <w:szCs w:val="24"/>
        </w:rPr>
        <w:t>s can comply with legislation. There was a</w:t>
      </w:r>
      <w:r w:rsidRPr="004B08A5">
        <w:rPr>
          <w:rFonts w:ascii="Times New Roman" w:eastAsia="Times New Roman" w:hAnsi="Times New Roman"/>
          <w:bCs/>
          <w:szCs w:val="24"/>
        </w:rPr>
        <w:t>lso discussion</w:t>
      </w:r>
      <w:r w:rsidR="00AD47A5">
        <w:rPr>
          <w:rFonts w:ascii="Times New Roman" w:eastAsia="Times New Roman" w:hAnsi="Times New Roman"/>
          <w:bCs/>
          <w:szCs w:val="24"/>
        </w:rPr>
        <w:t xml:space="preserve"> of</w:t>
      </w:r>
      <w:r w:rsidRPr="004B08A5">
        <w:rPr>
          <w:rFonts w:ascii="Times New Roman" w:eastAsia="Times New Roman" w:hAnsi="Times New Roman"/>
          <w:bCs/>
          <w:szCs w:val="24"/>
        </w:rPr>
        <w:t xml:space="preserve"> General </w:t>
      </w:r>
      <w:r w:rsidRPr="004B08A5">
        <w:rPr>
          <w:rFonts w:ascii="Times New Roman" w:eastAsia="Times New Roman" w:hAnsi="Times New Roman"/>
          <w:bCs/>
          <w:color w:val="auto"/>
          <w:szCs w:val="24"/>
        </w:rPr>
        <w:t>Education Pathways/SEEs and how those fit in with campus infrastructure, and student financial aid issues.</w:t>
      </w:r>
      <w:r w:rsidR="00217E92" w:rsidRPr="004B08A5">
        <w:rPr>
          <w:rFonts w:ascii="Times New Roman" w:hAnsi="Times New Roman"/>
          <w:bCs/>
          <w:color w:val="auto"/>
          <w:szCs w:val="24"/>
        </w:rPr>
        <w:t xml:space="preserve"> </w:t>
      </w:r>
    </w:p>
    <w:p w14:paraId="7E146A87" w14:textId="77777777" w:rsidR="00217E92" w:rsidRPr="004B08A5" w:rsidRDefault="00217E92" w:rsidP="00217E92">
      <w:pPr>
        <w:pStyle w:val="Body"/>
        <w:rPr>
          <w:rFonts w:ascii="Times New Roman" w:hAnsi="Times New Roman"/>
          <w:bCs/>
          <w:color w:val="FF0000"/>
          <w:szCs w:val="24"/>
        </w:rPr>
      </w:pPr>
    </w:p>
    <w:p w14:paraId="7F071BEE" w14:textId="77777777" w:rsidR="00C0567B" w:rsidRPr="004B08A5" w:rsidRDefault="00C0567B" w:rsidP="00C0567B">
      <w:pPr>
        <w:pStyle w:val="Body"/>
        <w:rPr>
          <w:rFonts w:ascii="Times New Roman" w:hAnsi="Times New Roman"/>
          <w:b/>
          <w:bCs/>
          <w:szCs w:val="24"/>
          <w:lang w:val="de-DE"/>
        </w:rPr>
      </w:pPr>
      <w:r w:rsidRPr="004B08A5">
        <w:rPr>
          <w:rFonts w:ascii="Times New Roman" w:hAnsi="Times New Roman"/>
          <w:b/>
          <w:bCs/>
          <w:szCs w:val="24"/>
          <w:lang w:val="de-DE"/>
        </w:rPr>
        <w:t xml:space="preserve">7. </w:t>
      </w:r>
      <w:r w:rsidRPr="004B08A5">
        <w:rPr>
          <w:rFonts w:ascii="Times New Roman" w:hAnsi="Times New Roman"/>
          <w:b/>
          <w:bCs/>
          <w:szCs w:val="24"/>
          <w:lang w:val="de-DE"/>
        </w:rPr>
        <w:tab/>
      </w:r>
      <w:r w:rsidR="00E730D8" w:rsidRPr="004B08A5">
        <w:rPr>
          <w:rFonts w:ascii="Times New Roman" w:hAnsi="Times New Roman"/>
          <w:b/>
          <w:bCs/>
          <w:szCs w:val="24"/>
          <w:lang w:val="de-DE"/>
        </w:rPr>
        <w:t>Second Reading Items:</w:t>
      </w:r>
    </w:p>
    <w:p w14:paraId="597C955D" w14:textId="7842D71E" w:rsidR="00E730D8" w:rsidRPr="004B08A5" w:rsidRDefault="00C0567B" w:rsidP="00C0567B">
      <w:pPr>
        <w:pStyle w:val="Body"/>
        <w:ind w:left="720" w:hanging="360"/>
        <w:rPr>
          <w:rFonts w:ascii="Times New Roman" w:eastAsia="Times New Roman" w:hAnsi="Times New Roman"/>
          <w:b/>
          <w:bCs/>
          <w:szCs w:val="24"/>
          <w:lang w:val="de-DE"/>
        </w:rPr>
      </w:pPr>
      <w:r w:rsidRPr="004B08A5">
        <w:rPr>
          <w:rFonts w:ascii="Times New Roman" w:hAnsi="Times New Roman"/>
          <w:b/>
          <w:bCs/>
          <w:szCs w:val="24"/>
          <w:lang w:val="de-DE"/>
        </w:rPr>
        <w:t xml:space="preserve">a. </w:t>
      </w:r>
      <w:r w:rsidRPr="004B08A5">
        <w:rPr>
          <w:rFonts w:ascii="Times New Roman" w:hAnsi="Times New Roman"/>
          <w:bCs/>
          <w:szCs w:val="24"/>
          <w:lang w:val="de-DE"/>
        </w:rPr>
        <w:tab/>
      </w:r>
      <w:r w:rsidR="00E730D8" w:rsidRPr="004B08A5">
        <w:rPr>
          <w:rFonts w:ascii="Times New Roman" w:hAnsi="Times New Roman"/>
          <w:szCs w:val="24"/>
        </w:rPr>
        <w:t xml:space="preserve">2/AS/17/SEC Resolution Reaffirming Equal Access to Quantitative Literacy for All California Children Enrolled in High School </w:t>
      </w:r>
    </w:p>
    <w:p w14:paraId="1B7AFE55" w14:textId="28DE470B" w:rsidR="00E730D8" w:rsidRPr="004B08A5" w:rsidRDefault="00E730D8" w:rsidP="00E730D8">
      <w:pPr>
        <w:rPr>
          <w:rFonts w:ascii="Times New Roman" w:hAnsi="Times New Roman" w:cs="Times New Roman"/>
          <w:sz w:val="24"/>
          <w:szCs w:val="24"/>
        </w:rPr>
      </w:pPr>
      <w:r w:rsidRPr="004B08A5">
        <w:rPr>
          <w:rFonts w:ascii="Times New Roman" w:hAnsi="Times New Roman" w:cs="Times New Roman"/>
          <w:sz w:val="24"/>
          <w:szCs w:val="24"/>
        </w:rPr>
        <w:t>Strahm said two people</w:t>
      </w:r>
      <w:r w:rsidR="00AD47A5">
        <w:rPr>
          <w:rFonts w:ascii="Times New Roman" w:hAnsi="Times New Roman" w:cs="Times New Roman"/>
          <w:sz w:val="24"/>
          <w:szCs w:val="24"/>
        </w:rPr>
        <w:t xml:space="preserve"> had shared</w:t>
      </w:r>
      <w:r w:rsidRPr="004B08A5">
        <w:rPr>
          <w:rFonts w:ascii="Times New Roman" w:hAnsi="Times New Roman" w:cs="Times New Roman"/>
          <w:sz w:val="24"/>
          <w:szCs w:val="24"/>
        </w:rPr>
        <w:t xml:space="preserve"> comments, </w:t>
      </w:r>
      <w:r w:rsidR="00AD47A5">
        <w:rPr>
          <w:rFonts w:ascii="Times New Roman" w:hAnsi="Times New Roman" w:cs="Times New Roman"/>
          <w:sz w:val="24"/>
          <w:szCs w:val="24"/>
        </w:rPr>
        <w:t xml:space="preserve">and she </w:t>
      </w:r>
      <w:r w:rsidRPr="004B08A5">
        <w:rPr>
          <w:rFonts w:ascii="Times New Roman" w:hAnsi="Times New Roman" w:cs="Times New Roman"/>
          <w:sz w:val="24"/>
          <w:szCs w:val="24"/>
        </w:rPr>
        <w:t>had email conversation</w:t>
      </w:r>
      <w:r w:rsidR="00AD47A5">
        <w:rPr>
          <w:rFonts w:ascii="Times New Roman" w:hAnsi="Times New Roman" w:cs="Times New Roman"/>
          <w:sz w:val="24"/>
          <w:szCs w:val="24"/>
        </w:rPr>
        <w:t>s with them</w:t>
      </w:r>
      <w:r w:rsidRPr="004B08A5">
        <w:rPr>
          <w:rFonts w:ascii="Times New Roman" w:hAnsi="Times New Roman" w:cs="Times New Roman"/>
          <w:sz w:val="24"/>
          <w:szCs w:val="24"/>
        </w:rPr>
        <w:t xml:space="preserve"> and felt that their</w:t>
      </w:r>
      <w:r w:rsidR="00AD47A5">
        <w:rPr>
          <w:rFonts w:ascii="Times New Roman" w:hAnsi="Times New Roman" w:cs="Times New Roman"/>
          <w:sz w:val="24"/>
          <w:szCs w:val="24"/>
        </w:rPr>
        <w:t xml:space="preserve"> concerns had been addressed. The on</w:t>
      </w:r>
      <w:r w:rsidRPr="004B08A5">
        <w:rPr>
          <w:rFonts w:ascii="Times New Roman" w:hAnsi="Times New Roman" w:cs="Times New Roman"/>
          <w:sz w:val="24"/>
          <w:szCs w:val="24"/>
        </w:rPr>
        <w:t>ly change was moving from access from to access to in the title.</w:t>
      </w:r>
    </w:p>
    <w:p w14:paraId="2045ADBF" w14:textId="205226A5" w:rsidR="00E730D8" w:rsidRPr="004B08A5" w:rsidRDefault="00AD47A5" w:rsidP="00E730D8">
      <w:pPr>
        <w:rPr>
          <w:rFonts w:ascii="Times New Roman" w:hAnsi="Times New Roman" w:cs="Times New Roman"/>
          <w:sz w:val="24"/>
          <w:szCs w:val="24"/>
        </w:rPr>
      </w:pPr>
      <w:r>
        <w:rPr>
          <w:rFonts w:ascii="Times New Roman" w:hAnsi="Times New Roman" w:cs="Times New Roman"/>
          <w:sz w:val="24"/>
          <w:szCs w:val="24"/>
        </w:rPr>
        <w:t xml:space="preserve">Eudey loves that we’re making this statement. </w:t>
      </w:r>
    </w:p>
    <w:p w14:paraId="0C436787" w14:textId="6B355B93" w:rsidR="00E730D8" w:rsidRPr="004B08A5" w:rsidRDefault="00217E92" w:rsidP="00E730D8">
      <w:pPr>
        <w:rPr>
          <w:rFonts w:ascii="Times New Roman" w:hAnsi="Times New Roman" w:cs="Times New Roman"/>
          <w:sz w:val="24"/>
          <w:szCs w:val="24"/>
        </w:rPr>
      </w:pPr>
      <w:r w:rsidRPr="004B08A5">
        <w:rPr>
          <w:rFonts w:ascii="Times New Roman" w:hAnsi="Times New Roman" w:cs="Times New Roman"/>
          <w:sz w:val="24"/>
          <w:szCs w:val="24"/>
        </w:rPr>
        <w:t xml:space="preserve">Results of the Vote, </w:t>
      </w:r>
      <w:r w:rsidR="00E730D8" w:rsidRPr="004B08A5">
        <w:rPr>
          <w:rFonts w:ascii="Times New Roman" w:hAnsi="Times New Roman" w:cs="Times New Roman"/>
          <w:sz w:val="24"/>
          <w:szCs w:val="24"/>
        </w:rPr>
        <w:t>28 yes</w:t>
      </w:r>
      <w:r w:rsidR="003F259B" w:rsidRPr="004B08A5">
        <w:rPr>
          <w:rFonts w:ascii="Times New Roman" w:hAnsi="Times New Roman" w:cs="Times New Roman"/>
          <w:sz w:val="24"/>
          <w:szCs w:val="24"/>
        </w:rPr>
        <w:t>, 3 No</w:t>
      </w:r>
      <w:r w:rsidRPr="004B08A5">
        <w:rPr>
          <w:rFonts w:ascii="Times New Roman" w:hAnsi="Times New Roman" w:cs="Times New Roman"/>
          <w:sz w:val="24"/>
          <w:szCs w:val="24"/>
        </w:rPr>
        <w:t xml:space="preserve"> </w:t>
      </w:r>
      <w:r w:rsidR="003F259B" w:rsidRPr="004B08A5">
        <w:rPr>
          <w:rFonts w:ascii="Times New Roman" w:hAnsi="Times New Roman" w:cs="Times New Roman"/>
          <w:sz w:val="24"/>
          <w:szCs w:val="24"/>
        </w:rPr>
        <w:t>and 0</w:t>
      </w:r>
      <w:r w:rsidR="00E730D8" w:rsidRPr="004B08A5">
        <w:rPr>
          <w:rFonts w:ascii="Times New Roman" w:hAnsi="Times New Roman" w:cs="Times New Roman"/>
          <w:sz w:val="24"/>
          <w:szCs w:val="24"/>
        </w:rPr>
        <w:t xml:space="preserve"> abstain</w:t>
      </w:r>
      <w:r w:rsidRPr="004B08A5">
        <w:rPr>
          <w:rFonts w:ascii="Times New Roman" w:hAnsi="Times New Roman" w:cs="Times New Roman"/>
          <w:sz w:val="24"/>
          <w:szCs w:val="24"/>
        </w:rPr>
        <w:t>ed.</w:t>
      </w:r>
      <w:r w:rsidR="00043FD6" w:rsidRPr="004B08A5">
        <w:rPr>
          <w:rFonts w:ascii="Times New Roman" w:hAnsi="Times New Roman" w:cs="Times New Roman"/>
          <w:sz w:val="24"/>
          <w:szCs w:val="24"/>
        </w:rPr>
        <w:t xml:space="preserve"> Resolution passed. </w:t>
      </w:r>
    </w:p>
    <w:p w14:paraId="10E75A92" w14:textId="0A3D9DA2" w:rsidR="00E730D8" w:rsidRPr="004B08A5" w:rsidRDefault="00217E92" w:rsidP="00217E92">
      <w:pPr>
        <w:suppressAutoHyphens w:val="0"/>
        <w:spacing w:after="0" w:line="240" w:lineRule="auto"/>
        <w:ind w:left="360" w:hanging="360"/>
        <w:rPr>
          <w:rFonts w:ascii="Times New Roman" w:hAnsi="Times New Roman" w:cs="Times New Roman"/>
          <w:sz w:val="24"/>
          <w:szCs w:val="24"/>
        </w:rPr>
      </w:pPr>
      <w:r w:rsidRPr="004B08A5">
        <w:rPr>
          <w:rFonts w:ascii="Times New Roman" w:hAnsi="Times New Roman" w:cs="Times New Roman"/>
          <w:sz w:val="24"/>
          <w:szCs w:val="24"/>
        </w:rPr>
        <w:t xml:space="preserve">b. </w:t>
      </w:r>
      <w:r w:rsidRPr="004B08A5">
        <w:rPr>
          <w:rFonts w:ascii="Times New Roman" w:hAnsi="Times New Roman" w:cs="Times New Roman"/>
          <w:sz w:val="24"/>
          <w:szCs w:val="24"/>
        </w:rPr>
        <w:tab/>
      </w:r>
      <w:r w:rsidR="00E730D8" w:rsidRPr="004B08A5">
        <w:rPr>
          <w:rFonts w:ascii="Times New Roman" w:hAnsi="Times New Roman" w:cs="Times New Roman"/>
          <w:sz w:val="24"/>
          <w:szCs w:val="24"/>
        </w:rPr>
        <w:t xml:space="preserve">5/AS/17/FAC/SEC Amendment to Article III. Organization of the General Faculty, Membership of the General Faculty </w:t>
      </w:r>
    </w:p>
    <w:p w14:paraId="53A5D1C5" w14:textId="609F8829" w:rsidR="00E730D8" w:rsidRPr="004B08A5" w:rsidRDefault="00217E92" w:rsidP="00E730D8">
      <w:pPr>
        <w:rPr>
          <w:rFonts w:ascii="Times New Roman" w:hAnsi="Times New Roman" w:cs="Times New Roman"/>
          <w:sz w:val="24"/>
          <w:szCs w:val="24"/>
        </w:rPr>
      </w:pPr>
      <w:r w:rsidRPr="004B08A5">
        <w:rPr>
          <w:rFonts w:ascii="Times New Roman" w:hAnsi="Times New Roman" w:cs="Times New Roman"/>
          <w:sz w:val="24"/>
          <w:szCs w:val="24"/>
        </w:rPr>
        <w:t xml:space="preserve">C. </w:t>
      </w:r>
      <w:r w:rsidR="00E730D8" w:rsidRPr="004B08A5">
        <w:rPr>
          <w:rFonts w:ascii="Times New Roman" w:hAnsi="Times New Roman" w:cs="Times New Roman"/>
          <w:sz w:val="24"/>
          <w:szCs w:val="24"/>
        </w:rPr>
        <w:t xml:space="preserve">Davis said </w:t>
      </w:r>
      <w:r w:rsidRPr="004B08A5">
        <w:rPr>
          <w:rFonts w:ascii="Times New Roman" w:hAnsi="Times New Roman" w:cs="Times New Roman"/>
          <w:sz w:val="24"/>
          <w:szCs w:val="24"/>
        </w:rPr>
        <w:t xml:space="preserve">that they </w:t>
      </w:r>
      <w:r w:rsidR="00E730D8" w:rsidRPr="004B08A5">
        <w:rPr>
          <w:rFonts w:ascii="Times New Roman" w:hAnsi="Times New Roman" w:cs="Times New Roman"/>
          <w:sz w:val="24"/>
          <w:szCs w:val="24"/>
        </w:rPr>
        <w:t xml:space="preserve">changed part of </w:t>
      </w:r>
      <w:r w:rsidRPr="004B08A5">
        <w:rPr>
          <w:rFonts w:ascii="Times New Roman" w:hAnsi="Times New Roman" w:cs="Times New Roman"/>
          <w:sz w:val="24"/>
          <w:szCs w:val="24"/>
        </w:rPr>
        <w:t xml:space="preserve">the </w:t>
      </w:r>
      <w:r w:rsidR="00E730D8" w:rsidRPr="004B08A5">
        <w:rPr>
          <w:rFonts w:ascii="Times New Roman" w:hAnsi="Times New Roman" w:cs="Times New Roman"/>
          <w:sz w:val="24"/>
          <w:szCs w:val="24"/>
        </w:rPr>
        <w:t xml:space="preserve">rationale to say some administrators are included in the general faculty, and the proposed text is unchanged. </w:t>
      </w:r>
    </w:p>
    <w:p w14:paraId="4A24AE72" w14:textId="143E1A23" w:rsidR="00E730D8" w:rsidRPr="004B08A5" w:rsidRDefault="00217E92" w:rsidP="00E730D8">
      <w:pPr>
        <w:rPr>
          <w:rFonts w:ascii="Times New Roman" w:hAnsi="Times New Roman" w:cs="Times New Roman"/>
          <w:sz w:val="24"/>
          <w:szCs w:val="24"/>
        </w:rPr>
      </w:pPr>
      <w:r w:rsidRPr="004B08A5">
        <w:rPr>
          <w:rFonts w:ascii="Times New Roman" w:hAnsi="Times New Roman" w:cs="Times New Roman"/>
          <w:sz w:val="24"/>
          <w:szCs w:val="24"/>
        </w:rPr>
        <w:t xml:space="preserve">Results of the </w:t>
      </w:r>
      <w:r w:rsidR="00E730D8" w:rsidRPr="004B08A5">
        <w:rPr>
          <w:rFonts w:ascii="Times New Roman" w:hAnsi="Times New Roman" w:cs="Times New Roman"/>
          <w:sz w:val="24"/>
          <w:szCs w:val="24"/>
        </w:rPr>
        <w:t>Vot</w:t>
      </w:r>
      <w:r w:rsidR="003F259B" w:rsidRPr="004B08A5">
        <w:rPr>
          <w:rFonts w:ascii="Times New Roman" w:hAnsi="Times New Roman" w:cs="Times New Roman"/>
          <w:sz w:val="24"/>
          <w:szCs w:val="24"/>
        </w:rPr>
        <w:t>e, 29 yes, 3 N</w:t>
      </w:r>
      <w:r w:rsidRPr="004B08A5">
        <w:rPr>
          <w:rFonts w:ascii="Times New Roman" w:hAnsi="Times New Roman" w:cs="Times New Roman"/>
          <w:sz w:val="24"/>
          <w:szCs w:val="24"/>
        </w:rPr>
        <w:t>o and 1</w:t>
      </w:r>
      <w:r w:rsidR="00E730D8" w:rsidRPr="004B08A5">
        <w:rPr>
          <w:rFonts w:ascii="Times New Roman" w:hAnsi="Times New Roman" w:cs="Times New Roman"/>
          <w:sz w:val="24"/>
          <w:szCs w:val="24"/>
        </w:rPr>
        <w:t xml:space="preserve"> abstain</w:t>
      </w:r>
      <w:r w:rsidRPr="004B08A5">
        <w:rPr>
          <w:rFonts w:ascii="Times New Roman" w:hAnsi="Times New Roman" w:cs="Times New Roman"/>
          <w:sz w:val="24"/>
          <w:szCs w:val="24"/>
        </w:rPr>
        <w:t>ed.</w:t>
      </w:r>
      <w:r w:rsidR="00043FD6" w:rsidRPr="004B08A5">
        <w:rPr>
          <w:rFonts w:ascii="Times New Roman" w:hAnsi="Times New Roman" w:cs="Times New Roman"/>
          <w:sz w:val="24"/>
          <w:szCs w:val="24"/>
        </w:rPr>
        <w:t xml:space="preserve"> Resolution passed. </w:t>
      </w:r>
    </w:p>
    <w:p w14:paraId="04625866" w14:textId="5F8A34F0" w:rsidR="00E730D8" w:rsidRPr="004B08A5" w:rsidRDefault="00E730D8" w:rsidP="00E730D8">
      <w:pPr>
        <w:rPr>
          <w:rFonts w:ascii="Times New Roman" w:hAnsi="Times New Roman" w:cs="Times New Roman"/>
          <w:sz w:val="24"/>
          <w:szCs w:val="24"/>
        </w:rPr>
      </w:pPr>
      <w:r w:rsidRPr="004B08A5">
        <w:rPr>
          <w:rFonts w:ascii="Times New Roman" w:hAnsi="Times New Roman" w:cs="Times New Roman"/>
          <w:sz w:val="24"/>
          <w:szCs w:val="24"/>
        </w:rPr>
        <w:t xml:space="preserve">This body recommends this amendment. </w:t>
      </w:r>
      <w:r w:rsidR="00217E92" w:rsidRPr="004B08A5">
        <w:rPr>
          <w:rFonts w:ascii="Times New Roman" w:hAnsi="Times New Roman" w:cs="Times New Roman"/>
          <w:sz w:val="24"/>
          <w:szCs w:val="24"/>
        </w:rPr>
        <w:t xml:space="preserve">C. </w:t>
      </w:r>
      <w:r w:rsidRPr="004B08A5">
        <w:rPr>
          <w:rFonts w:ascii="Times New Roman" w:hAnsi="Times New Roman" w:cs="Times New Roman"/>
          <w:sz w:val="24"/>
          <w:szCs w:val="24"/>
        </w:rPr>
        <w:t xml:space="preserve">Davis says </w:t>
      </w:r>
      <w:r w:rsidR="00217E92" w:rsidRPr="004B08A5">
        <w:rPr>
          <w:rFonts w:ascii="Times New Roman" w:hAnsi="Times New Roman" w:cs="Times New Roman"/>
          <w:sz w:val="24"/>
          <w:szCs w:val="24"/>
        </w:rPr>
        <w:t>this will go to the general faculty</w:t>
      </w:r>
      <w:r w:rsidR="00AD47A5">
        <w:rPr>
          <w:rFonts w:ascii="Times New Roman" w:hAnsi="Times New Roman" w:cs="Times New Roman"/>
          <w:sz w:val="24"/>
          <w:szCs w:val="24"/>
        </w:rPr>
        <w:t xml:space="preserve"> for a vote, along with</w:t>
      </w:r>
      <w:r w:rsidRPr="004B08A5">
        <w:rPr>
          <w:rFonts w:ascii="Times New Roman" w:hAnsi="Times New Roman" w:cs="Times New Roman"/>
          <w:sz w:val="24"/>
          <w:szCs w:val="24"/>
        </w:rPr>
        <w:t xml:space="preserve"> the other two</w:t>
      </w:r>
      <w:r w:rsidR="00AD47A5">
        <w:rPr>
          <w:rFonts w:ascii="Times New Roman" w:hAnsi="Times New Roman" w:cs="Times New Roman"/>
          <w:sz w:val="24"/>
          <w:szCs w:val="24"/>
        </w:rPr>
        <w:t xml:space="preserve"> proposed</w:t>
      </w:r>
      <w:r w:rsidRPr="004B08A5">
        <w:rPr>
          <w:rFonts w:ascii="Times New Roman" w:hAnsi="Times New Roman" w:cs="Times New Roman"/>
          <w:sz w:val="24"/>
          <w:szCs w:val="24"/>
        </w:rPr>
        <w:t xml:space="preserve"> amendments</w:t>
      </w:r>
      <w:r w:rsidR="00AD47A5">
        <w:rPr>
          <w:rFonts w:ascii="Times New Roman" w:hAnsi="Times New Roman" w:cs="Times New Roman"/>
          <w:sz w:val="24"/>
          <w:szCs w:val="24"/>
        </w:rPr>
        <w:t xml:space="preserve"> voted on at the last AS meeting</w:t>
      </w:r>
      <w:r w:rsidRPr="004B08A5">
        <w:rPr>
          <w:rFonts w:ascii="Times New Roman" w:hAnsi="Times New Roman" w:cs="Times New Roman"/>
          <w:sz w:val="24"/>
          <w:szCs w:val="24"/>
        </w:rPr>
        <w:t>. T</w:t>
      </w:r>
      <w:r w:rsidR="00AD47A5">
        <w:rPr>
          <w:rFonts w:ascii="Times New Roman" w:hAnsi="Times New Roman" w:cs="Times New Roman"/>
          <w:sz w:val="24"/>
          <w:szCs w:val="24"/>
        </w:rPr>
        <w:t>hese will be addressed in t</w:t>
      </w:r>
      <w:r w:rsidRPr="004B08A5">
        <w:rPr>
          <w:rFonts w:ascii="Times New Roman" w:hAnsi="Times New Roman" w:cs="Times New Roman"/>
          <w:sz w:val="24"/>
          <w:szCs w:val="24"/>
        </w:rPr>
        <w:t>hree separate votes on the one ballot. All FT faculty are el</w:t>
      </w:r>
      <w:r w:rsidR="00AD47A5">
        <w:rPr>
          <w:rFonts w:ascii="Times New Roman" w:hAnsi="Times New Roman" w:cs="Times New Roman"/>
          <w:sz w:val="24"/>
          <w:szCs w:val="24"/>
        </w:rPr>
        <w:t>igible to vote. Please encourage your colleagues to vote</w:t>
      </w:r>
      <w:r w:rsidRPr="004B08A5">
        <w:rPr>
          <w:rFonts w:ascii="Times New Roman" w:hAnsi="Times New Roman" w:cs="Times New Roman"/>
          <w:sz w:val="24"/>
          <w:szCs w:val="24"/>
        </w:rPr>
        <w:t xml:space="preserve">. </w:t>
      </w:r>
    </w:p>
    <w:p w14:paraId="4BE60550" w14:textId="773113F9" w:rsidR="00E730D8" w:rsidRPr="00217E92" w:rsidRDefault="00217E92" w:rsidP="00217E92">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E730D8" w:rsidRPr="00217E92">
        <w:rPr>
          <w:rFonts w:ascii="Times New Roman" w:hAnsi="Times New Roman" w:cs="Times New Roman"/>
          <w:sz w:val="24"/>
          <w:szCs w:val="24"/>
        </w:rPr>
        <w:t xml:space="preserve">6/AS/17/SEC </w:t>
      </w:r>
      <w:r w:rsidR="00E730D8" w:rsidRPr="00217E92">
        <w:rPr>
          <w:rFonts w:ascii="Times New Roman" w:hAnsi="Times New Roman" w:cs="Times New Roman"/>
          <w:bCs/>
          <w:sz w:val="24"/>
          <w:szCs w:val="24"/>
        </w:rPr>
        <w:t>Revision of University Mission, Vision and Values Statements</w:t>
      </w:r>
    </w:p>
    <w:p w14:paraId="49FE9B2A" w14:textId="012CAFE0" w:rsidR="00E730D8" w:rsidRPr="00E730D8" w:rsidRDefault="00AD47A5" w:rsidP="00E730D8">
      <w:pPr>
        <w:rPr>
          <w:rFonts w:ascii="Times New Roman" w:hAnsi="Times New Roman" w:cs="Times New Roman"/>
          <w:sz w:val="24"/>
          <w:szCs w:val="24"/>
        </w:rPr>
      </w:pPr>
      <w:r>
        <w:rPr>
          <w:rFonts w:ascii="Times New Roman" w:hAnsi="Times New Roman" w:cs="Times New Roman"/>
          <w:sz w:val="24"/>
          <w:szCs w:val="24"/>
        </w:rPr>
        <w:t>Sims says there were</w:t>
      </w:r>
      <w:r w:rsidR="00217E92">
        <w:rPr>
          <w:rFonts w:ascii="Times New Roman" w:hAnsi="Times New Roman" w:cs="Times New Roman"/>
          <w:sz w:val="24"/>
          <w:szCs w:val="24"/>
        </w:rPr>
        <w:t xml:space="preserve"> </w:t>
      </w:r>
      <w:r w:rsidR="00E730D8" w:rsidRPr="00E730D8">
        <w:rPr>
          <w:rFonts w:ascii="Times New Roman" w:hAnsi="Times New Roman" w:cs="Times New Roman"/>
          <w:sz w:val="24"/>
          <w:szCs w:val="24"/>
        </w:rPr>
        <w:t>two changes, the first in response to clarity of the title, and it has been shortened to put more clarity on what the resolution does. A second was a request to include “social justice” instead of just “justice,” and that was affirmed.</w:t>
      </w:r>
    </w:p>
    <w:p w14:paraId="47936FAD" w14:textId="50C88426" w:rsidR="00E730D8" w:rsidRDefault="00217E92" w:rsidP="00E730D8">
      <w:pPr>
        <w:rPr>
          <w:rFonts w:ascii="Times New Roman" w:hAnsi="Times New Roman" w:cs="Times New Roman"/>
          <w:sz w:val="24"/>
          <w:szCs w:val="24"/>
        </w:rPr>
      </w:pPr>
      <w:r>
        <w:rPr>
          <w:rFonts w:ascii="Times New Roman" w:hAnsi="Times New Roman" w:cs="Times New Roman"/>
          <w:sz w:val="24"/>
          <w:szCs w:val="24"/>
        </w:rPr>
        <w:t xml:space="preserve">Sims provided a statement on justice. </w:t>
      </w:r>
      <w:r w:rsidR="00E730D8" w:rsidRPr="00E730D8">
        <w:rPr>
          <w:rFonts w:ascii="Times New Roman" w:hAnsi="Times New Roman" w:cs="Times New Roman"/>
          <w:sz w:val="24"/>
          <w:szCs w:val="24"/>
        </w:rPr>
        <w:t xml:space="preserve">Terms are extremely important. </w:t>
      </w:r>
    </w:p>
    <w:p w14:paraId="5FF9C212" w14:textId="06B6CB89" w:rsidR="00217E92" w:rsidRPr="004A7047" w:rsidRDefault="00217E92" w:rsidP="00217E92">
      <w:pPr>
        <w:pStyle w:val="NormalWeb"/>
        <w:shd w:val="clear" w:color="auto" w:fill="FFFFFF"/>
        <w:spacing w:before="120" w:after="120"/>
        <w:rPr>
          <w:i/>
          <w:sz w:val="22"/>
          <w:szCs w:val="22"/>
        </w:rPr>
      </w:pPr>
      <w:r w:rsidRPr="004A7047">
        <w:rPr>
          <w:b/>
          <w:bCs/>
          <w:i/>
          <w:sz w:val="22"/>
          <w:szCs w:val="22"/>
        </w:rPr>
        <w:lastRenderedPageBreak/>
        <w:t>Social justice</w:t>
      </w:r>
      <w:r w:rsidRPr="004A7047">
        <w:rPr>
          <w:rStyle w:val="apple-converted-space"/>
          <w:i/>
          <w:sz w:val="22"/>
          <w:szCs w:val="22"/>
        </w:rPr>
        <w:t> </w:t>
      </w:r>
      <w:r w:rsidRPr="004A7047">
        <w:rPr>
          <w:i/>
          <w:sz w:val="22"/>
          <w:szCs w:val="22"/>
        </w:rPr>
        <w:t>is the</w:t>
      </w:r>
      <w:r w:rsidRPr="004A7047">
        <w:rPr>
          <w:rStyle w:val="apple-converted-space"/>
          <w:i/>
          <w:sz w:val="22"/>
          <w:szCs w:val="22"/>
        </w:rPr>
        <w:t> </w:t>
      </w:r>
      <w:hyperlink r:id="rId11" w:tooltip="Fairness (disambiguation)" w:history="1">
        <w:r w:rsidRPr="004A7047">
          <w:rPr>
            <w:rStyle w:val="Hyperlink"/>
            <w:i/>
            <w:sz w:val="22"/>
            <w:szCs w:val="22"/>
          </w:rPr>
          <w:t>fair</w:t>
        </w:r>
      </w:hyperlink>
      <w:r w:rsidRPr="004A7047">
        <w:rPr>
          <w:rStyle w:val="apple-converted-space"/>
          <w:i/>
          <w:sz w:val="22"/>
          <w:szCs w:val="22"/>
        </w:rPr>
        <w:t> </w:t>
      </w:r>
      <w:r w:rsidRPr="004A7047">
        <w:rPr>
          <w:i/>
          <w:sz w:val="22"/>
          <w:szCs w:val="22"/>
        </w:rPr>
        <w:t>and</w:t>
      </w:r>
      <w:r w:rsidRPr="004A7047">
        <w:rPr>
          <w:rStyle w:val="apple-converted-space"/>
          <w:i/>
          <w:sz w:val="22"/>
          <w:szCs w:val="22"/>
        </w:rPr>
        <w:t> </w:t>
      </w:r>
      <w:hyperlink r:id="rId12" w:tooltip="Justice" w:history="1">
        <w:r w:rsidRPr="004A7047">
          <w:rPr>
            <w:rStyle w:val="Hyperlink"/>
            <w:i/>
            <w:sz w:val="22"/>
            <w:szCs w:val="22"/>
          </w:rPr>
          <w:t>just</w:t>
        </w:r>
      </w:hyperlink>
      <w:r w:rsidRPr="004A7047">
        <w:rPr>
          <w:rStyle w:val="apple-converted-space"/>
          <w:i/>
          <w:sz w:val="22"/>
          <w:szCs w:val="22"/>
        </w:rPr>
        <w:t> </w:t>
      </w:r>
      <w:r w:rsidRPr="004A7047">
        <w:rPr>
          <w:i/>
          <w:sz w:val="22"/>
          <w:szCs w:val="22"/>
        </w:rPr>
        <w:t>relation between the</w:t>
      </w:r>
      <w:r w:rsidRPr="004A7047">
        <w:rPr>
          <w:rStyle w:val="apple-converted-space"/>
          <w:i/>
          <w:sz w:val="22"/>
          <w:szCs w:val="22"/>
        </w:rPr>
        <w:t> </w:t>
      </w:r>
      <w:hyperlink r:id="rId13" w:tooltip="Individual" w:history="1">
        <w:r w:rsidRPr="004A7047">
          <w:rPr>
            <w:rStyle w:val="Hyperlink"/>
            <w:i/>
            <w:sz w:val="22"/>
            <w:szCs w:val="22"/>
          </w:rPr>
          <w:t>individual</w:t>
        </w:r>
      </w:hyperlink>
      <w:r w:rsidRPr="004A7047">
        <w:rPr>
          <w:rStyle w:val="apple-converted-space"/>
          <w:i/>
          <w:sz w:val="22"/>
          <w:szCs w:val="22"/>
        </w:rPr>
        <w:t> </w:t>
      </w:r>
      <w:r w:rsidRPr="004A7047">
        <w:rPr>
          <w:i/>
          <w:sz w:val="22"/>
          <w:szCs w:val="22"/>
        </w:rPr>
        <w:t>and</w:t>
      </w:r>
      <w:r w:rsidRPr="004A7047">
        <w:rPr>
          <w:rStyle w:val="apple-converted-space"/>
          <w:i/>
          <w:sz w:val="22"/>
          <w:szCs w:val="22"/>
        </w:rPr>
        <w:t> </w:t>
      </w:r>
      <w:hyperlink r:id="rId14" w:tooltip="Society" w:history="1">
        <w:r w:rsidRPr="004A7047">
          <w:rPr>
            <w:rStyle w:val="Hyperlink"/>
            <w:i/>
            <w:sz w:val="22"/>
            <w:szCs w:val="22"/>
          </w:rPr>
          <w:t>society</w:t>
        </w:r>
      </w:hyperlink>
      <w:r w:rsidRPr="004A7047">
        <w:rPr>
          <w:i/>
          <w:sz w:val="22"/>
          <w:szCs w:val="22"/>
        </w:rPr>
        <w:t>. This is measured by the explicit and tacit terms for the</w:t>
      </w:r>
      <w:r w:rsidRPr="004A7047">
        <w:rPr>
          <w:rStyle w:val="apple-converted-space"/>
          <w:i/>
          <w:sz w:val="22"/>
          <w:szCs w:val="22"/>
        </w:rPr>
        <w:t> </w:t>
      </w:r>
      <w:hyperlink r:id="rId15" w:tooltip="Distribution of wealth" w:history="1">
        <w:r w:rsidRPr="004A7047">
          <w:rPr>
            <w:rStyle w:val="Hyperlink"/>
            <w:i/>
            <w:sz w:val="22"/>
            <w:szCs w:val="22"/>
          </w:rPr>
          <w:t>distribution of wealth</w:t>
        </w:r>
      </w:hyperlink>
      <w:r w:rsidRPr="004A7047">
        <w:rPr>
          <w:i/>
          <w:sz w:val="22"/>
          <w:szCs w:val="22"/>
        </w:rPr>
        <w:t>, opportunities for personal activity and</w:t>
      </w:r>
      <w:r w:rsidRPr="004A7047">
        <w:rPr>
          <w:rStyle w:val="apple-converted-space"/>
          <w:i/>
          <w:sz w:val="22"/>
          <w:szCs w:val="22"/>
        </w:rPr>
        <w:t> </w:t>
      </w:r>
      <w:hyperlink r:id="rId16" w:tooltip="Privilege (social inequality)" w:history="1">
        <w:r w:rsidRPr="004A7047">
          <w:rPr>
            <w:rStyle w:val="Hyperlink"/>
            <w:i/>
            <w:sz w:val="22"/>
            <w:szCs w:val="22"/>
          </w:rPr>
          <w:t>social privileges</w:t>
        </w:r>
      </w:hyperlink>
      <w:r w:rsidRPr="004A7047">
        <w:rPr>
          <w:i/>
          <w:sz w:val="22"/>
          <w:szCs w:val="22"/>
        </w:rPr>
        <w:t>. In</w:t>
      </w:r>
      <w:r w:rsidRPr="004A7047">
        <w:rPr>
          <w:rStyle w:val="apple-converted-space"/>
          <w:i/>
          <w:sz w:val="22"/>
          <w:szCs w:val="22"/>
        </w:rPr>
        <w:t> </w:t>
      </w:r>
      <w:hyperlink r:id="rId17" w:tooltip="Western Civilization" w:history="1">
        <w:r w:rsidRPr="004A7047">
          <w:rPr>
            <w:rStyle w:val="Hyperlink"/>
            <w:i/>
            <w:sz w:val="22"/>
            <w:szCs w:val="22"/>
          </w:rPr>
          <w:t>Western</w:t>
        </w:r>
      </w:hyperlink>
      <w:r w:rsidRPr="004A7047">
        <w:rPr>
          <w:rStyle w:val="apple-converted-space"/>
          <w:i/>
          <w:sz w:val="22"/>
          <w:szCs w:val="22"/>
        </w:rPr>
        <w:t> </w:t>
      </w:r>
      <w:r w:rsidRPr="004A7047">
        <w:rPr>
          <w:i/>
          <w:sz w:val="22"/>
          <w:szCs w:val="22"/>
        </w:rPr>
        <w:t>as well as in older</w:t>
      </w:r>
      <w:r w:rsidRPr="004A7047">
        <w:rPr>
          <w:rStyle w:val="apple-converted-space"/>
          <w:i/>
          <w:sz w:val="22"/>
          <w:szCs w:val="22"/>
        </w:rPr>
        <w:t> </w:t>
      </w:r>
      <w:hyperlink r:id="rId18" w:tooltip="Culture of Asia" w:history="1">
        <w:r w:rsidRPr="004A7047">
          <w:rPr>
            <w:rStyle w:val="Hyperlink"/>
            <w:i/>
            <w:sz w:val="22"/>
            <w:szCs w:val="22"/>
          </w:rPr>
          <w:t>Asian cultures</w:t>
        </w:r>
      </w:hyperlink>
      <w:r w:rsidRPr="004A7047">
        <w:rPr>
          <w:i/>
          <w:sz w:val="22"/>
          <w:szCs w:val="22"/>
        </w:rPr>
        <w:t>, the concept of social justice has often referred to the process of ensuring that individuals fulfill their</w:t>
      </w:r>
      <w:r w:rsidRPr="004A7047">
        <w:rPr>
          <w:rStyle w:val="apple-converted-space"/>
          <w:i/>
          <w:sz w:val="22"/>
          <w:szCs w:val="22"/>
        </w:rPr>
        <w:t> </w:t>
      </w:r>
      <w:hyperlink r:id="rId19" w:tooltip="Role theory" w:history="1">
        <w:r w:rsidRPr="004A7047">
          <w:rPr>
            <w:rStyle w:val="Hyperlink"/>
            <w:i/>
            <w:sz w:val="22"/>
            <w:szCs w:val="22"/>
          </w:rPr>
          <w:t>societal roles</w:t>
        </w:r>
      </w:hyperlink>
      <w:r w:rsidRPr="004A7047">
        <w:rPr>
          <w:rStyle w:val="apple-converted-space"/>
          <w:i/>
          <w:sz w:val="22"/>
          <w:szCs w:val="22"/>
        </w:rPr>
        <w:t> </w:t>
      </w:r>
      <w:r w:rsidRPr="004A7047">
        <w:rPr>
          <w:i/>
          <w:sz w:val="22"/>
          <w:szCs w:val="22"/>
        </w:rPr>
        <w:t xml:space="preserve">and receive what was their due from </w:t>
      </w:r>
      <w:r w:rsidR="003F259B" w:rsidRPr="004A7047">
        <w:rPr>
          <w:i/>
          <w:sz w:val="22"/>
          <w:szCs w:val="22"/>
        </w:rPr>
        <w:t>society. In</w:t>
      </w:r>
      <w:r w:rsidRPr="004A7047">
        <w:rPr>
          <w:i/>
          <w:sz w:val="22"/>
          <w:szCs w:val="22"/>
        </w:rPr>
        <w:t xml:space="preserve"> the current global</w:t>
      </w:r>
      <w:r w:rsidRPr="004A7047">
        <w:rPr>
          <w:rStyle w:val="apple-converted-space"/>
          <w:i/>
          <w:sz w:val="22"/>
          <w:szCs w:val="22"/>
        </w:rPr>
        <w:t> </w:t>
      </w:r>
      <w:hyperlink r:id="rId20" w:tooltip="Grassroots" w:history="1">
        <w:r w:rsidRPr="004A7047">
          <w:rPr>
            <w:rStyle w:val="Hyperlink"/>
            <w:i/>
            <w:sz w:val="22"/>
            <w:szCs w:val="22"/>
          </w:rPr>
          <w:t>grassroots movements</w:t>
        </w:r>
      </w:hyperlink>
      <w:r w:rsidRPr="004A7047">
        <w:rPr>
          <w:rStyle w:val="apple-converted-space"/>
          <w:i/>
          <w:sz w:val="22"/>
          <w:szCs w:val="22"/>
        </w:rPr>
        <w:t> </w:t>
      </w:r>
      <w:r w:rsidRPr="004A7047">
        <w:rPr>
          <w:i/>
          <w:sz w:val="22"/>
          <w:szCs w:val="22"/>
        </w:rPr>
        <w:t>for social justice, the emphasis has been on the breaking of barriers for</w:t>
      </w:r>
      <w:r w:rsidRPr="004A7047">
        <w:rPr>
          <w:rStyle w:val="apple-converted-space"/>
          <w:i/>
          <w:sz w:val="22"/>
          <w:szCs w:val="22"/>
        </w:rPr>
        <w:t> </w:t>
      </w:r>
      <w:hyperlink r:id="rId21" w:tooltip="Social mobility" w:history="1">
        <w:r w:rsidRPr="004A7047">
          <w:rPr>
            <w:rStyle w:val="Hyperlink"/>
            <w:i/>
            <w:sz w:val="22"/>
            <w:szCs w:val="22"/>
          </w:rPr>
          <w:t>social mobility</w:t>
        </w:r>
      </w:hyperlink>
      <w:r w:rsidRPr="004A7047">
        <w:rPr>
          <w:i/>
          <w:sz w:val="22"/>
          <w:szCs w:val="22"/>
        </w:rPr>
        <w:t>, the creation of</w:t>
      </w:r>
      <w:r w:rsidRPr="004A7047">
        <w:rPr>
          <w:rStyle w:val="apple-converted-space"/>
          <w:i/>
          <w:sz w:val="22"/>
          <w:szCs w:val="22"/>
        </w:rPr>
        <w:t> </w:t>
      </w:r>
      <w:hyperlink r:id="rId22" w:tooltip="Social safety net" w:history="1">
        <w:r w:rsidRPr="004A7047">
          <w:rPr>
            <w:rStyle w:val="Hyperlink"/>
            <w:i/>
            <w:sz w:val="22"/>
            <w:szCs w:val="22"/>
          </w:rPr>
          <w:t>safety nets</w:t>
        </w:r>
      </w:hyperlink>
      <w:r w:rsidRPr="004A7047">
        <w:rPr>
          <w:rStyle w:val="apple-converted-space"/>
          <w:i/>
          <w:sz w:val="22"/>
          <w:szCs w:val="22"/>
        </w:rPr>
        <w:t> </w:t>
      </w:r>
      <w:r w:rsidRPr="004A7047">
        <w:rPr>
          <w:i/>
          <w:sz w:val="22"/>
          <w:szCs w:val="22"/>
        </w:rPr>
        <w:t>and</w:t>
      </w:r>
      <w:r w:rsidRPr="004A7047">
        <w:rPr>
          <w:rStyle w:val="apple-converted-space"/>
          <w:i/>
          <w:sz w:val="22"/>
          <w:szCs w:val="22"/>
        </w:rPr>
        <w:t> </w:t>
      </w:r>
      <w:hyperlink r:id="rId23" w:tooltip="Economic inequality" w:history="1">
        <w:r w:rsidRPr="004A7047">
          <w:rPr>
            <w:rStyle w:val="Hyperlink"/>
            <w:i/>
            <w:sz w:val="22"/>
            <w:szCs w:val="22"/>
          </w:rPr>
          <w:t>economic justice</w:t>
        </w:r>
      </w:hyperlink>
    </w:p>
    <w:p w14:paraId="0B971225" w14:textId="77777777" w:rsidR="00217E92" w:rsidRPr="004A7047" w:rsidRDefault="00217E92" w:rsidP="00217E92">
      <w:pPr>
        <w:pStyle w:val="NormalWeb"/>
        <w:shd w:val="clear" w:color="auto" w:fill="FFFFFF"/>
        <w:spacing w:before="120" w:after="120"/>
        <w:rPr>
          <w:i/>
          <w:sz w:val="22"/>
          <w:szCs w:val="22"/>
        </w:rPr>
      </w:pPr>
      <w:r w:rsidRPr="004A7047">
        <w:rPr>
          <w:i/>
          <w:sz w:val="22"/>
          <w:szCs w:val="22"/>
        </w:rPr>
        <w:t>Social justice assigns rights and duties in the</w:t>
      </w:r>
      <w:r w:rsidRPr="004A7047">
        <w:rPr>
          <w:rStyle w:val="apple-converted-space"/>
          <w:i/>
          <w:sz w:val="22"/>
          <w:szCs w:val="22"/>
        </w:rPr>
        <w:t> </w:t>
      </w:r>
      <w:hyperlink r:id="rId24" w:tooltip="Institution" w:history="1">
        <w:r w:rsidRPr="004A7047">
          <w:rPr>
            <w:rStyle w:val="Hyperlink"/>
            <w:i/>
            <w:sz w:val="22"/>
            <w:szCs w:val="22"/>
          </w:rPr>
          <w:t>institutions</w:t>
        </w:r>
      </w:hyperlink>
      <w:r w:rsidRPr="004A7047">
        <w:rPr>
          <w:rStyle w:val="apple-converted-space"/>
          <w:i/>
          <w:sz w:val="22"/>
          <w:szCs w:val="22"/>
        </w:rPr>
        <w:t> </w:t>
      </w:r>
      <w:r w:rsidRPr="004A7047">
        <w:rPr>
          <w:i/>
          <w:sz w:val="22"/>
          <w:szCs w:val="22"/>
        </w:rPr>
        <w:t>of society, which enables people to receive the basic benefits and burdens of cooperation. The relevant institutions often include</w:t>
      </w:r>
      <w:r w:rsidRPr="004A7047">
        <w:rPr>
          <w:rStyle w:val="apple-converted-space"/>
          <w:i/>
          <w:sz w:val="22"/>
          <w:szCs w:val="22"/>
        </w:rPr>
        <w:t> </w:t>
      </w:r>
      <w:hyperlink r:id="rId25" w:tooltip="Taxation" w:history="1">
        <w:r w:rsidRPr="004A7047">
          <w:rPr>
            <w:rStyle w:val="Hyperlink"/>
            <w:i/>
            <w:sz w:val="22"/>
            <w:szCs w:val="22"/>
          </w:rPr>
          <w:t>taxation</w:t>
        </w:r>
      </w:hyperlink>
      <w:r w:rsidRPr="004A7047">
        <w:rPr>
          <w:i/>
          <w:sz w:val="22"/>
          <w:szCs w:val="22"/>
        </w:rPr>
        <w:t>,</w:t>
      </w:r>
      <w:r w:rsidRPr="004A7047">
        <w:rPr>
          <w:rStyle w:val="apple-converted-space"/>
          <w:i/>
          <w:sz w:val="22"/>
          <w:szCs w:val="22"/>
        </w:rPr>
        <w:t> </w:t>
      </w:r>
      <w:hyperlink r:id="rId26" w:tooltip="Social insurance" w:history="1">
        <w:r w:rsidRPr="004A7047">
          <w:rPr>
            <w:rStyle w:val="Hyperlink"/>
            <w:i/>
            <w:sz w:val="22"/>
            <w:szCs w:val="22"/>
          </w:rPr>
          <w:t>social insurance</w:t>
        </w:r>
      </w:hyperlink>
      <w:r w:rsidRPr="004A7047">
        <w:rPr>
          <w:i/>
          <w:sz w:val="22"/>
          <w:szCs w:val="22"/>
        </w:rPr>
        <w:t>,</w:t>
      </w:r>
      <w:r w:rsidRPr="004A7047">
        <w:rPr>
          <w:rStyle w:val="apple-converted-space"/>
          <w:i/>
          <w:sz w:val="22"/>
          <w:szCs w:val="22"/>
        </w:rPr>
        <w:t> </w:t>
      </w:r>
      <w:hyperlink r:id="rId27" w:tooltip="Public health" w:history="1">
        <w:r w:rsidRPr="004A7047">
          <w:rPr>
            <w:rStyle w:val="Hyperlink"/>
            <w:i/>
            <w:sz w:val="22"/>
            <w:szCs w:val="22"/>
          </w:rPr>
          <w:t>public health</w:t>
        </w:r>
      </w:hyperlink>
      <w:r w:rsidRPr="004A7047">
        <w:rPr>
          <w:i/>
          <w:sz w:val="22"/>
          <w:szCs w:val="22"/>
        </w:rPr>
        <w:t>,</w:t>
      </w:r>
      <w:r w:rsidRPr="004A7047">
        <w:rPr>
          <w:rStyle w:val="apple-converted-space"/>
          <w:i/>
          <w:sz w:val="22"/>
          <w:szCs w:val="22"/>
        </w:rPr>
        <w:t> </w:t>
      </w:r>
      <w:hyperlink r:id="rId28" w:tooltip="State school" w:history="1">
        <w:r w:rsidRPr="004A7047">
          <w:rPr>
            <w:rStyle w:val="Hyperlink"/>
            <w:i/>
            <w:sz w:val="22"/>
            <w:szCs w:val="22"/>
          </w:rPr>
          <w:t>public school</w:t>
        </w:r>
      </w:hyperlink>
      <w:r w:rsidRPr="004A7047">
        <w:rPr>
          <w:i/>
          <w:sz w:val="22"/>
          <w:szCs w:val="22"/>
        </w:rPr>
        <w:t>,</w:t>
      </w:r>
      <w:r w:rsidRPr="004A7047">
        <w:rPr>
          <w:rStyle w:val="apple-converted-space"/>
          <w:i/>
          <w:sz w:val="22"/>
          <w:szCs w:val="22"/>
        </w:rPr>
        <w:t> </w:t>
      </w:r>
      <w:hyperlink r:id="rId29" w:tooltip="Public services" w:history="1">
        <w:r w:rsidRPr="004A7047">
          <w:rPr>
            <w:rStyle w:val="Hyperlink"/>
            <w:i/>
            <w:sz w:val="22"/>
            <w:szCs w:val="22"/>
          </w:rPr>
          <w:t>public services</w:t>
        </w:r>
      </w:hyperlink>
      <w:r w:rsidRPr="004A7047">
        <w:rPr>
          <w:i/>
          <w:sz w:val="22"/>
          <w:szCs w:val="22"/>
        </w:rPr>
        <w:t>,</w:t>
      </w:r>
      <w:r w:rsidRPr="004A7047">
        <w:rPr>
          <w:rStyle w:val="apple-converted-space"/>
          <w:i/>
          <w:sz w:val="22"/>
          <w:szCs w:val="22"/>
        </w:rPr>
        <w:t> </w:t>
      </w:r>
      <w:hyperlink r:id="rId30" w:tooltip="Labour law" w:history="1">
        <w:r w:rsidRPr="004A7047">
          <w:rPr>
            <w:rStyle w:val="Hyperlink"/>
            <w:i/>
            <w:sz w:val="22"/>
            <w:szCs w:val="22"/>
          </w:rPr>
          <w:t>labour law</w:t>
        </w:r>
      </w:hyperlink>
      <w:r w:rsidRPr="004A7047">
        <w:rPr>
          <w:rStyle w:val="apple-converted-space"/>
          <w:i/>
          <w:sz w:val="22"/>
          <w:szCs w:val="22"/>
        </w:rPr>
        <w:t> </w:t>
      </w:r>
      <w:r w:rsidRPr="004A7047">
        <w:rPr>
          <w:i/>
          <w:sz w:val="22"/>
          <w:szCs w:val="22"/>
        </w:rPr>
        <w:t>and</w:t>
      </w:r>
      <w:r w:rsidRPr="004A7047">
        <w:rPr>
          <w:rStyle w:val="apple-converted-space"/>
          <w:i/>
          <w:sz w:val="22"/>
          <w:szCs w:val="22"/>
        </w:rPr>
        <w:t> </w:t>
      </w:r>
      <w:hyperlink r:id="rId31" w:tooltip="Regulation" w:history="1">
        <w:r w:rsidRPr="004A7047">
          <w:rPr>
            <w:rStyle w:val="Hyperlink"/>
            <w:i/>
            <w:sz w:val="22"/>
            <w:szCs w:val="22"/>
          </w:rPr>
          <w:t>regulation</w:t>
        </w:r>
      </w:hyperlink>
      <w:r w:rsidRPr="004A7047">
        <w:rPr>
          <w:rStyle w:val="apple-converted-space"/>
          <w:i/>
          <w:sz w:val="22"/>
          <w:szCs w:val="22"/>
        </w:rPr>
        <w:t> </w:t>
      </w:r>
      <w:r w:rsidRPr="004A7047">
        <w:rPr>
          <w:i/>
          <w:sz w:val="22"/>
          <w:szCs w:val="22"/>
        </w:rPr>
        <w:t>of</w:t>
      </w:r>
      <w:r w:rsidRPr="004A7047">
        <w:rPr>
          <w:rStyle w:val="apple-converted-space"/>
          <w:i/>
          <w:sz w:val="22"/>
          <w:szCs w:val="22"/>
        </w:rPr>
        <w:t> </w:t>
      </w:r>
      <w:hyperlink r:id="rId32" w:tooltip="Market (economics)" w:history="1">
        <w:r w:rsidRPr="004A7047">
          <w:rPr>
            <w:rStyle w:val="Hyperlink"/>
            <w:i/>
            <w:sz w:val="22"/>
            <w:szCs w:val="22"/>
          </w:rPr>
          <w:t>markets</w:t>
        </w:r>
      </w:hyperlink>
      <w:r w:rsidRPr="004A7047">
        <w:rPr>
          <w:i/>
          <w:sz w:val="22"/>
          <w:szCs w:val="22"/>
        </w:rPr>
        <w:t>, to ensure</w:t>
      </w:r>
      <w:r w:rsidRPr="004A7047">
        <w:rPr>
          <w:rStyle w:val="apple-converted-space"/>
          <w:i/>
          <w:sz w:val="22"/>
          <w:szCs w:val="22"/>
        </w:rPr>
        <w:t> </w:t>
      </w:r>
      <w:hyperlink r:id="rId33" w:tooltip="Fair" w:history="1">
        <w:r w:rsidRPr="004A7047">
          <w:rPr>
            <w:rStyle w:val="Hyperlink"/>
            <w:i/>
            <w:sz w:val="22"/>
            <w:szCs w:val="22"/>
          </w:rPr>
          <w:t>fair</w:t>
        </w:r>
      </w:hyperlink>
      <w:r w:rsidRPr="004A7047">
        <w:rPr>
          <w:rStyle w:val="apple-converted-space"/>
          <w:i/>
          <w:sz w:val="22"/>
          <w:szCs w:val="22"/>
        </w:rPr>
        <w:t> </w:t>
      </w:r>
      <w:hyperlink r:id="rId34" w:tooltip="Distribution of wealth" w:history="1">
        <w:r w:rsidRPr="004A7047">
          <w:rPr>
            <w:rStyle w:val="Hyperlink"/>
            <w:i/>
            <w:sz w:val="22"/>
            <w:szCs w:val="22"/>
          </w:rPr>
          <w:t>distribution of wealth</w:t>
        </w:r>
      </w:hyperlink>
      <w:r w:rsidRPr="004A7047">
        <w:rPr>
          <w:i/>
          <w:sz w:val="22"/>
          <w:szCs w:val="22"/>
        </w:rPr>
        <w:t>, and</w:t>
      </w:r>
      <w:r w:rsidRPr="004A7047">
        <w:rPr>
          <w:rStyle w:val="apple-converted-space"/>
          <w:i/>
          <w:sz w:val="22"/>
          <w:szCs w:val="22"/>
        </w:rPr>
        <w:t> </w:t>
      </w:r>
      <w:hyperlink r:id="rId35" w:tooltip="Equal opportunity" w:history="1">
        <w:r w:rsidRPr="004A7047">
          <w:rPr>
            <w:rStyle w:val="Hyperlink"/>
            <w:i/>
            <w:sz w:val="22"/>
            <w:szCs w:val="22"/>
          </w:rPr>
          <w:t>equal opportunity</w:t>
        </w:r>
      </w:hyperlink>
      <w:r w:rsidRPr="004A7047">
        <w:rPr>
          <w:i/>
          <w:sz w:val="22"/>
          <w:szCs w:val="22"/>
        </w:rPr>
        <w:t>.</w:t>
      </w:r>
    </w:p>
    <w:p w14:paraId="3D9FD49B" w14:textId="77777777" w:rsidR="00217E92" w:rsidRPr="004A7047" w:rsidRDefault="00217E92" w:rsidP="00217E92">
      <w:pPr>
        <w:pStyle w:val="NormalWeb"/>
        <w:shd w:val="clear" w:color="auto" w:fill="FFFFFF"/>
        <w:spacing w:before="120" w:after="120"/>
        <w:rPr>
          <w:i/>
          <w:sz w:val="22"/>
          <w:szCs w:val="22"/>
        </w:rPr>
      </w:pPr>
      <w:r w:rsidRPr="004A7047">
        <w:rPr>
          <w:i/>
          <w:sz w:val="22"/>
          <w:szCs w:val="22"/>
        </w:rPr>
        <w:t>Interpretations that relate justice to a</w:t>
      </w:r>
      <w:r w:rsidRPr="004A7047">
        <w:rPr>
          <w:rStyle w:val="apple-converted-space"/>
          <w:i/>
          <w:sz w:val="22"/>
          <w:szCs w:val="22"/>
        </w:rPr>
        <w:t> </w:t>
      </w:r>
      <w:hyperlink r:id="rId36" w:tooltip="Reciprocity (social and political philosophy)" w:history="1">
        <w:r w:rsidRPr="004A7047">
          <w:rPr>
            <w:rStyle w:val="Hyperlink"/>
            <w:i/>
            <w:sz w:val="22"/>
            <w:szCs w:val="22"/>
          </w:rPr>
          <w:t>reciprocal relationship</w:t>
        </w:r>
      </w:hyperlink>
      <w:r w:rsidRPr="004A7047">
        <w:rPr>
          <w:rStyle w:val="apple-converted-space"/>
          <w:i/>
          <w:sz w:val="22"/>
          <w:szCs w:val="22"/>
        </w:rPr>
        <w:t> </w:t>
      </w:r>
      <w:r w:rsidRPr="004A7047">
        <w:rPr>
          <w:i/>
          <w:sz w:val="22"/>
          <w:szCs w:val="22"/>
        </w:rPr>
        <w:t>to society are mediated by differences in cultural traditions, some of which emphasize the individual responsibility toward society and others the equilibrium between access to power and its responsible use.</w:t>
      </w:r>
      <w:r w:rsidRPr="004A7047">
        <w:rPr>
          <w:rStyle w:val="apple-converted-space"/>
          <w:i/>
          <w:sz w:val="22"/>
          <w:szCs w:val="22"/>
        </w:rPr>
        <w:t> </w:t>
      </w:r>
      <w:r w:rsidRPr="004A7047">
        <w:rPr>
          <w:i/>
          <w:sz w:val="22"/>
          <w:szCs w:val="22"/>
        </w:rPr>
        <w:t>Hence, social justice is invoked today while reinterpreting historical figures such as</w:t>
      </w:r>
      <w:r w:rsidRPr="004A7047">
        <w:rPr>
          <w:rStyle w:val="apple-converted-space"/>
          <w:i/>
          <w:sz w:val="22"/>
          <w:szCs w:val="22"/>
        </w:rPr>
        <w:t> </w:t>
      </w:r>
      <w:hyperlink r:id="rId37" w:tooltip="Bartolomé de las Casas" w:history="1">
        <w:r w:rsidRPr="004A7047">
          <w:rPr>
            <w:rStyle w:val="Hyperlink"/>
            <w:i/>
            <w:sz w:val="22"/>
            <w:szCs w:val="22"/>
          </w:rPr>
          <w:t>Bartolomé de las Casas</w:t>
        </w:r>
      </w:hyperlink>
      <w:r w:rsidRPr="004A7047">
        <w:rPr>
          <w:i/>
          <w:sz w:val="22"/>
          <w:szCs w:val="22"/>
        </w:rPr>
        <w:t>, in philosophical debates about differences among human beings, in efforts for gender, racial and</w:t>
      </w:r>
      <w:r w:rsidRPr="004A7047">
        <w:rPr>
          <w:rStyle w:val="apple-converted-space"/>
          <w:i/>
          <w:sz w:val="22"/>
          <w:szCs w:val="22"/>
        </w:rPr>
        <w:t> </w:t>
      </w:r>
      <w:hyperlink r:id="rId38" w:tooltip="Social equality" w:history="1">
        <w:r w:rsidRPr="004A7047">
          <w:rPr>
            <w:rStyle w:val="Hyperlink"/>
            <w:i/>
            <w:sz w:val="22"/>
            <w:szCs w:val="22"/>
          </w:rPr>
          <w:t>social equality</w:t>
        </w:r>
      </w:hyperlink>
      <w:r w:rsidRPr="004A7047">
        <w:rPr>
          <w:i/>
          <w:sz w:val="22"/>
          <w:szCs w:val="22"/>
        </w:rPr>
        <w:t>, for advocating justice for</w:t>
      </w:r>
      <w:r w:rsidRPr="004A7047">
        <w:rPr>
          <w:rStyle w:val="apple-converted-space"/>
          <w:i/>
          <w:sz w:val="22"/>
          <w:szCs w:val="22"/>
        </w:rPr>
        <w:t> </w:t>
      </w:r>
      <w:hyperlink r:id="rId39" w:tooltip="Emigration" w:history="1">
        <w:r w:rsidRPr="004A7047">
          <w:rPr>
            <w:rStyle w:val="Hyperlink"/>
            <w:i/>
            <w:sz w:val="22"/>
            <w:szCs w:val="22"/>
          </w:rPr>
          <w:t>migrants</w:t>
        </w:r>
      </w:hyperlink>
      <w:r w:rsidRPr="004A7047">
        <w:rPr>
          <w:i/>
          <w:sz w:val="22"/>
          <w:szCs w:val="22"/>
        </w:rPr>
        <w:t>, prisoners, the</w:t>
      </w:r>
      <w:r w:rsidRPr="004A7047">
        <w:rPr>
          <w:rStyle w:val="apple-converted-space"/>
          <w:i/>
          <w:sz w:val="22"/>
          <w:szCs w:val="22"/>
        </w:rPr>
        <w:t> </w:t>
      </w:r>
      <w:hyperlink r:id="rId40" w:tooltip="Environmental justice" w:history="1">
        <w:r w:rsidRPr="004A7047">
          <w:rPr>
            <w:rStyle w:val="Hyperlink"/>
            <w:i/>
            <w:sz w:val="22"/>
            <w:szCs w:val="22"/>
          </w:rPr>
          <w:t>environment</w:t>
        </w:r>
      </w:hyperlink>
      <w:r w:rsidRPr="004A7047">
        <w:rPr>
          <w:i/>
          <w:sz w:val="22"/>
          <w:szCs w:val="22"/>
        </w:rPr>
        <w:t>, and the physically and mentally</w:t>
      </w:r>
      <w:r w:rsidRPr="004A7047">
        <w:rPr>
          <w:rStyle w:val="apple-converted-space"/>
          <w:i/>
          <w:sz w:val="22"/>
          <w:szCs w:val="22"/>
        </w:rPr>
        <w:t> </w:t>
      </w:r>
      <w:hyperlink r:id="rId41" w:tooltip="Disability" w:history="1">
        <w:r w:rsidRPr="004A7047">
          <w:rPr>
            <w:rStyle w:val="Hyperlink"/>
            <w:i/>
            <w:sz w:val="22"/>
            <w:szCs w:val="22"/>
          </w:rPr>
          <w:t>disabled</w:t>
        </w:r>
      </w:hyperlink>
      <w:r w:rsidRPr="004A7047">
        <w:rPr>
          <w:i/>
          <w:sz w:val="22"/>
          <w:szCs w:val="22"/>
        </w:rPr>
        <w:t xml:space="preserve">. </w:t>
      </w:r>
    </w:p>
    <w:p w14:paraId="2F903172" w14:textId="1239378E" w:rsidR="00217E92" w:rsidRDefault="00217E92" w:rsidP="00217E92">
      <w:pPr>
        <w:pStyle w:val="NormalWeb"/>
        <w:shd w:val="clear" w:color="auto" w:fill="FFFFFF"/>
        <w:spacing w:before="120" w:after="120"/>
        <w:rPr>
          <w:i/>
          <w:sz w:val="22"/>
          <w:szCs w:val="22"/>
        </w:rPr>
      </w:pPr>
      <w:r w:rsidRPr="004A7047">
        <w:rPr>
          <w:i/>
          <w:sz w:val="22"/>
          <w:szCs w:val="22"/>
        </w:rPr>
        <w:t>While the concept of social justice can be traced through the theology of</w:t>
      </w:r>
      <w:r w:rsidRPr="004A7047">
        <w:rPr>
          <w:rStyle w:val="apple-converted-space"/>
          <w:i/>
          <w:sz w:val="22"/>
          <w:szCs w:val="22"/>
        </w:rPr>
        <w:t> </w:t>
      </w:r>
      <w:hyperlink r:id="rId42" w:tooltip="Augustine of Hippo" w:history="1">
        <w:r w:rsidRPr="004A7047">
          <w:rPr>
            <w:rStyle w:val="Hyperlink"/>
            <w:i/>
            <w:sz w:val="22"/>
            <w:szCs w:val="22"/>
          </w:rPr>
          <w:t>Augustine of Hippo</w:t>
        </w:r>
      </w:hyperlink>
      <w:r w:rsidRPr="004A7047">
        <w:rPr>
          <w:rStyle w:val="apple-converted-space"/>
          <w:i/>
          <w:sz w:val="22"/>
          <w:szCs w:val="22"/>
        </w:rPr>
        <w:t> </w:t>
      </w:r>
      <w:r w:rsidRPr="004A7047">
        <w:rPr>
          <w:i/>
          <w:sz w:val="22"/>
          <w:szCs w:val="22"/>
        </w:rPr>
        <w:t>and the philosophy of</w:t>
      </w:r>
      <w:r w:rsidRPr="004A7047">
        <w:rPr>
          <w:rStyle w:val="apple-converted-space"/>
          <w:i/>
          <w:sz w:val="22"/>
          <w:szCs w:val="22"/>
        </w:rPr>
        <w:t> </w:t>
      </w:r>
      <w:hyperlink r:id="rId43" w:tooltip="Thomas Paine" w:history="1">
        <w:r w:rsidRPr="004A7047">
          <w:rPr>
            <w:rStyle w:val="Hyperlink"/>
            <w:i/>
            <w:sz w:val="22"/>
            <w:szCs w:val="22"/>
          </w:rPr>
          <w:t>Thomas Paine</w:t>
        </w:r>
      </w:hyperlink>
      <w:r w:rsidRPr="004A7047">
        <w:rPr>
          <w:i/>
          <w:sz w:val="22"/>
          <w:szCs w:val="22"/>
        </w:rPr>
        <w:t>, the term "social justice" became used explicitly from the 1840s. A</w:t>
      </w:r>
      <w:r w:rsidRPr="004A7047">
        <w:rPr>
          <w:rStyle w:val="apple-converted-space"/>
          <w:i/>
          <w:sz w:val="22"/>
          <w:szCs w:val="22"/>
        </w:rPr>
        <w:t> </w:t>
      </w:r>
      <w:hyperlink r:id="rId44" w:tooltip="Jesuit" w:history="1">
        <w:r w:rsidRPr="004A7047">
          <w:rPr>
            <w:rStyle w:val="Hyperlink"/>
            <w:i/>
            <w:sz w:val="22"/>
            <w:szCs w:val="22"/>
          </w:rPr>
          <w:t>Jesuit</w:t>
        </w:r>
      </w:hyperlink>
      <w:r w:rsidRPr="004A7047">
        <w:rPr>
          <w:rStyle w:val="apple-converted-space"/>
          <w:i/>
          <w:sz w:val="22"/>
          <w:szCs w:val="22"/>
        </w:rPr>
        <w:t> </w:t>
      </w:r>
      <w:r w:rsidRPr="004A7047">
        <w:rPr>
          <w:i/>
          <w:sz w:val="22"/>
          <w:szCs w:val="22"/>
        </w:rPr>
        <w:t>priest named</w:t>
      </w:r>
      <w:r w:rsidRPr="004A7047">
        <w:rPr>
          <w:rStyle w:val="apple-converted-space"/>
          <w:i/>
          <w:sz w:val="22"/>
          <w:szCs w:val="22"/>
        </w:rPr>
        <w:t> </w:t>
      </w:r>
      <w:hyperlink r:id="rId45" w:tooltip="Luigi Taparelli" w:history="1">
        <w:r w:rsidRPr="004A7047">
          <w:rPr>
            <w:rStyle w:val="Hyperlink"/>
            <w:i/>
            <w:sz w:val="22"/>
            <w:szCs w:val="22"/>
          </w:rPr>
          <w:t>Luigi Taparelli</w:t>
        </w:r>
      </w:hyperlink>
      <w:r w:rsidRPr="004A7047">
        <w:rPr>
          <w:rStyle w:val="apple-converted-space"/>
          <w:i/>
          <w:sz w:val="22"/>
          <w:szCs w:val="22"/>
        </w:rPr>
        <w:t> </w:t>
      </w:r>
      <w:r w:rsidRPr="004A7047">
        <w:rPr>
          <w:i/>
          <w:sz w:val="22"/>
          <w:szCs w:val="22"/>
        </w:rPr>
        <w:t>is typically credited with coining the term, and it spread during the</w:t>
      </w:r>
      <w:r w:rsidRPr="004A7047">
        <w:rPr>
          <w:rStyle w:val="apple-converted-space"/>
          <w:i/>
          <w:sz w:val="22"/>
          <w:szCs w:val="22"/>
        </w:rPr>
        <w:t> </w:t>
      </w:r>
      <w:hyperlink r:id="rId46" w:tooltip="Revolutions of 1848" w:history="1">
        <w:r w:rsidRPr="004A7047">
          <w:rPr>
            <w:rStyle w:val="Hyperlink"/>
            <w:i/>
            <w:sz w:val="22"/>
            <w:szCs w:val="22"/>
          </w:rPr>
          <w:t>revolutions of 1848</w:t>
        </w:r>
      </w:hyperlink>
      <w:r w:rsidRPr="004A7047">
        <w:rPr>
          <w:rStyle w:val="apple-converted-space"/>
          <w:i/>
          <w:sz w:val="22"/>
          <w:szCs w:val="22"/>
        </w:rPr>
        <w:t> </w:t>
      </w:r>
      <w:r w:rsidRPr="004A7047">
        <w:rPr>
          <w:i/>
          <w:sz w:val="22"/>
          <w:szCs w:val="22"/>
        </w:rPr>
        <w:t>with the work of</w:t>
      </w:r>
      <w:r w:rsidRPr="004A7047">
        <w:rPr>
          <w:rStyle w:val="apple-converted-space"/>
          <w:i/>
          <w:sz w:val="22"/>
          <w:szCs w:val="22"/>
        </w:rPr>
        <w:t> </w:t>
      </w:r>
      <w:hyperlink r:id="rId47" w:tooltip="Antonio Rosmini-Serbati" w:history="1">
        <w:r w:rsidRPr="004A7047">
          <w:rPr>
            <w:rStyle w:val="Hyperlink"/>
            <w:i/>
            <w:sz w:val="22"/>
            <w:szCs w:val="22"/>
          </w:rPr>
          <w:t>Antonio Rosmini-Serbati</w:t>
        </w:r>
      </w:hyperlink>
      <w:r w:rsidRPr="004A7047">
        <w:rPr>
          <w:i/>
          <w:sz w:val="22"/>
          <w:szCs w:val="22"/>
        </w:rPr>
        <w:t>. In the late industrial revolution,</w:t>
      </w:r>
      <w:r w:rsidRPr="004A7047">
        <w:rPr>
          <w:rStyle w:val="apple-converted-space"/>
          <w:i/>
          <w:sz w:val="22"/>
          <w:szCs w:val="22"/>
        </w:rPr>
        <w:t> </w:t>
      </w:r>
      <w:hyperlink r:id="rId48" w:tooltip="Progressive era" w:history="1">
        <w:r w:rsidRPr="004A7047">
          <w:rPr>
            <w:rStyle w:val="Hyperlink"/>
            <w:i/>
            <w:sz w:val="22"/>
            <w:szCs w:val="22"/>
          </w:rPr>
          <w:t>progressive</w:t>
        </w:r>
      </w:hyperlink>
      <w:r w:rsidRPr="004A7047">
        <w:rPr>
          <w:rStyle w:val="apple-converted-space"/>
          <w:i/>
          <w:sz w:val="22"/>
          <w:szCs w:val="22"/>
        </w:rPr>
        <w:t> </w:t>
      </w:r>
      <w:r w:rsidRPr="004A7047">
        <w:rPr>
          <w:i/>
          <w:sz w:val="22"/>
          <w:szCs w:val="22"/>
        </w:rPr>
        <w:t>American legal scholars began to use the term more, particularly</w:t>
      </w:r>
      <w:r w:rsidRPr="004A7047">
        <w:rPr>
          <w:rStyle w:val="apple-converted-space"/>
          <w:i/>
          <w:sz w:val="22"/>
          <w:szCs w:val="22"/>
        </w:rPr>
        <w:t> </w:t>
      </w:r>
      <w:hyperlink r:id="rId49" w:tooltip="Louis Brandeis" w:history="1">
        <w:r w:rsidRPr="004A7047">
          <w:rPr>
            <w:rStyle w:val="Hyperlink"/>
            <w:i/>
            <w:sz w:val="22"/>
            <w:szCs w:val="22"/>
          </w:rPr>
          <w:t>Louis Brandeis</w:t>
        </w:r>
      </w:hyperlink>
      <w:r w:rsidRPr="004A7047">
        <w:rPr>
          <w:rStyle w:val="apple-converted-space"/>
          <w:i/>
          <w:sz w:val="22"/>
          <w:szCs w:val="22"/>
        </w:rPr>
        <w:t> </w:t>
      </w:r>
      <w:r w:rsidRPr="004A7047">
        <w:rPr>
          <w:i/>
          <w:sz w:val="22"/>
          <w:szCs w:val="22"/>
        </w:rPr>
        <w:t>and</w:t>
      </w:r>
      <w:r w:rsidRPr="004A7047">
        <w:rPr>
          <w:rStyle w:val="apple-converted-space"/>
          <w:i/>
          <w:sz w:val="22"/>
          <w:szCs w:val="22"/>
        </w:rPr>
        <w:t> </w:t>
      </w:r>
      <w:hyperlink r:id="rId50" w:tooltip="Roscoe Pound" w:history="1">
        <w:r w:rsidRPr="004A7047">
          <w:rPr>
            <w:rStyle w:val="Hyperlink"/>
            <w:i/>
            <w:sz w:val="22"/>
            <w:szCs w:val="22"/>
          </w:rPr>
          <w:t>Roscoe Pound</w:t>
        </w:r>
      </w:hyperlink>
      <w:r w:rsidRPr="004A7047">
        <w:rPr>
          <w:i/>
          <w:sz w:val="22"/>
          <w:szCs w:val="22"/>
        </w:rPr>
        <w:t>. From the early 20th century it was also embedded in</w:t>
      </w:r>
      <w:r w:rsidRPr="004A7047">
        <w:rPr>
          <w:rStyle w:val="apple-converted-space"/>
          <w:i/>
          <w:sz w:val="22"/>
          <w:szCs w:val="22"/>
        </w:rPr>
        <w:t> </w:t>
      </w:r>
      <w:hyperlink r:id="rId51" w:tooltip="International law" w:history="1">
        <w:r w:rsidRPr="004A7047">
          <w:rPr>
            <w:rStyle w:val="Hyperlink"/>
            <w:i/>
            <w:sz w:val="22"/>
            <w:szCs w:val="22"/>
          </w:rPr>
          <w:t>international law</w:t>
        </w:r>
      </w:hyperlink>
      <w:r w:rsidRPr="004A7047">
        <w:rPr>
          <w:rStyle w:val="apple-converted-space"/>
          <w:i/>
          <w:sz w:val="22"/>
          <w:szCs w:val="22"/>
        </w:rPr>
        <w:t> </w:t>
      </w:r>
      <w:r w:rsidRPr="004A7047">
        <w:rPr>
          <w:i/>
          <w:sz w:val="22"/>
          <w:szCs w:val="22"/>
        </w:rPr>
        <w:t>and institutions; the preamble to establish the</w:t>
      </w:r>
      <w:r w:rsidRPr="004A7047">
        <w:rPr>
          <w:rStyle w:val="apple-converted-space"/>
          <w:i/>
          <w:sz w:val="22"/>
          <w:szCs w:val="22"/>
        </w:rPr>
        <w:t> </w:t>
      </w:r>
      <w:hyperlink r:id="rId52" w:tooltip="International Labour Organization" w:history="1">
        <w:r w:rsidRPr="004A7047">
          <w:rPr>
            <w:rStyle w:val="Hyperlink"/>
            <w:i/>
            <w:sz w:val="22"/>
            <w:szCs w:val="22"/>
          </w:rPr>
          <w:t>International Labour Organization</w:t>
        </w:r>
      </w:hyperlink>
      <w:r w:rsidRPr="004A7047">
        <w:rPr>
          <w:rStyle w:val="apple-converted-space"/>
          <w:i/>
          <w:sz w:val="22"/>
          <w:szCs w:val="22"/>
        </w:rPr>
        <w:t> </w:t>
      </w:r>
      <w:r w:rsidRPr="004A7047">
        <w:rPr>
          <w:i/>
          <w:sz w:val="22"/>
          <w:szCs w:val="22"/>
        </w:rPr>
        <w:t>recalled that "universal and lasting peace can be established only if it is based upon social justice." In the later 20th century, social justice was made central to the philosophy of the</w:t>
      </w:r>
      <w:r w:rsidRPr="004A7047">
        <w:rPr>
          <w:rStyle w:val="apple-converted-space"/>
          <w:i/>
          <w:sz w:val="22"/>
          <w:szCs w:val="22"/>
        </w:rPr>
        <w:t> </w:t>
      </w:r>
      <w:hyperlink r:id="rId53" w:tooltip="Social contract" w:history="1">
        <w:r w:rsidRPr="004A7047">
          <w:rPr>
            <w:rStyle w:val="Hyperlink"/>
            <w:i/>
            <w:sz w:val="22"/>
            <w:szCs w:val="22"/>
          </w:rPr>
          <w:t>social contract</w:t>
        </w:r>
      </w:hyperlink>
      <w:r w:rsidRPr="004A7047">
        <w:rPr>
          <w:i/>
          <w:sz w:val="22"/>
          <w:szCs w:val="22"/>
        </w:rPr>
        <w:t>, primarily by</w:t>
      </w:r>
      <w:r w:rsidRPr="004A7047">
        <w:rPr>
          <w:rStyle w:val="apple-converted-space"/>
          <w:i/>
          <w:sz w:val="22"/>
          <w:szCs w:val="22"/>
        </w:rPr>
        <w:t> </w:t>
      </w:r>
      <w:hyperlink r:id="rId54" w:tooltip="John Rawls" w:history="1">
        <w:r w:rsidRPr="004A7047">
          <w:rPr>
            <w:rStyle w:val="Hyperlink"/>
            <w:i/>
            <w:sz w:val="22"/>
            <w:szCs w:val="22"/>
          </w:rPr>
          <w:t>John Rawls</w:t>
        </w:r>
      </w:hyperlink>
      <w:r w:rsidRPr="004A7047">
        <w:rPr>
          <w:rStyle w:val="apple-converted-space"/>
          <w:i/>
          <w:sz w:val="22"/>
          <w:szCs w:val="22"/>
        </w:rPr>
        <w:t> </w:t>
      </w:r>
      <w:r w:rsidRPr="004A7047">
        <w:rPr>
          <w:i/>
          <w:sz w:val="22"/>
          <w:szCs w:val="22"/>
        </w:rPr>
        <w:t>in</w:t>
      </w:r>
      <w:r w:rsidRPr="004A7047">
        <w:rPr>
          <w:rStyle w:val="apple-converted-space"/>
          <w:i/>
          <w:sz w:val="22"/>
          <w:szCs w:val="22"/>
        </w:rPr>
        <w:t> </w:t>
      </w:r>
      <w:hyperlink r:id="rId55" w:tooltip="A Theory of Justice" w:history="1">
        <w:r w:rsidRPr="004A7047">
          <w:rPr>
            <w:rStyle w:val="Hyperlink"/>
            <w:i/>
            <w:iCs/>
            <w:sz w:val="22"/>
            <w:szCs w:val="22"/>
          </w:rPr>
          <w:t>A Theory of Justice</w:t>
        </w:r>
      </w:hyperlink>
      <w:r w:rsidRPr="004A7047">
        <w:rPr>
          <w:rStyle w:val="apple-converted-space"/>
          <w:i/>
          <w:sz w:val="22"/>
          <w:szCs w:val="22"/>
        </w:rPr>
        <w:t> </w:t>
      </w:r>
      <w:r w:rsidRPr="004A7047">
        <w:rPr>
          <w:i/>
          <w:sz w:val="22"/>
          <w:szCs w:val="22"/>
        </w:rPr>
        <w:t>(1971). In 1993, the</w:t>
      </w:r>
      <w:r w:rsidRPr="004A7047">
        <w:rPr>
          <w:rStyle w:val="apple-converted-space"/>
          <w:i/>
          <w:sz w:val="22"/>
          <w:szCs w:val="22"/>
        </w:rPr>
        <w:t> </w:t>
      </w:r>
      <w:hyperlink r:id="rId56" w:tooltip="Vienna Declaration and Programme of Action" w:history="1">
        <w:r w:rsidRPr="004A7047">
          <w:rPr>
            <w:rStyle w:val="Hyperlink"/>
            <w:i/>
            <w:sz w:val="22"/>
            <w:szCs w:val="22"/>
          </w:rPr>
          <w:t>Vienna Declaration and Programme of Action</w:t>
        </w:r>
      </w:hyperlink>
      <w:r w:rsidRPr="004A7047">
        <w:rPr>
          <w:rStyle w:val="apple-converted-space"/>
          <w:i/>
          <w:sz w:val="22"/>
          <w:szCs w:val="22"/>
        </w:rPr>
        <w:t> </w:t>
      </w:r>
      <w:r w:rsidRPr="004A7047">
        <w:rPr>
          <w:i/>
          <w:sz w:val="22"/>
          <w:szCs w:val="22"/>
        </w:rPr>
        <w:t>treats social justice as a purpose of the</w:t>
      </w:r>
      <w:r w:rsidRPr="004A7047">
        <w:rPr>
          <w:rStyle w:val="apple-converted-space"/>
          <w:i/>
          <w:sz w:val="22"/>
          <w:szCs w:val="22"/>
        </w:rPr>
        <w:t> </w:t>
      </w:r>
      <w:hyperlink r:id="rId57" w:tooltip="Human rights education" w:history="1">
        <w:r w:rsidRPr="004A7047">
          <w:rPr>
            <w:rStyle w:val="Hyperlink"/>
            <w:i/>
            <w:sz w:val="22"/>
            <w:szCs w:val="22"/>
          </w:rPr>
          <w:t>human rights education</w:t>
        </w:r>
      </w:hyperlink>
      <w:r w:rsidRPr="004A7047">
        <w:rPr>
          <w:i/>
          <w:sz w:val="22"/>
          <w:szCs w:val="22"/>
        </w:rPr>
        <w:t>.</w:t>
      </w:r>
    </w:p>
    <w:p w14:paraId="3814FD1B" w14:textId="77777777" w:rsidR="00217E92" w:rsidRPr="004A7047" w:rsidRDefault="00217E92" w:rsidP="00217E92">
      <w:pPr>
        <w:pStyle w:val="NormalWeb"/>
        <w:shd w:val="clear" w:color="auto" w:fill="FFFFFF"/>
        <w:spacing w:before="120" w:after="120"/>
        <w:rPr>
          <w:i/>
          <w:sz w:val="22"/>
          <w:szCs w:val="22"/>
        </w:rPr>
      </w:pPr>
    </w:p>
    <w:p w14:paraId="2877C7AD" w14:textId="2D3A21BB" w:rsidR="00EC18AC" w:rsidRPr="00FB1236" w:rsidRDefault="00713603" w:rsidP="00EC18AC">
      <w:pPr>
        <w:rPr>
          <w:rFonts w:ascii="Times New Roman" w:hAnsi="Times New Roman" w:cs="Times New Roman"/>
          <w:sz w:val="24"/>
          <w:szCs w:val="24"/>
        </w:rPr>
      </w:pPr>
      <w:r w:rsidRPr="00FB1236">
        <w:rPr>
          <w:rFonts w:ascii="Times New Roman" w:hAnsi="Times New Roman" w:cs="Times New Roman"/>
          <w:sz w:val="24"/>
          <w:szCs w:val="24"/>
        </w:rPr>
        <w:t>Sims t</w:t>
      </w:r>
      <w:r w:rsidR="00EC18AC" w:rsidRPr="00FB1236">
        <w:rPr>
          <w:rFonts w:ascii="Times New Roman" w:hAnsi="Times New Roman" w:cs="Times New Roman"/>
          <w:sz w:val="24"/>
          <w:szCs w:val="24"/>
        </w:rPr>
        <w:t>hinks the feedback to modify the term to SJ was on point, and supports what the President’s Commi</w:t>
      </w:r>
      <w:r w:rsidRPr="00FB1236">
        <w:rPr>
          <w:rFonts w:ascii="Times New Roman" w:hAnsi="Times New Roman" w:cs="Times New Roman"/>
          <w:sz w:val="24"/>
          <w:szCs w:val="24"/>
        </w:rPr>
        <w:t>ssion is trying to do, and as St</w:t>
      </w:r>
      <w:r w:rsidR="00EC18AC" w:rsidRPr="00FB1236">
        <w:rPr>
          <w:rFonts w:ascii="Times New Roman" w:hAnsi="Times New Roman" w:cs="Times New Roman"/>
          <w:sz w:val="24"/>
          <w:szCs w:val="24"/>
        </w:rPr>
        <w:t>rahm says,</w:t>
      </w:r>
      <w:r w:rsidRPr="00FB1236">
        <w:rPr>
          <w:rFonts w:ascii="Times New Roman" w:hAnsi="Times New Roman" w:cs="Times New Roman"/>
          <w:sz w:val="24"/>
          <w:szCs w:val="24"/>
        </w:rPr>
        <w:t xml:space="preserve"> this is </w:t>
      </w:r>
      <w:r w:rsidR="00EC18AC" w:rsidRPr="00FB1236">
        <w:rPr>
          <w:rFonts w:ascii="Times New Roman" w:hAnsi="Times New Roman" w:cs="Times New Roman"/>
          <w:sz w:val="24"/>
          <w:szCs w:val="24"/>
        </w:rPr>
        <w:t>putting our values front and center as an institution, what we lead with as a public institution we are directly involved in the application or non-application of social justice. We are a large mover. Thinks it’s a positive change.</w:t>
      </w:r>
    </w:p>
    <w:p w14:paraId="08C68C47" w14:textId="75159094" w:rsidR="00E730D8" w:rsidRDefault="00E730D8" w:rsidP="00E730D8">
      <w:pPr>
        <w:rPr>
          <w:rFonts w:ascii="Times New Roman" w:hAnsi="Times New Roman" w:cs="Times New Roman"/>
          <w:sz w:val="24"/>
          <w:szCs w:val="24"/>
        </w:rPr>
      </w:pPr>
      <w:r w:rsidRPr="00E730D8">
        <w:rPr>
          <w:rFonts w:ascii="Times New Roman" w:hAnsi="Times New Roman" w:cs="Times New Roman"/>
          <w:sz w:val="24"/>
          <w:szCs w:val="24"/>
        </w:rPr>
        <w:t>Wagner sent a statement prepared this m</w:t>
      </w:r>
      <w:r w:rsidR="00713603">
        <w:rPr>
          <w:rFonts w:ascii="Times New Roman" w:hAnsi="Times New Roman" w:cs="Times New Roman"/>
          <w:sz w:val="24"/>
          <w:szCs w:val="24"/>
        </w:rPr>
        <w:t>orning to read. A s</w:t>
      </w:r>
      <w:r w:rsidRPr="00E730D8">
        <w:rPr>
          <w:rFonts w:ascii="Times New Roman" w:hAnsi="Times New Roman" w:cs="Times New Roman"/>
          <w:sz w:val="24"/>
          <w:szCs w:val="24"/>
        </w:rPr>
        <w:t>tudent</w:t>
      </w:r>
      <w:r w:rsidR="00713603">
        <w:rPr>
          <w:rFonts w:ascii="Times New Roman" w:hAnsi="Times New Roman" w:cs="Times New Roman"/>
          <w:sz w:val="24"/>
          <w:szCs w:val="24"/>
        </w:rPr>
        <w:t xml:space="preserve"> was</w:t>
      </w:r>
      <w:r w:rsidRPr="00E730D8">
        <w:rPr>
          <w:rFonts w:ascii="Times New Roman" w:hAnsi="Times New Roman" w:cs="Times New Roman"/>
          <w:sz w:val="24"/>
          <w:szCs w:val="24"/>
        </w:rPr>
        <w:t xml:space="preserve"> in </w:t>
      </w:r>
      <w:r w:rsidR="00713603">
        <w:rPr>
          <w:rFonts w:ascii="Times New Roman" w:hAnsi="Times New Roman" w:cs="Times New Roman"/>
          <w:sz w:val="24"/>
          <w:szCs w:val="24"/>
        </w:rPr>
        <w:t xml:space="preserve">his </w:t>
      </w:r>
      <w:r w:rsidRPr="00E730D8">
        <w:rPr>
          <w:rFonts w:ascii="Times New Roman" w:hAnsi="Times New Roman" w:cs="Times New Roman"/>
          <w:sz w:val="24"/>
          <w:szCs w:val="24"/>
        </w:rPr>
        <w:t xml:space="preserve">office, a junior, </w:t>
      </w:r>
      <w:r w:rsidR="00713603">
        <w:rPr>
          <w:rFonts w:ascii="Times New Roman" w:hAnsi="Times New Roman" w:cs="Times New Roman"/>
          <w:sz w:val="24"/>
          <w:szCs w:val="24"/>
        </w:rPr>
        <w:t xml:space="preserve">and he </w:t>
      </w:r>
      <w:r w:rsidRPr="00E730D8">
        <w:rPr>
          <w:rFonts w:ascii="Times New Roman" w:hAnsi="Times New Roman" w:cs="Times New Roman"/>
          <w:sz w:val="24"/>
          <w:szCs w:val="24"/>
        </w:rPr>
        <w:t>asked her for her opinion. Another student said</w:t>
      </w:r>
      <w:r w:rsidR="00713603">
        <w:rPr>
          <w:rFonts w:ascii="Times New Roman" w:hAnsi="Times New Roman" w:cs="Times New Roman"/>
          <w:sz w:val="24"/>
          <w:szCs w:val="24"/>
        </w:rPr>
        <w:t xml:space="preserve"> these are</w:t>
      </w:r>
      <w:r w:rsidRPr="00E730D8">
        <w:rPr>
          <w:rFonts w:ascii="Times New Roman" w:hAnsi="Times New Roman" w:cs="Times New Roman"/>
          <w:sz w:val="24"/>
          <w:szCs w:val="24"/>
        </w:rPr>
        <w:t xml:space="preserve"> nice words, </w:t>
      </w:r>
      <w:r w:rsidR="00713603">
        <w:rPr>
          <w:rFonts w:ascii="Times New Roman" w:hAnsi="Times New Roman" w:cs="Times New Roman"/>
          <w:sz w:val="24"/>
          <w:szCs w:val="24"/>
        </w:rPr>
        <w:t xml:space="preserve">and </w:t>
      </w:r>
      <w:r w:rsidRPr="00E730D8">
        <w:rPr>
          <w:rFonts w:ascii="Times New Roman" w:hAnsi="Times New Roman" w:cs="Times New Roman"/>
          <w:sz w:val="24"/>
          <w:szCs w:val="24"/>
        </w:rPr>
        <w:t>agree</w:t>
      </w:r>
      <w:r w:rsidR="00713603">
        <w:rPr>
          <w:rFonts w:ascii="Times New Roman" w:hAnsi="Times New Roman" w:cs="Times New Roman"/>
          <w:sz w:val="24"/>
          <w:szCs w:val="24"/>
        </w:rPr>
        <w:t>s</w:t>
      </w:r>
      <w:r w:rsidRPr="00E730D8">
        <w:rPr>
          <w:rFonts w:ascii="Times New Roman" w:hAnsi="Times New Roman" w:cs="Times New Roman"/>
          <w:sz w:val="24"/>
          <w:szCs w:val="24"/>
        </w:rPr>
        <w:t xml:space="preserve"> with justice in </w:t>
      </w:r>
      <w:r w:rsidR="00713603">
        <w:rPr>
          <w:rFonts w:ascii="Times New Roman" w:hAnsi="Times New Roman" w:cs="Times New Roman"/>
          <w:sz w:val="24"/>
          <w:szCs w:val="24"/>
        </w:rPr>
        <w:t xml:space="preserve">the </w:t>
      </w:r>
      <w:r w:rsidRPr="00E730D8">
        <w:rPr>
          <w:rFonts w:ascii="Times New Roman" w:hAnsi="Times New Roman" w:cs="Times New Roman"/>
          <w:sz w:val="24"/>
          <w:szCs w:val="24"/>
        </w:rPr>
        <w:t xml:space="preserve">mission statement. </w:t>
      </w:r>
      <w:r w:rsidR="00713603">
        <w:rPr>
          <w:rFonts w:ascii="Times New Roman" w:hAnsi="Times New Roman" w:cs="Times New Roman"/>
          <w:sz w:val="24"/>
          <w:szCs w:val="24"/>
        </w:rPr>
        <w:t>He offered the following as a statement from a second student, o</w:t>
      </w:r>
      <w:r w:rsidRPr="00E730D8">
        <w:rPr>
          <w:rFonts w:ascii="Times New Roman" w:hAnsi="Times New Roman" w:cs="Times New Roman"/>
          <w:sz w:val="24"/>
          <w:szCs w:val="24"/>
        </w:rPr>
        <w:t xml:space="preserve"> </w:t>
      </w:r>
    </w:p>
    <w:p w14:paraId="5888D155" w14:textId="5031681D" w:rsidR="003B6B2D" w:rsidRDefault="003B6B2D" w:rsidP="003B6B2D">
      <w:pPr>
        <w:rPr>
          <w:color w:val="000000"/>
          <w:sz w:val="21"/>
          <w:szCs w:val="21"/>
          <w:lang w:eastAsia="en-US"/>
        </w:rPr>
      </w:pPr>
      <w:r>
        <w:rPr>
          <w:color w:val="000000"/>
          <w:sz w:val="21"/>
          <w:szCs w:val="21"/>
        </w:rPr>
        <w:t>Dear Senators,</w:t>
      </w:r>
    </w:p>
    <w:p w14:paraId="35655086" w14:textId="7216B727" w:rsidR="003B6B2D" w:rsidRDefault="003B6B2D" w:rsidP="003B6B2D">
      <w:pPr>
        <w:rPr>
          <w:color w:val="000000"/>
          <w:sz w:val="21"/>
          <w:szCs w:val="21"/>
        </w:rPr>
      </w:pPr>
      <w:r>
        <w:rPr>
          <w:color w:val="000000"/>
          <w:sz w:val="21"/>
          <w:szCs w:val="21"/>
        </w:rPr>
        <w:t>I am a junior at CSU Stanislaus. As a student, I am more interested in the quality of the education I am getting rather than whether the University agrees with my social views. I do not think that it is the role of a college to take sides or associate itself, even slightly, with political activist groups of any kind.</w:t>
      </w:r>
    </w:p>
    <w:p w14:paraId="0ACEF90D" w14:textId="77777777" w:rsidR="003B6B2D" w:rsidRDefault="003B6B2D" w:rsidP="003B6B2D">
      <w:pPr>
        <w:rPr>
          <w:color w:val="000000"/>
          <w:sz w:val="21"/>
          <w:szCs w:val="21"/>
        </w:rPr>
      </w:pPr>
      <w:r>
        <w:rPr>
          <w:color w:val="000000"/>
          <w:sz w:val="21"/>
          <w:szCs w:val="21"/>
        </w:rPr>
        <w:lastRenderedPageBreak/>
        <w:t>Some companies might not employ me just because of this. What if a future interviewer or hiring manager researches my school and finds that it showcases activism rather than academic excellence?</w:t>
      </w:r>
    </w:p>
    <w:p w14:paraId="41352F6E" w14:textId="77777777" w:rsidR="003B6B2D" w:rsidRDefault="003B6B2D" w:rsidP="003B6B2D">
      <w:pPr>
        <w:rPr>
          <w:color w:val="000000"/>
          <w:sz w:val="21"/>
          <w:szCs w:val="21"/>
        </w:rPr>
      </w:pPr>
    </w:p>
    <w:p w14:paraId="55EC3D65" w14:textId="0188B189" w:rsidR="003B6B2D" w:rsidRDefault="003B6B2D" w:rsidP="003B6B2D">
      <w:pPr>
        <w:rPr>
          <w:color w:val="000000"/>
          <w:sz w:val="21"/>
          <w:szCs w:val="21"/>
        </w:rPr>
      </w:pPr>
      <w:r>
        <w:rPr>
          <w:color w:val="000000"/>
          <w:sz w:val="21"/>
          <w:szCs w:val="21"/>
        </w:rPr>
        <w:t>I would rather be valued for my knowledge and skill rather than my ability to conform to a certain view, whether it’s good or bad.</w:t>
      </w:r>
    </w:p>
    <w:p w14:paraId="00242DF8" w14:textId="23F48547" w:rsidR="003B6B2D" w:rsidRDefault="003B6B2D" w:rsidP="003B6B2D">
      <w:pPr>
        <w:rPr>
          <w:color w:val="000000"/>
          <w:sz w:val="21"/>
          <w:szCs w:val="21"/>
        </w:rPr>
      </w:pPr>
      <w:r>
        <w:rPr>
          <w:color w:val="000000"/>
          <w:sz w:val="21"/>
          <w:szCs w:val="21"/>
        </w:rPr>
        <w:t>Sincerely and respectfully,</w:t>
      </w:r>
    </w:p>
    <w:p w14:paraId="05B89535" w14:textId="7E9B9D58" w:rsidR="003B6B2D" w:rsidRDefault="003B6B2D" w:rsidP="003B6B2D">
      <w:pPr>
        <w:rPr>
          <w:color w:val="000000"/>
          <w:sz w:val="21"/>
          <w:szCs w:val="21"/>
        </w:rPr>
      </w:pPr>
      <w:r>
        <w:rPr>
          <w:color w:val="000000"/>
          <w:sz w:val="21"/>
          <w:szCs w:val="21"/>
        </w:rPr>
        <w:t>[A CSU Stanislaus student]</w:t>
      </w:r>
    </w:p>
    <w:p w14:paraId="1B011A4C" w14:textId="77777777" w:rsidR="000346E0" w:rsidRDefault="000346E0" w:rsidP="000346E0">
      <w:pPr>
        <w:spacing w:before="100" w:beforeAutospacing="1" w:after="100" w:afterAutospacing="1"/>
        <w:rPr>
          <w:rFonts w:ascii="Times New Roman" w:hAnsi="Times New Roman" w:cs="Times New Roman"/>
          <w:color w:val="000000"/>
          <w:sz w:val="24"/>
          <w:szCs w:val="24"/>
          <w:lang w:eastAsia="en-US"/>
        </w:rPr>
      </w:pPr>
      <w:r>
        <w:rPr>
          <w:color w:val="000000"/>
          <w:bdr w:val="none" w:sz="0" w:space="0" w:color="auto" w:frame="1"/>
        </w:rPr>
        <w:t xml:space="preserve">Wagner also read from a longer statement that was submitted in full to Asnet just prior to the meeting. It reads: </w:t>
      </w:r>
    </w:p>
    <w:p w14:paraId="145A8C63" w14:textId="77777777" w:rsidR="000346E0" w:rsidRDefault="000346E0" w:rsidP="000346E0">
      <w:pPr>
        <w:spacing w:before="100" w:beforeAutospacing="1" w:after="100" w:afterAutospacing="1"/>
        <w:rPr>
          <w:color w:val="000000"/>
        </w:rPr>
      </w:pPr>
      <w:r>
        <w:rPr>
          <w:color w:val="000000"/>
          <w:bdr w:val="none" w:sz="0" w:space="0" w:color="auto" w:frame="1"/>
        </w:rPr>
        <w:t xml:space="preserve">I was asked at the last Senate meeting “why” I had a problem with the term, “social justice,” and I brought up “riots in Berkeley.” I did not and do not intend to talk about the Berkeley riots. All of us know how to use Google so, what’s there to talk about, right? </w:t>
      </w:r>
    </w:p>
    <w:p w14:paraId="70C85CF9" w14:textId="77777777" w:rsidR="000346E0" w:rsidRDefault="000346E0" w:rsidP="000346E0">
      <w:pPr>
        <w:spacing w:before="100" w:beforeAutospacing="1" w:after="100" w:afterAutospacing="1"/>
        <w:rPr>
          <w:color w:val="000000"/>
        </w:rPr>
      </w:pPr>
      <w:r>
        <w:rPr>
          <w:color w:val="000000"/>
          <w:bdr w:val="none" w:sz="0" w:space="0" w:color="auto" w:frame="1"/>
        </w:rPr>
        <w:t>I do realize there is potential litigation risk involved – that was actually one of the reasons for my objection two weeks ago – so I do not want to talk about the Berkeley riots other than to point out two facts about them: </w:t>
      </w:r>
    </w:p>
    <w:p w14:paraId="51A3A056" w14:textId="77777777" w:rsidR="000346E0" w:rsidRDefault="000346E0" w:rsidP="000346E0">
      <w:pPr>
        <w:spacing w:before="100" w:beforeAutospacing="1" w:after="100" w:afterAutospacing="1"/>
        <w:ind w:left="720"/>
        <w:rPr>
          <w:color w:val="000000"/>
        </w:rPr>
      </w:pPr>
      <w:r>
        <w:rPr>
          <w:color w:val="000000"/>
          <w:bdr w:val="none" w:sz="0" w:space="0" w:color="auto" w:frame="1"/>
        </w:rPr>
        <w:t>1. Those people participating, on both sides, are generally college students.</w:t>
      </w:r>
    </w:p>
    <w:p w14:paraId="0D4AE208" w14:textId="77777777" w:rsidR="000346E0" w:rsidRDefault="000346E0" w:rsidP="000346E0">
      <w:pPr>
        <w:spacing w:before="100" w:beforeAutospacing="1" w:after="100" w:afterAutospacing="1"/>
        <w:ind w:left="720"/>
        <w:rPr>
          <w:color w:val="000000"/>
        </w:rPr>
      </w:pPr>
      <w:r>
        <w:rPr>
          <w:color w:val="000000"/>
          <w:bdr w:val="none" w:sz="0" w:space="0" w:color="auto" w:frame="1"/>
        </w:rPr>
        <w:t>2. Many of those people participating, on both sides, are getting hurt.</w:t>
      </w:r>
    </w:p>
    <w:p w14:paraId="0CCDF7C5" w14:textId="77777777" w:rsidR="000346E0" w:rsidRDefault="000346E0" w:rsidP="000346E0">
      <w:pPr>
        <w:spacing w:before="100" w:beforeAutospacing="1" w:after="100" w:afterAutospacing="1"/>
        <w:rPr>
          <w:color w:val="000000"/>
        </w:rPr>
      </w:pPr>
      <w:r>
        <w:rPr>
          <w:color w:val="000000"/>
          <w:bdr w:val="none" w:sz="0" w:space="0" w:color="auto" w:frame="1"/>
        </w:rPr>
        <w:t>I point out the obvious because I believe that those two facts should concern all of you as much as it does me. It concerns me because, as a professor and an advisor, I consider Stanislaus State University students to be under my protection.</w:t>
      </w:r>
    </w:p>
    <w:p w14:paraId="54A6F025" w14:textId="77777777" w:rsidR="000346E0" w:rsidRDefault="000346E0" w:rsidP="000346E0">
      <w:pPr>
        <w:spacing w:before="100" w:beforeAutospacing="1" w:after="100" w:afterAutospacing="1"/>
        <w:rPr>
          <w:color w:val="000000"/>
        </w:rPr>
      </w:pPr>
      <w:r>
        <w:rPr>
          <w:color w:val="000000"/>
          <w:bdr w:val="none" w:sz="0" w:space="0" w:color="auto" w:frame="1"/>
        </w:rPr>
        <w:t>This is important to me, and I believe that the label, “social justice warrior,” is an obvious word association given our school mascot that anyone would make, so even though the word “warrior” is nowhere in the revised mission statement document itself, I thought it relevant to the current discussion. Furthermore, I believe that carrying that label, intentional or otherwise, will make our students less safe.</w:t>
      </w:r>
    </w:p>
    <w:p w14:paraId="2357A265" w14:textId="77777777" w:rsidR="000346E0" w:rsidRDefault="000346E0" w:rsidP="000346E0">
      <w:pPr>
        <w:spacing w:before="100" w:beforeAutospacing="1" w:after="100" w:afterAutospacing="1"/>
        <w:rPr>
          <w:color w:val="000000"/>
        </w:rPr>
      </w:pPr>
      <w:r>
        <w:rPr>
          <w:color w:val="000000"/>
          <w:bdr w:val="none" w:sz="0" w:space="0" w:color="auto" w:frame="1"/>
        </w:rPr>
        <w:t>Generally, I am with the Committee with respect to the spirit and intention of the document overall. But I believe that violence is bad for everybody, and I, personally, want to minimize the risk of its coming here to Turlock. To illustrate my perspective on the whole student protest/counter-protest situation, please give me a couple of minutes to tell you about something that happened to me somewhat recently.</w:t>
      </w:r>
    </w:p>
    <w:p w14:paraId="73FDC631" w14:textId="77777777" w:rsidR="000346E0" w:rsidRDefault="000346E0" w:rsidP="000346E0">
      <w:pPr>
        <w:spacing w:before="100" w:beforeAutospacing="1" w:after="100" w:afterAutospacing="1"/>
        <w:rPr>
          <w:color w:val="000000"/>
        </w:rPr>
      </w:pPr>
      <w:r>
        <w:rPr>
          <w:color w:val="000000"/>
          <w:bdr w:val="none" w:sz="0" w:space="0" w:color="auto" w:frame="1"/>
        </w:rPr>
        <w:lastRenderedPageBreak/>
        <w:t>I remember it was just a couple days before my 50</w:t>
      </w:r>
      <w:r>
        <w:rPr>
          <w:color w:val="000000"/>
          <w:bdr w:val="none" w:sz="0" w:space="0" w:color="auto" w:frame="1"/>
          <w:vertAlign w:val="superscript"/>
        </w:rPr>
        <w:t>th</w:t>
      </w:r>
      <w:r>
        <w:rPr>
          <w:color w:val="000000"/>
          <w:bdr w:val="none" w:sz="0" w:space="0" w:color="auto" w:frame="1"/>
        </w:rPr>
        <w:t xml:space="preserve"> birthday. I was in an argument with my youngest daughter, who is 8 years old. She was mad at me, and I was mad at her. She had stomped off and I thought that that would be the end of it. But then she came back to me and said, “You are a grown man, Dad, but I’m just a little girl.” </w:t>
      </w:r>
    </w:p>
    <w:p w14:paraId="69A94D45" w14:textId="77777777" w:rsidR="000346E0" w:rsidRDefault="000346E0" w:rsidP="000346E0">
      <w:pPr>
        <w:spacing w:before="100" w:beforeAutospacing="1" w:after="100" w:afterAutospacing="1"/>
        <w:rPr>
          <w:color w:val="000000"/>
        </w:rPr>
      </w:pPr>
      <w:r>
        <w:rPr>
          <w:color w:val="000000"/>
          <w:bdr w:val="none" w:sz="0" w:space="0" w:color="auto" w:frame="1"/>
        </w:rPr>
        <w:t>I did not respond immediately. I was angry, but I thought about what she’d said. It was a true statement after all. And then, rather suddenly and only for an instant, I saw myself from her perspective; and what I saw, quite frankly, was just terrible. And I cried, which I almost never do, and she forgave me. We both healed. I have absolutely no business being mad at her or any other little girl. I am supposed to protect her from trauma, emotional or otherwise. The point is, my words caused a visceral response, and my realization of that shook me to my core.</w:t>
      </w:r>
    </w:p>
    <w:p w14:paraId="1F06397E" w14:textId="77777777" w:rsidR="000346E0" w:rsidRDefault="000346E0" w:rsidP="000346E0">
      <w:pPr>
        <w:spacing w:before="100" w:beforeAutospacing="1" w:after="100" w:afterAutospacing="1"/>
        <w:rPr>
          <w:color w:val="000000"/>
        </w:rPr>
      </w:pPr>
      <w:r>
        <w:rPr>
          <w:color w:val="000000"/>
          <w:bdr w:val="none" w:sz="0" w:space="0" w:color="auto" w:frame="1"/>
        </w:rPr>
        <w:t>Which brings me to my point: For many people, social justice has negative connotations. For some, it can trigger a visceral response. I would prefer that the term social justice be removed from the proposed mission statement document without replacement. I am attaching an amended version of the document that I believe preserves the intention and spirit of the previous revision, and I am submitting it as a friendly amendment.</w:t>
      </w:r>
    </w:p>
    <w:p w14:paraId="4CD8600E" w14:textId="2110C148" w:rsidR="000346E0" w:rsidRDefault="000346E0" w:rsidP="000346E0">
      <w:pPr>
        <w:rPr>
          <w:color w:val="000000"/>
        </w:rPr>
      </w:pPr>
      <w:r>
        <w:rPr>
          <w:color w:val="000000"/>
        </w:rPr>
        <w:t>Wagner summarized by noting, for many people S</w:t>
      </w:r>
      <w:r w:rsidR="00713603">
        <w:rPr>
          <w:color w:val="000000"/>
        </w:rPr>
        <w:t xml:space="preserve">ocial </w:t>
      </w:r>
      <w:r>
        <w:rPr>
          <w:color w:val="000000"/>
        </w:rPr>
        <w:t>J</w:t>
      </w:r>
      <w:r w:rsidR="00713603">
        <w:rPr>
          <w:color w:val="000000"/>
        </w:rPr>
        <w:t>ustice</w:t>
      </w:r>
      <w:r>
        <w:rPr>
          <w:color w:val="000000"/>
        </w:rPr>
        <w:t xml:space="preserve"> has negative connotations. For some it triggers a neg</w:t>
      </w:r>
      <w:r w:rsidR="00713603">
        <w:rPr>
          <w:color w:val="000000"/>
        </w:rPr>
        <w:t>ative response, it’s visceral. He’s n</w:t>
      </w:r>
      <w:r>
        <w:rPr>
          <w:color w:val="000000"/>
        </w:rPr>
        <w:t>ot att</w:t>
      </w:r>
      <w:r w:rsidR="00713603">
        <w:rPr>
          <w:color w:val="000000"/>
        </w:rPr>
        <w:t>acking social justice, itself. But we c</w:t>
      </w:r>
      <w:r>
        <w:rPr>
          <w:color w:val="000000"/>
        </w:rPr>
        <w:t xml:space="preserve">an’t ignore </w:t>
      </w:r>
      <w:r w:rsidR="00713603">
        <w:rPr>
          <w:color w:val="000000"/>
        </w:rPr>
        <w:t xml:space="preserve">that </w:t>
      </w:r>
      <w:r>
        <w:rPr>
          <w:color w:val="000000"/>
        </w:rPr>
        <w:t>it</w:t>
      </w:r>
      <w:r w:rsidR="00713603">
        <w:rPr>
          <w:color w:val="000000"/>
        </w:rPr>
        <w:t xml:space="preserve"> also has some negative connotations</w:t>
      </w:r>
      <w:r>
        <w:rPr>
          <w:color w:val="000000"/>
        </w:rPr>
        <w:t xml:space="preserve">. </w:t>
      </w:r>
      <w:r w:rsidR="00713603">
        <w:rPr>
          <w:color w:val="000000"/>
        </w:rPr>
        <w:t>He a</w:t>
      </w:r>
      <w:r>
        <w:rPr>
          <w:color w:val="000000"/>
        </w:rPr>
        <w:t>sk</w:t>
      </w:r>
      <w:r w:rsidR="00713603">
        <w:rPr>
          <w:color w:val="000000"/>
        </w:rPr>
        <w:t>s</w:t>
      </w:r>
      <w:r>
        <w:rPr>
          <w:color w:val="000000"/>
        </w:rPr>
        <w:t xml:space="preserve"> to remove S</w:t>
      </w:r>
      <w:r w:rsidR="00713603">
        <w:rPr>
          <w:color w:val="000000"/>
        </w:rPr>
        <w:t xml:space="preserve">ocial </w:t>
      </w:r>
      <w:r>
        <w:rPr>
          <w:color w:val="000000"/>
        </w:rPr>
        <w:t>J</w:t>
      </w:r>
      <w:r w:rsidR="00713603">
        <w:rPr>
          <w:color w:val="000000"/>
        </w:rPr>
        <w:t>ustice from the statement</w:t>
      </w:r>
      <w:r>
        <w:rPr>
          <w:color w:val="000000"/>
        </w:rPr>
        <w:t xml:space="preserve"> without replacement. As a friendly amendment, </w:t>
      </w:r>
      <w:r w:rsidR="00713603">
        <w:rPr>
          <w:color w:val="000000"/>
        </w:rPr>
        <w:t xml:space="preserve">he’d </w:t>
      </w:r>
      <w:r>
        <w:rPr>
          <w:color w:val="000000"/>
        </w:rPr>
        <w:t>like to offer a revised mission statement that he believes preserves</w:t>
      </w:r>
      <w:r w:rsidR="00713603">
        <w:rPr>
          <w:color w:val="000000"/>
        </w:rPr>
        <w:t xml:space="preserve"> the</w:t>
      </w:r>
      <w:r>
        <w:rPr>
          <w:color w:val="000000"/>
        </w:rPr>
        <w:t xml:space="preserve"> intention of the statement, and by emphasizing inclusion may be gaining something. </w:t>
      </w:r>
    </w:p>
    <w:p w14:paraId="7411778C" w14:textId="2C25E0A2" w:rsidR="00E730D8" w:rsidRPr="00E730D8" w:rsidRDefault="00713603" w:rsidP="00E730D8">
      <w:pPr>
        <w:rPr>
          <w:rFonts w:ascii="Times New Roman" w:hAnsi="Times New Roman" w:cs="Times New Roman"/>
          <w:sz w:val="24"/>
          <w:szCs w:val="24"/>
        </w:rPr>
      </w:pPr>
      <w:r>
        <w:rPr>
          <w:rFonts w:ascii="Times New Roman" w:hAnsi="Times New Roman" w:cs="Times New Roman"/>
          <w:sz w:val="24"/>
          <w:szCs w:val="24"/>
        </w:rPr>
        <w:t xml:space="preserve">C. </w:t>
      </w:r>
      <w:r w:rsidR="00DF2566">
        <w:rPr>
          <w:rFonts w:ascii="Times New Roman" w:hAnsi="Times New Roman" w:cs="Times New Roman"/>
          <w:sz w:val="24"/>
          <w:szCs w:val="24"/>
        </w:rPr>
        <w:t xml:space="preserve">Davis noted that a </w:t>
      </w:r>
      <w:r>
        <w:rPr>
          <w:rFonts w:ascii="Times New Roman" w:hAnsi="Times New Roman" w:cs="Times New Roman"/>
          <w:sz w:val="24"/>
          <w:szCs w:val="24"/>
        </w:rPr>
        <w:t>within a resolution, an</w:t>
      </w:r>
      <w:r w:rsidR="00DF2566">
        <w:rPr>
          <w:rFonts w:ascii="Times New Roman" w:hAnsi="Times New Roman" w:cs="Times New Roman"/>
          <w:sz w:val="24"/>
          <w:szCs w:val="24"/>
        </w:rPr>
        <w:t xml:space="preserve"> attached document c</w:t>
      </w:r>
      <w:r w:rsidR="00E730D8" w:rsidRPr="00E730D8">
        <w:rPr>
          <w:rFonts w:ascii="Times New Roman" w:hAnsi="Times New Roman" w:cs="Times New Roman"/>
          <w:sz w:val="24"/>
          <w:szCs w:val="24"/>
        </w:rPr>
        <w:t xml:space="preserve">annot be revised on the floor, </w:t>
      </w:r>
      <w:r w:rsidR="00E6264C">
        <w:rPr>
          <w:rFonts w:ascii="Times New Roman" w:hAnsi="Times New Roman" w:cs="Times New Roman"/>
          <w:sz w:val="24"/>
          <w:szCs w:val="24"/>
        </w:rPr>
        <w:t xml:space="preserve">you </w:t>
      </w:r>
      <w:r w:rsidR="00E730D8" w:rsidRPr="00E730D8">
        <w:rPr>
          <w:rFonts w:ascii="Times New Roman" w:hAnsi="Times New Roman" w:cs="Times New Roman"/>
          <w:sz w:val="24"/>
          <w:szCs w:val="24"/>
        </w:rPr>
        <w:t xml:space="preserve">can only request it be returned to </w:t>
      </w:r>
      <w:r w:rsidR="00DF2566">
        <w:rPr>
          <w:rFonts w:ascii="Times New Roman" w:hAnsi="Times New Roman" w:cs="Times New Roman"/>
          <w:sz w:val="24"/>
          <w:szCs w:val="24"/>
        </w:rPr>
        <w:t xml:space="preserve">the </w:t>
      </w:r>
      <w:r>
        <w:rPr>
          <w:rFonts w:ascii="Times New Roman" w:hAnsi="Times New Roman" w:cs="Times New Roman"/>
          <w:sz w:val="24"/>
          <w:szCs w:val="24"/>
        </w:rPr>
        <w:t>committee. We c</w:t>
      </w:r>
      <w:r w:rsidR="00E730D8" w:rsidRPr="00E730D8">
        <w:rPr>
          <w:rFonts w:ascii="Times New Roman" w:hAnsi="Times New Roman" w:cs="Times New Roman"/>
          <w:sz w:val="24"/>
          <w:szCs w:val="24"/>
        </w:rPr>
        <w:t>annot amend attached policy, on</w:t>
      </w:r>
      <w:r>
        <w:rPr>
          <w:rFonts w:ascii="Times New Roman" w:hAnsi="Times New Roman" w:cs="Times New Roman"/>
          <w:sz w:val="24"/>
          <w:szCs w:val="24"/>
        </w:rPr>
        <w:t>ly</w:t>
      </w:r>
      <w:r w:rsidR="00E730D8" w:rsidRPr="00E730D8">
        <w:rPr>
          <w:rFonts w:ascii="Times New Roman" w:hAnsi="Times New Roman" w:cs="Times New Roman"/>
          <w:sz w:val="24"/>
          <w:szCs w:val="24"/>
        </w:rPr>
        <w:t xml:space="preserve"> the rationale. </w:t>
      </w:r>
      <w:r>
        <w:rPr>
          <w:rFonts w:ascii="Times New Roman" w:hAnsi="Times New Roman" w:cs="Times New Roman"/>
          <w:sz w:val="24"/>
          <w:szCs w:val="24"/>
        </w:rPr>
        <w:t xml:space="preserve">C. </w:t>
      </w:r>
      <w:r w:rsidR="00E730D8" w:rsidRPr="00E730D8">
        <w:rPr>
          <w:rFonts w:ascii="Times New Roman" w:hAnsi="Times New Roman" w:cs="Times New Roman"/>
          <w:sz w:val="24"/>
          <w:szCs w:val="24"/>
        </w:rPr>
        <w:t xml:space="preserve">Davis said </w:t>
      </w:r>
      <w:r w:rsidR="00DF2566">
        <w:rPr>
          <w:rFonts w:ascii="Times New Roman" w:hAnsi="Times New Roman" w:cs="Times New Roman"/>
          <w:sz w:val="24"/>
          <w:szCs w:val="24"/>
        </w:rPr>
        <w:t xml:space="preserve">we </w:t>
      </w:r>
      <w:r w:rsidR="00E730D8" w:rsidRPr="00E730D8">
        <w:rPr>
          <w:rFonts w:ascii="Times New Roman" w:hAnsi="Times New Roman" w:cs="Times New Roman"/>
          <w:sz w:val="24"/>
          <w:szCs w:val="24"/>
        </w:rPr>
        <w:t xml:space="preserve">can’t amend </w:t>
      </w:r>
      <w:r w:rsidR="00DF2566">
        <w:rPr>
          <w:rFonts w:ascii="Times New Roman" w:hAnsi="Times New Roman" w:cs="Times New Roman"/>
          <w:sz w:val="24"/>
          <w:szCs w:val="24"/>
        </w:rPr>
        <w:t xml:space="preserve">the </w:t>
      </w:r>
      <w:r w:rsidR="00E730D8" w:rsidRPr="00E730D8">
        <w:rPr>
          <w:rFonts w:ascii="Times New Roman" w:hAnsi="Times New Roman" w:cs="Times New Roman"/>
          <w:sz w:val="24"/>
          <w:szCs w:val="24"/>
        </w:rPr>
        <w:t>MVV and diversity s</w:t>
      </w:r>
      <w:r w:rsidR="00DF2566">
        <w:rPr>
          <w:rFonts w:ascii="Times New Roman" w:hAnsi="Times New Roman" w:cs="Times New Roman"/>
          <w:sz w:val="24"/>
          <w:szCs w:val="24"/>
        </w:rPr>
        <w:t>tatements on the floor of the Se</w:t>
      </w:r>
      <w:r>
        <w:rPr>
          <w:rFonts w:ascii="Times New Roman" w:hAnsi="Times New Roman" w:cs="Times New Roman"/>
          <w:sz w:val="24"/>
          <w:szCs w:val="24"/>
        </w:rPr>
        <w:t>nate. The o</w:t>
      </w:r>
      <w:r w:rsidR="00E730D8" w:rsidRPr="00E730D8">
        <w:rPr>
          <w:rFonts w:ascii="Times New Roman" w:hAnsi="Times New Roman" w:cs="Times New Roman"/>
          <w:sz w:val="24"/>
          <w:szCs w:val="24"/>
        </w:rPr>
        <w:t xml:space="preserve">nly thing we can do via parliamentary procedure, </w:t>
      </w:r>
      <w:r w:rsidR="00DF2566">
        <w:rPr>
          <w:rFonts w:ascii="Times New Roman" w:hAnsi="Times New Roman" w:cs="Times New Roman"/>
          <w:sz w:val="24"/>
          <w:szCs w:val="24"/>
        </w:rPr>
        <w:t xml:space="preserve">is to </w:t>
      </w:r>
      <w:r w:rsidR="00E730D8" w:rsidRPr="00E730D8">
        <w:rPr>
          <w:rFonts w:ascii="Times New Roman" w:hAnsi="Times New Roman" w:cs="Times New Roman"/>
          <w:sz w:val="24"/>
          <w:szCs w:val="24"/>
        </w:rPr>
        <w:t>request it to be returned to the committee for further discussion. Wagner moves that we send it back to committee.</w:t>
      </w:r>
    </w:p>
    <w:p w14:paraId="526E3141" w14:textId="64BFCF26" w:rsidR="00E6264C" w:rsidRDefault="00E730D8" w:rsidP="00E730D8">
      <w:pPr>
        <w:rPr>
          <w:rFonts w:ascii="Times New Roman" w:hAnsi="Times New Roman" w:cs="Times New Roman"/>
          <w:sz w:val="24"/>
          <w:szCs w:val="24"/>
        </w:rPr>
      </w:pPr>
      <w:r w:rsidRPr="00E730D8">
        <w:rPr>
          <w:rFonts w:ascii="Times New Roman" w:hAnsi="Times New Roman" w:cs="Times New Roman"/>
          <w:sz w:val="24"/>
          <w:szCs w:val="24"/>
        </w:rPr>
        <w:t xml:space="preserve">Thompson wants to clarify that if you look at </w:t>
      </w:r>
      <w:r w:rsidR="00DF2566">
        <w:rPr>
          <w:rFonts w:ascii="Times New Roman" w:hAnsi="Times New Roman" w:cs="Times New Roman"/>
          <w:sz w:val="24"/>
          <w:szCs w:val="24"/>
        </w:rPr>
        <w:t>the standing rules of the S</w:t>
      </w:r>
      <w:r w:rsidRPr="00E730D8">
        <w:rPr>
          <w:rFonts w:ascii="Times New Roman" w:hAnsi="Times New Roman" w:cs="Times New Roman"/>
          <w:sz w:val="24"/>
          <w:szCs w:val="24"/>
        </w:rPr>
        <w:t>enate, you can’t go into an underlying document unless under</w:t>
      </w:r>
      <w:r w:rsidR="00DF2566">
        <w:rPr>
          <w:rFonts w:ascii="Times New Roman" w:hAnsi="Times New Roman" w:cs="Times New Roman"/>
          <w:sz w:val="24"/>
          <w:szCs w:val="24"/>
        </w:rPr>
        <w:t xml:space="preserve"> a 2/3 vote to waive the rule. It’s n</w:t>
      </w:r>
      <w:r w:rsidRPr="00E730D8">
        <w:rPr>
          <w:rFonts w:ascii="Times New Roman" w:hAnsi="Times New Roman" w:cs="Times New Roman"/>
          <w:sz w:val="24"/>
          <w:szCs w:val="24"/>
        </w:rPr>
        <w:t>ot impossible to go in</w:t>
      </w:r>
      <w:r w:rsidR="00DF2566">
        <w:rPr>
          <w:rFonts w:ascii="Times New Roman" w:hAnsi="Times New Roman" w:cs="Times New Roman"/>
          <w:sz w:val="24"/>
          <w:szCs w:val="24"/>
        </w:rPr>
        <w:t xml:space="preserve">to an underlying document, but it requires a 2/3 vote. </w:t>
      </w:r>
      <w:r w:rsidR="00713603">
        <w:rPr>
          <w:rFonts w:ascii="Times New Roman" w:hAnsi="Times New Roman" w:cs="Times New Roman"/>
          <w:sz w:val="24"/>
          <w:szCs w:val="24"/>
        </w:rPr>
        <w:t>The following are the parliamentary procedures we operate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900"/>
        <w:gridCol w:w="900"/>
        <w:gridCol w:w="90"/>
        <w:gridCol w:w="900"/>
        <w:gridCol w:w="90"/>
        <w:gridCol w:w="900"/>
        <w:gridCol w:w="90"/>
        <w:gridCol w:w="1170"/>
      </w:tblGrid>
      <w:tr w:rsidR="00E6264C" w:rsidRPr="001E663C" w14:paraId="2A506675" w14:textId="77777777" w:rsidTr="000B7530">
        <w:tc>
          <w:tcPr>
            <w:tcW w:w="4068" w:type="dxa"/>
          </w:tcPr>
          <w:p w14:paraId="1BA5D791" w14:textId="77777777" w:rsidR="00E6264C" w:rsidRPr="001E663C" w:rsidRDefault="00E6264C" w:rsidP="000B7530">
            <w:pPr>
              <w:rPr>
                <w:rFonts w:ascii="Times New Roman" w:hAnsi="Times New Roman"/>
                <w:b/>
                <w:color w:val="000000"/>
              </w:rPr>
            </w:pPr>
            <w:r w:rsidRPr="001E663C">
              <w:rPr>
                <w:rFonts w:ascii="Times New Roman" w:hAnsi="Times New Roman"/>
                <w:b/>
                <w:color w:val="000000"/>
              </w:rPr>
              <w:t>Motion</w:t>
            </w:r>
          </w:p>
        </w:tc>
        <w:tc>
          <w:tcPr>
            <w:tcW w:w="900" w:type="dxa"/>
          </w:tcPr>
          <w:p w14:paraId="444B89AD" w14:textId="77777777" w:rsidR="00E6264C" w:rsidRPr="001E663C" w:rsidRDefault="00E6264C" w:rsidP="000B7530">
            <w:pPr>
              <w:jc w:val="center"/>
              <w:rPr>
                <w:rFonts w:ascii="Times New Roman" w:hAnsi="Times New Roman"/>
                <w:b/>
                <w:color w:val="000000"/>
              </w:rPr>
            </w:pPr>
            <w:r w:rsidRPr="001E663C">
              <w:rPr>
                <w:rFonts w:ascii="Times New Roman" w:hAnsi="Times New Roman"/>
                <w:b/>
                <w:color w:val="000000"/>
              </w:rPr>
              <w:t>Floor?</w:t>
            </w:r>
          </w:p>
        </w:tc>
        <w:tc>
          <w:tcPr>
            <w:tcW w:w="990" w:type="dxa"/>
            <w:gridSpan w:val="2"/>
          </w:tcPr>
          <w:p w14:paraId="20ED8DF0" w14:textId="77777777" w:rsidR="00E6264C" w:rsidRPr="001E663C" w:rsidRDefault="00E6264C" w:rsidP="000B7530">
            <w:pPr>
              <w:jc w:val="center"/>
              <w:rPr>
                <w:rFonts w:ascii="Times New Roman" w:hAnsi="Times New Roman"/>
                <w:b/>
                <w:color w:val="000000"/>
              </w:rPr>
            </w:pPr>
            <w:r w:rsidRPr="001E663C">
              <w:rPr>
                <w:rFonts w:ascii="Times New Roman" w:hAnsi="Times New Roman"/>
                <w:b/>
                <w:color w:val="000000"/>
              </w:rPr>
              <w:t>Second?</w:t>
            </w:r>
          </w:p>
        </w:tc>
        <w:tc>
          <w:tcPr>
            <w:tcW w:w="990" w:type="dxa"/>
            <w:gridSpan w:val="2"/>
          </w:tcPr>
          <w:p w14:paraId="546AECBB" w14:textId="77777777" w:rsidR="00E6264C" w:rsidRPr="001E663C" w:rsidRDefault="00E6264C" w:rsidP="000B7530">
            <w:pPr>
              <w:jc w:val="center"/>
              <w:rPr>
                <w:rFonts w:ascii="Times New Roman" w:hAnsi="Times New Roman"/>
                <w:b/>
                <w:color w:val="000000"/>
              </w:rPr>
            </w:pPr>
            <w:r w:rsidRPr="001E663C">
              <w:rPr>
                <w:rFonts w:ascii="Times New Roman" w:hAnsi="Times New Roman"/>
                <w:b/>
                <w:color w:val="000000"/>
              </w:rPr>
              <w:t>Debate?</w:t>
            </w:r>
          </w:p>
        </w:tc>
        <w:tc>
          <w:tcPr>
            <w:tcW w:w="990" w:type="dxa"/>
            <w:gridSpan w:val="2"/>
          </w:tcPr>
          <w:p w14:paraId="250892C8" w14:textId="77777777" w:rsidR="00E6264C" w:rsidRPr="001E663C" w:rsidRDefault="00E6264C" w:rsidP="000B7530">
            <w:pPr>
              <w:jc w:val="center"/>
              <w:rPr>
                <w:rFonts w:ascii="Times New Roman" w:hAnsi="Times New Roman"/>
                <w:b/>
                <w:color w:val="000000"/>
              </w:rPr>
            </w:pPr>
            <w:r w:rsidRPr="001E663C">
              <w:rPr>
                <w:rFonts w:ascii="Times New Roman" w:hAnsi="Times New Roman"/>
                <w:b/>
                <w:color w:val="000000"/>
              </w:rPr>
              <w:t>Amend?</w:t>
            </w:r>
          </w:p>
        </w:tc>
        <w:tc>
          <w:tcPr>
            <w:tcW w:w="1170" w:type="dxa"/>
          </w:tcPr>
          <w:p w14:paraId="54F3DC1F" w14:textId="77777777" w:rsidR="00E6264C" w:rsidRPr="001E663C" w:rsidRDefault="00E6264C" w:rsidP="000B7530">
            <w:pPr>
              <w:jc w:val="center"/>
              <w:rPr>
                <w:rFonts w:ascii="Times New Roman" w:hAnsi="Times New Roman"/>
                <w:b/>
                <w:color w:val="000000"/>
              </w:rPr>
            </w:pPr>
            <w:r w:rsidRPr="001E663C">
              <w:rPr>
                <w:rFonts w:ascii="Times New Roman" w:hAnsi="Times New Roman"/>
                <w:b/>
                <w:color w:val="000000"/>
              </w:rPr>
              <w:t>Vote</w:t>
            </w:r>
          </w:p>
        </w:tc>
      </w:tr>
      <w:tr w:rsidR="00E6264C" w:rsidRPr="001E663C" w14:paraId="2CCA1B62" w14:textId="77777777" w:rsidTr="000B7530">
        <w:tc>
          <w:tcPr>
            <w:tcW w:w="4068" w:type="dxa"/>
          </w:tcPr>
          <w:p w14:paraId="69775E22" w14:textId="77777777" w:rsidR="00E6264C" w:rsidRPr="001E663C" w:rsidRDefault="00E6264C" w:rsidP="000B7530">
            <w:pPr>
              <w:rPr>
                <w:rFonts w:ascii="Times New Roman" w:hAnsi="Times New Roman"/>
                <w:color w:val="000000"/>
              </w:rPr>
            </w:pPr>
            <w:r w:rsidRPr="001E663C">
              <w:rPr>
                <w:rFonts w:ascii="Times New Roman" w:hAnsi="Times New Roman"/>
                <w:color w:val="000000"/>
              </w:rPr>
              <w:t>Amend</w:t>
            </w:r>
          </w:p>
        </w:tc>
        <w:tc>
          <w:tcPr>
            <w:tcW w:w="900" w:type="dxa"/>
          </w:tcPr>
          <w:p w14:paraId="23633112"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00" w:type="dxa"/>
          </w:tcPr>
          <w:p w14:paraId="2F5E368A" w14:textId="77777777" w:rsidR="00E6264C" w:rsidRPr="001E663C" w:rsidRDefault="00E6264C" w:rsidP="000B7530">
            <w:pPr>
              <w:jc w:val="center"/>
              <w:rPr>
                <w:rFonts w:ascii="Times New Roman" w:hAnsi="Times New Roman"/>
                <w:color w:val="000000"/>
                <w:vertAlign w:val="superscript"/>
              </w:rPr>
            </w:pPr>
            <w:r w:rsidRPr="001E663C">
              <w:rPr>
                <w:rFonts w:ascii="Times New Roman" w:hAnsi="Times New Roman"/>
                <w:color w:val="000000"/>
              </w:rPr>
              <w:t>Y</w:t>
            </w:r>
            <w:r w:rsidRPr="001E663C">
              <w:rPr>
                <w:rFonts w:ascii="Times New Roman" w:hAnsi="Times New Roman"/>
                <w:color w:val="000000"/>
                <w:vertAlign w:val="superscript"/>
              </w:rPr>
              <w:t>1</w:t>
            </w:r>
          </w:p>
        </w:tc>
        <w:tc>
          <w:tcPr>
            <w:tcW w:w="990" w:type="dxa"/>
            <w:gridSpan w:val="2"/>
          </w:tcPr>
          <w:p w14:paraId="4C5F0C0C"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755DFFDF"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1260" w:type="dxa"/>
            <w:gridSpan w:val="2"/>
          </w:tcPr>
          <w:p w14:paraId="322E1436"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Majority</w:t>
            </w:r>
          </w:p>
        </w:tc>
      </w:tr>
      <w:tr w:rsidR="00E6264C" w:rsidRPr="001E663C" w14:paraId="5B3C5994" w14:textId="77777777" w:rsidTr="000B7530">
        <w:tc>
          <w:tcPr>
            <w:tcW w:w="4068" w:type="dxa"/>
          </w:tcPr>
          <w:p w14:paraId="6089482E" w14:textId="77777777" w:rsidR="00E6264C" w:rsidRPr="001E663C" w:rsidRDefault="00E6264C" w:rsidP="000B7530">
            <w:pPr>
              <w:rPr>
                <w:rFonts w:ascii="Times New Roman" w:hAnsi="Times New Roman"/>
                <w:color w:val="000000"/>
              </w:rPr>
            </w:pPr>
            <w:r w:rsidRPr="001E663C">
              <w:rPr>
                <w:rFonts w:ascii="Times New Roman" w:hAnsi="Times New Roman"/>
                <w:color w:val="000000"/>
              </w:rPr>
              <w:t>Amend Amendment</w:t>
            </w:r>
          </w:p>
        </w:tc>
        <w:tc>
          <w:tcPr>
            <w:tcW w:w="900" w:type="dxa"/>
          </w:tcPr>
          <w:p w14:paraId="0DA2F4CA"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00" w:type="dxa"/>
          </w:tcPr>
          <w:p w14:paraId="3F95A853"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6B6741CE"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73546AE0"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08951B13"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Majority</w:t>
            </w:r>
          </w:p>
        </w:tc>
      </w:tr>
      <w:tr w:rsidR="00E6264C" w:rsidRPr="001E663C" w14:paraId="262424F4" w14:textId="77777777" w:rsidTr="000B7530">
        <w:tc>
          <w:tcPr>
            <w:tcW w:w="4068" w:type="dxa"/>
          </w:tcPr>
          <w:p w14:paraId="35456D04" w14:textId="77777777" w:rsidR="00E6264C" w:rsidRPr="001E663C" w:rsidRDefault="00E6264C" w:rsidP="000B7530">
            <w:pPr>
              <w:rPr>
                <w:rFonts w:ascii="Times New Roman" w:hAnsi="Times New Roman"/>
                <w:color w:val="000000"/>
              </w:rPr>
            </w:pPr>
            <w:r w:rsidRPr="001E663C">
              <w:rPr>
                <w:rFonts w:ascii="Times New Roman" w:hAnsi="Times New Roman"/>
                <w:color w:val="000000"/>
              </w:rPr>
              <w:lastRenderedPageBreak/>
              <w:t>Call for previous Question (end debate and move to a vote)</w:t>
            </w:r>
          </w:p>
        </w:tc>
        <w:tc>
          <w:tcPr>
            <w:tcW w:w="900" w:type="dxa"/>
          </w:tcPr>
          <w:p w14:paraId="4373FBA8"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00" w:type="dxa"/>
          </w:tcPr>
          <w:p w14:paraId="538A47A1"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7AEABF08"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1AAF840E"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5A69C129" w14:textId="77777777" w:rsidR="00E6264C" w:rsidRPr="001E663C" w:rsidRDefault="00E6264C" w:rsidP="000B7530">
            <w:pPr>
              <w:jc w:val="center"/>
              <w:rPr>
                <w:rFonts w:ascii="Times New Roman" w:hAnsi="Times New Roman"/>
                <w:color w:val="000000"/>
                <w:vertAlign w:val="superscript"/>
              </w:rPr>
            </w:pPr>
            <w:r w:rsidRPr="001E663C">
              <w:rPr>
                <w:rFonts w:ascii="Times New Roman" w:hAnsi="Times New Roman"/>
                <w:color w:val="000000"/>
              </w:rPr>
              <w:t>2/3</w:t>
            </w:r>
            <w:r w:rsidRPr="001E663C">
              <w:rPr>
                <w:rFonts w:ascii="Times New Roman" w:hAnsi="Times New Roman"/>
                <w:color w:val="000000"/>
                <w:vertAlign w:val="superscript"/>
              </w:rPr>
              <w:t>2</w:t>
            </w:r>
          </w:p>
        </w:tc>
      </w:tr>
      <w:tr w:rsidR="00E6264C" w:rsidRPr="001E663C" w14:paraId="2A006D3E" w14:textId="77777777" w:rsidTr="000B7530">
        <w:tc>
          <w:tcPr>
            <w:tcW w:w="4068" w:type="dxa"/>
          </w:tcPr>
          <w:p w14:paraId="53AA5D10" w14:textId="77777777" w:rsidR="00E6264C" w:rsidRPr="001E663C" w:rsidRDefault="00E6264C" w:rsidP="000B7530">
            <w:pPr>
              <w:rPr>
                <w:rFonts w:ascii="Times New Roman" w:hAnsi="Times New Roman"/>
                <w:color w:val="000000"/>
              </w:rPr>
            </w:pPr>
            <w:r w:rsidRPr="001E663C">
              <w:rPr>
                <w:rFonts w:ascii="Times New Roman" w:hAnsi="Times New Roman"/>
                <w:color w:val="000000"/>
              </w:rPr>
              <w:t>Challenge ruling of the Chair</w:t>
            </w:r>
          </w:p>
        </w:tc>
        <w:tc>
          <w:tcPr>
            <w:tcW w:w="900" w:type="dxa"/>
          </w:tcPr>
          <w:p w14:paraId="49C10009" w14:textId="77777777" w:rsidR="00E6264C" w:rsidRPr="001E663C" w:rsidRDefault="00E6264C" w:rsidP="000B7530">
            <w:pPr>
              <w:jc w:val="center"/>
              <w:rPr>
                <w:rFonts w:ascii="Times New Roman" w:hAnsi="Times New Roman"/>
                <w:color w:val="000000"/>
                <w:vertAlign w:val="superscript"/>
              </w:rPr>
            </w:pPr>
            <w:r w:rsidRPr="001E663C">
              <w:rPr>
                <w:rFonts w:ascii="Times New Roman" w:hAnsi="Times New Roman"/>
                <w:color w:val="000000"/>
              </w:rPr>
              <w:t>N</w:t>
            </w:r>
            <w:r w:rsidRPr="001E663C">
              <w:rPr>
                <w:rFonts w:ascii="Times New Roman" w:hAnsi="Times New Roman"/>
                <w:color w:val="000000"/>
                <w:vertAlign w:val="superscript"/>
              </w:rPr>
              <w:t>3</w:t>
            </w:r>
          </w:p>
        </w:tc>
        <w:tc>
          <w:tcPr>
            <w:tcW w:w="900" w:type="dxa"/>
          </w:tcPr>
          <w:p w14:paraId="0C2B2F37"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6FBF1191"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1011D78C"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1786D0AE"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Majority</w:t>
            </w:r>
          </w:p>
        </w:tc>
      </w:tr>
      <w:tr w:rsidR="00E6264C" w:rsidRPr="001E663C" w14:paraId="19F46E38" w14:textId="77777777" w:rsidTr="000B7530">
        <w:tc>
          <w:tcPr>
            <w:tcW w:w="4068" w:type="dxa"/>
          </w:tcPr>
          <w:p w14:paraId="6D6BA8AE" w14:textId="77777777" w:rsidR="00E6264C" w:rsidRPr="001E663C" w:rsidRDefault="00E6264C" w:rsidP="000B7530">
            <w:pPr>
              <w:rPr>
                <w:rFonts w:ascii="Times New Roman" w:hAnsi="Times New Roman"/>
                <w:color w:val="000000"/>
              </w:rPr>
            </w:pPr>
            <w:r w:rsidRPr="001E663C">
              <w:rPr>
                <w:rFonts w:ascii="Times New Roman" w:hAnsi="Times New Roman"/>
                <w:color w:val="000000"/>
              </w:rPr>
              <w:t xml:space="preserve">Debate, limit </w:t>
            </w:r>
          </w:p>
        </w:tc>
        <w:tc>
          <w:tcPr>
            <w:tcW w:w="900" w:type="dxa"/>
          </w:tcPr>
          <w:p w14:paraId="56330E26"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00" w:type="dxa"/>
          </w:tcPr>
          <w:p w14:paraId="7FB2BA37"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069EDE33"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17BEF4B7"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1260" w:type="dxa"/>
            <w:gridSpan w:val="2"/>
          </w:tcPr>
          <w:p w14:paraId="13BECE13"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2/3</w:t>
            </w:r>
          </w:p>
        </w:tc>
      </w:tr>
      <w:tr w:rsidR="00E6264C" w:rsidRPr="001E663C" w14:paraId="6763F282" w14:textId="77777777" w:rsidTr="000B7530">
        <w:tc>
          <w:tcPr>
            <w:tcW w:w="4068" w:type="dxa"/>
          </w:tcPr>
          <w:p w14:paraId="5135207A" w14:textId="77777777" w:rsidR="00E6264C" w:rsidRPr="001E663C" w:rsidRDefault="00E6264C" w:rsidP="000B7530">
            <w:pPr>
              <w:rPr>
                <w:rFonts w:ascii="Times New Roman" w:hAnsi="Times New Roman"/>
                <w:color w:val="000000"/>
                <w:vertAlign w:val="superscript"/>
              </w:rPr>
            </w:pPr>
            <w:r w:rsidRPr="001E663C">
              <w:rPr>
                <w:rFonts w:ascii="Times New Roman" w:hAnsi="Times New Roman"/>
                <w:color w:val="000000"/>
              </w:rPr>
              <w:t>Divide the question</w:t>
            </w:r>
            <w:r w:rsidRPr="001E663C">
              <w:rPr>
                <w:rFonts w:ascii="Times New Roman" w:hAnsi="Times New Roman"/>
                <w:color w:val="000000"/>
                <w:vertAlign w:val="superscript"/>
              </w:rPr>
              <w:t>4</w:t>
            </w:r>
          </w:p>
        </w:tc>
        <w:tc>
          <w:tcPr>
            <w:tcW w:w="900" w:type="dxa"/>
          </w:tcPr>
          <w:p w14:paraId="7E2BC2C1"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00" w:type="dxa"/>
          </w:tcPr>
          <w:p w14:paraId="6FDB6F87"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50529357"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0AEB4FD8"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1260" w:type="dxa"/>
            <w:gridSpan w:val="2"/>
          </w:tcPr>
          <w:p w14:paraId="0062BFC7"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Majority</w:t>
            </w:r>
          </w:p>
        </w:tc>
      </w:tr>
      <w:tr w:rsidR="00E6264C" w:rsidRPr="001E663C" w14:paraId="7D5B359C" w14:textId="77777777" w:rsidTr="000B7530">
        <w:tc>
          <w:tcPr>
            <w:tcW w:w="4068" w:type="dxa"/>
          </w:tcPr>
          <w:p w14:paraId="005B4E6E" w14:textId="77777777" w:rsidR="00E6264C" w:rsidRPr="001E663C" w:rsidRDefault="00E6264C" w:rsidP="000B7530">
            <w:pPr>
              <w:rPr>
                <w:rFonts w:ascii="Times New Roman" w:hAnsi="Times New Roman"/>
                <w:color w:val="000000"/>
              </w:rPr>
            </w:pPr>
            <w:r w:rsidRPr="001E663C">
              <w:rPr>
                <w:rFonts w:ascii="Times New Roman" w:hAnsi="Times New Roman"/>
                <w:color w:val="000000"/>
              </w:rPr>
              <w:t xml:space="preserve">Division (provide a countable vote) </w:t>
            </w:r>
          </w:p>
        </w:tc>
        <w:tc>
          <w:tcPr>
            <w:tcW w:w="900" w:type="dxa"/>
          </w:tcPr>
          <w:p w14:paraId="49DC94B9"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900" w:type="dxa"/>
          </w:tcPr>
          <w:p w14:paraId="2E4250FB"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412971E5"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6E032752"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0A08596C"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N/A</w:t>
            </w:r>
          </w:p>
        </w:tc>
      </w:tr>
      <w:tr w:rsidR="00E6264C" w:rsidRPr="001E663C" w14:paraId="24B2854E" w14:textId="77777777" w:rsidTr="000B7530">
        <w:tc>
          <w:tcPr>
            <w:tcW w:w="4068" w:type="dxa"/>
          </w:tcPr>
          <w:p w14:paraId="2F249669" w14:textId="77777777" w:rsidR="00E6264C" w:rsidRPr="001E663C" w:rsidRDefault="00E6264C" w:rsidP="000B7530">
            <w:pPr>
              <w:rPr>
                <w:rFonts w:ascii="Times New Roman" w:hAnsi="Times New Roman"/>
                <w:color w:val="000000"/>
              </w:rPr>
            </w:pPr>
            <w:r w:rsidRPr="001E663C">
              <w:rPr>
                <w:rFonts w:ascii="Times New Roman" w:hAnsi="Times New Roman"/>
                <w:color w:val="000000"/>
              </w:rPr>
              <w:t>Point of information/parliamentary inquiry</w:t>
            </w:r>
          </w:p>
        </w:tc>
        <w:tc>
          <w:tcPr>
            <w:tcW w:w="900" w:type="dxa"/>
          </w:tcPr>
          <w:p w14:paraId="29AB13FC"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900" w:type="dxa"/>
          </w:tcPr>
          <w:p w14:paraId="232A7C39"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2FEC49BC"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16D57F86"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178A036F"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N/A</w:t>
            </w:r>
          </w:p>
        </w:tc>
      </w:tr>
      <w:tr w:rsidR="00E6264C" w:rsidRPr="001E663C" w14:paraId="653912DB" w14:textId="77777777" w:rsidTr="000B7530">
        <w:tc>
          <w:tcPr>
            <w:tcW w:w="4068" w:type="dxa"/>
          </w:tcPr>
          <w:p w14:paraId="6FB0BBDA" w14:textId="77777777" w:rsidR="00E6264C" w:rsidRPr="001E663C" w:rsidRDefault="00E6264C" w:rsidP="000B7530">
            <w:pPr>
              <w:rPr>
                <w:rFonts w:ascii="Times New Roman" w:hAnsi="Times New Roman"/>
                <w:color w:val="000000"/>
              </w:rPr>
            </w:pPr>
            <w:r w:rsidRPr="001E663C">
              <w:rPr>
                <w:rFonts w:ascii="Times New Roman" w:hAnsi="Times New Roman"/>
                <w:color w:val="000000"/>
              </w:rPr>
              <w:t>Table to a certain time</w:t>
            </w:r>
          </w:p>
        </w:tc>
        <w:tc>
          <w:tcPr>
            <w:tcW w:w="900" w:type="dxa"/>
          </w:tcPr>
          <w:p w14:paraId="6A239513"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00" w:type="dxa"/>
          </w:tcPr>
          <w:p w14:paraId="721AF5E8"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0F58B6BA"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5966B158"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1260" w:type="dxa"/>
            <w:gridSpan w:val="2"/>
          </w:tcPr>
          <w:p w14:paraId="53AE6A83"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Majority</w:t>
            </w:r>
          </w:p>
        </w:tc>
      </w:tr>
      <w:tr w:rsidR="00E6264C" w:rsidRPr="001E663C" w14:paraId="6E551982" w14:textId="77777777" w:rsidTr="000B7530">
        <w:tc>
          <w:tcPr>
            <w:tcW w:w="4068" w:type="dxa"/>
          </w:tcPr>
          <w:p w14:paraId="599551A5" w14:textId="77777777" w:rsidR="00E6264C" w:rsidRPr="001E663C" w:rsidRDefault="00E6264C" w:rsidP="000B7530">
            <w:pPr>
              <w:rPr>
                <w:rFonts w:ascii="Times New Roman" w:hAnsi="Times New Roman"/>
                <w:color w:val="000000"/>
                <w:vertAlign w:val="superscript"/>
              </w:rPr>
            </w:pPr>
            <w:r w:rsidRPr="001E663C">
              <w:rPr>
                <w:rFonts w:ascii="Times New Roman" w:hAnsi="Times New Roman"/>
                <w:color w:val="000000"/>
              </w:rPr>
              <w:t>Table indefinitely</w:t>
            </w:r>
            <w:r w:rsidRPr="001E663C">
              <w:rPr>
                <w:rFonts w:ascii="Times New Roman" w:hAnsi="Times New Roman"/>
                <w:color w:val="000000"/>
                <w:vertAlign w:val="superscript"/>
              </w:rPr>
              <w:t>5</w:t>
            </w:r>
          </w:p>
        </w:tc>
        <w:tc>
          <w:tcPr>
            <w:tcW w:w="900" w:type="dxa"/>
          </w:tcPr>
          <w:p w14:paraId="506A0AF8"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00" w:type="dxa"/>
          </w:tcPr>
          <w:p w14:paraId="0F33B8BE"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4E431309"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7E3E1B14"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2FA1D42A"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Majority</w:t>
            </w:r>
          </w:p>
        </w:tc>
      </w:tr>
      <w:tr w:rsidR="00E6264C" w:rsidRPr="001E663C" w14:paraId="502B4943" w14:textId="77777777" w:rsidTr="000B7530">
        <w:tc>
          <w:tcPr>
            <w:tcW w:w="4068" w:type="dxa"/>
          </w:tcPr>
          <w:p w14:paraId="51C090A7" w14:textId="77777777" w:rsidR="00E6264C" w:rsidRPr="001E663C" w:rsidRDefault="00E6264C" w:rsidP="000B7530">
            <w:pPr>
              <w:rPr>
                <w:rFonts w:ascii="Times New Roman" w:hAnsi="Times New Roman"/>
                <w:color w:val="000000"/>
              </w:rPr>
            </w:pPr>
            <w:r w:rsidRPr="001E663C">
              <w:rPr>
                <w:rFonts w:ascii="Times New Roman" w:hAnsi="Times New Roman"/>
                <w:color w:val="000000"/>
              </w:rPr>
              <w:t>Refer (e.g. to a committee)</w:t>
            </w:r>
          </w:p>
        </w:tc>
        <w:tc>
          <w:tcPr>
            <w:tcW w:w="900" w:type="dxa"/>
          </w:tcPr>
          <w:p w14:paraId="637A3D65"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00" w:type="dxa"/>
          </w:tcPr>
          <w:p w14:paraId="639226A7"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78E1C223"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07E1A105"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1260" w:type="dxa"/>
            <w:gridSpan w:val="2"/>
          </w:tcPr>
          <w:p w14:paraId="75EAEA4B"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Majority</w:t>
            </w:r>
          </w:p>
        </w:tc>
      </w:tr>
      <w:tr w:rsidR="00E6264C" w:rsidRPr="001E663C" w14:paraId="49BFDC13" w14:textId="77777777" w:rsidTr="000B7530">
        <w:tc>
          <w:tcPr>
            <w:tcW w:w="4068" w:type="dxa"/>
          </w:tcPr>
          <w:p w14:paraId="27A67FA9" w14:textId="77777777" w:rsidR="00E6264C" w:rsidRPr="001E663C" w:rsidRDefault="00E6264C" w:rsidP="000B7530">
            <w:pPr>
              <w:rPr>
                <w:rFonts w:ascii="Times New Roman" w:hAnsi="Times New Roman"/>
                <w:color w:val="000000"/>
              </w:rPr>
            </w:pPr>
            <w:r w:rsidRPr="001E663C">
              <w:rPr>
                <w:rFonts w:ascii="Times New Roman" w:hAnsi="Times New Roman"/>
                <w:color w:val="000000"/>
              </w:rPr>
              <w:t>Waive 2</w:t>
            </w:r>
            <w:r w:rsidRPr="001E663C">
              <w:rPr>
                <w:rFonts w:ascii="Times New Roman" w:hAnsi="Times New Roman"/>
                <w:color w:val="000000"/>
                <w:vertAlign w:val="superscript"/>
              </w:rPr>
              <w:t>nd</w:t>
            </w:r>
            <w:r w:rsidRPr="001E663C">
              <w:rPr>
                <w:rFonts w:ascii="Times New Roman" w:hAnsi="Times New Roman"/>
                <w:color w:val="000000"/>
              </w:rPr>
              <w:t xml:space="preserve"> reading--move to action item</w:t>
            </w:r>
          </w:p>
        </w:tc>
        <w:tc>
          <w:tcPr>
            <w:tcW w:w="900" w:type="dxa"/>
          </w:tcPr>
          <w:p w14:paraId="397C3496"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00" w:type="dxa"/>
          </w:tcPr>
          <w:p w14:paraId="6CFA2F30"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54F13654"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44BE11F4"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4AC38486" w14:textId="77777777" w:rsidR="00E6264C" w:rsidRPr="001E663C" w:rsidRDefault="00E6264C" w:rsidP="000B7530">
            <w:pPr>
              <w:jc w:val="center"/>
              <w:rPr>
                <w:rFonts w:ascii="Times New Roman" w:hAnsi="Times New Roman"/>
                <w:color w:val="000000"/>
              </w:rPr>
            </w:pPr>
            <w:r w:rsidRPr="001E663C">
              <w:rPr>
                <w:rFonts w:ascii="Times New Roman" w:hAnsi="Times New Roman"/>
                <w:color w:val="000000"/>
              </w:rPr>
              <w:t>2/3</w:t>
            </w:r>
          </w:p>
        </w:tc>
      </w:tr>
    </w:tbl>
    <w:p w14:paraId="41EBDE96" w14:textId="5070037A" w:rsidR="00E6264C" w:rsidRPr="000B7530" w:rsidRDefault="00E6264C" w:rsidP="00E6264C">
      <w:pPr>
        <w:rPr>
          <w:rFonts w:ascii="Times New Roman" w:hAnsi="Times New Roman"/>
          <w:color w:val="000000"/>
        </w:rPr>
      </w:pPr>
      <w:r w:rsidRPr="001E663C">
        <w:rPr>
          <w:rFonts w:ascii="Times New Roman" w:hAnsi="Times New Roman"/>
          <w:b/>
          <w:color w:val="000000"/>
        </w:rPr>
        <w:t>Floor?</w:t>
      </w:r>
      <w:r w:rsidRPr="001E663C">
        <w:rPr>
          <w:rFonts w:ascii="Times New Roman" w:hAnsi="Times New Roman"/>
          <w:b/>
          <w:color w:val="000000"/>
        </w:rPr>
        <w:tab/>
      </w:r>
      <w:r w:rsidRPr="001E663C">
        <w:rPr>
          <w:rFonts w:ascii="Times New Roman" w:hAnsi="Times New Roman"/>
          <w:b/>
          <w:color w:val="000000"/>
        </w:rPr>
        <w:tab/>
      </w:r>
      <w:r w:rsidRPr="001E663C">
        <w:rPr>
          <w:rFonts w:ascii="Times New Roman" w:hAnsi="Times New Roman"/>
          <w:color w:val="000000"/>
        </w:rPr>
        <w:t xml:space="preserve">If </w:t>
      </w:r>
      <w:r w:rsidRPr="001E663C">
        <w:rPr>
          <w:rFonts w:ascii="Times New Roman" w:hAnsi="Times New Roman"/>
          <w:i/>
          <w:color w:val="000000"/>
        </w:rPr>
        <w:t>yes</w:t>
      </w:r>
      <w:r w:rsidRPr="001E663C">
        <w:rPr>
          <w:rFonts w:ascii="Times New Roman" w:hAnsi="Times New Roman"/>
          <w:color w:val="000000"/>
        </w:rPr>
        <w:t>, you must have been recognized by the Chair and have the floor to take this action.</w:t>
      </w:r>
    </w:p>
    <w:p w14:paraId="3EB1C734" w14:textId="7F7ABA39" w:rsidR="00E6264C" w:rsidRPr="000B7530" w:rsidRDefault="00E6264C" w:rsidP="00E6264C">
      <w:pPr>
        <w:rPr>
          <w:rFonts w:ascii="Times New Roman" w:hAnsi="Times New Roman"/>
          <w:color w:val="000000"/>
        </w:rPr>
      </w:pPr>
      <w:r w:rsidRPr="001E663C">
        <w:rPr>
          <w:rFonts w:ascii="Times New Roman" w:hAnsi="Times New Roman"/>
          <w:b/>
          <w:color w:val="000000"/>
        </w:rPr>
        <w:t>Second?</w:t>
      </w:r>
      <w:r w:rsidRPr="001E663C">
        <w:rPr>
          <w:rFonts w:ascii="Times New Roman" w:hAnsi="Times New Roman"/>
          <w:b/>
          <w:color w:val="000000"/>
        </w:rPr>
        <w:tab/>
      </w:r>
      <w:r w:rsidRPr="001E663C">
        <w:rPr>
          <w:rFonts w:ascii="Times New Roman" w:hAnsi="Times New Roman"/>
          <w:b/>
          <w:color w:val="000000"/>
        </w:rPr>
        <w:tab/>
      </w:r>
      <w:r w:rsidRPr="001E663C">
        <w:rPr>
          <w:rFonts w:ascii="Times New Roman" w:hAnsi="Times New Roman"/>
          <w:color w:val="000000"/>
        </w:rPr>
        <w:t xml:space="preserve">If </w:t>
      </w:r>
      <w:r w:rsidRPr="001E663C">
        <w:rPr>
          <w:rFonts w:ascii="Times New Roman" w:hAnsi="Times New Roman"/>
          <w:i/>
          <w:color w:val="000000"/>
        </w:rPr>
        <w:t xml:space="preserve">yes, </w:t>
      </w:r>
      <w:r w:rsidRPr="001E663C">
        <w:rPr>
          <w:rFonts w:ascii="Times New Roman" w:hAnsi="Times New Roman"/>
          <w:color w:val="000000"/>
        </w:rPr>
        <w:t>the action requires a second.</w:t>
      </w:r>
    </w:p>
    <w:p w14:paraId="741EEF00" w14:textId="64F9E660" w:rsidR="00E6264C" w:rsidRPr="000B7530" w:rsidRDefault="00E6264C" w:rsidP="00E6264C">
      <w:pPr>
        <w:rPr>
          <w:rFonts w:ascii="Times New Roman" w:hAnsi="Times New Roman"/>
          <w:color w:val="000000"/>
        </w:rPr>
      </w:pPr>
      <w:r w:rsidRPr="001E663C">
        <w:rPr>
          <w:rFonts w:ascii="Times New Roman" w:hAnsi="Times New Roman"/>
          <w:b/>
          <w:color w:val="000000"/>
        </w:rPr>
        <w:t>Debate?</w:t>
      </w:r>
      <w:r w:rsidRPr="001E663C">
        <w:rPr>
          <w:rFonts w:ascii="Times New Roman" w:hAnsi="Times New Roman"/>
          <w:b/>
          <w:color w:val="000000"/>
        </w:rPr>
        <w:tab/>
      </w:r>
      <w:r w:rsidRPr="001E663C">
        <w:rPr>
          <w:rFonts w:ascii="Times New Roman" w:hAnsi="Times New Roman"/>
          <w:color w:val="000000"/>
        </w:rPr>
        <w:tab/>
        <w:t xml:space="preserve">If </w:t>
      </w:r>
      <w:r w:rsidRPr="001E663C">
        <w:rPr>
          <w:rFonts w:ascii="Times New Roman" w:hAnsi="Times New Roman"/>
          <w:i/>
          <w:color w:val="000000"/>
        </w:rPr>
        <w:t xml:space="preserve">yes, </w:t>
      </w:r>
      <w:r w:rsidRPr="001E663C">
        <w:rPr>
          <w:rFonts w:ascii="Times New Roman" w:hAnsi="Times New Roman"/>
          <w:color w:val="000000"/>
        </w:rPr>
        <w:t>the action may be debated.</w:t>
      </w:r>
    </w:p>
    <w:p w14:paraId="2E795B6F" w14:textId="709A36E9" w:rsidR="00E6264C" w:rsidRPr="001E663C" w:rsidRDefault="00E6264C" w:rsidP="00E6264C">
      <w:pPr>
        <w:rPr>
          <w:rFonts w:ascii="Times New Roman" w:hAnsi="Times New Roman"/>
          <w:color w:val="000000"/>
        </w:rPr>
      </w:pPr>
      <w:r w:rsidRPr="001E663C">
        <w:rPr>
          <w:rFonts w:ascii="Times New Roman" w:hAnsi="Times New Roman"/>
          <w:b/>
          <w:color w:val="000000"/>
        </w:rPr>
        <w:t>Amend?</w:t>
      </w:r>
      <w:r w:rsidRPr="001E663C">
        <w:rPr>
          <w:rFonts w:ascii="Times New Roman" w:hAnsi="Times New Roman"/>
          <w:b/>
          <w:color w:val="000000"/>
        </w:rPr>
        <w:tab/>
      </w:r>
      <w:r w:rsidRPr="001E663C">
        <w:rPr>
          <w:rFonts w:ascii="Times New Roman" w:hAnsi="Times New Roman"/>
          <w:color w:val="000000"/>
        </w:rPr>
        <w:t xml:space="preserve">If </w:t>
      </w:r>
      <w:r w:rsidRPr="001E663C">
        <w:rPr>
          <w:rFonts w:ascii="Times New Roman" w:hAnsi="Times New Roman"/>
          <w:i/>
          <w:color w:val="000000"/>
        </w:rPr>
        <w:t>yes</w:t>
      </w:r>
      <w:r>
        <w:rPr>
          <w:rFonts w:ascii="Times New Roman" w:hAnsi="Times New Roman"/>
          <w:color w:val="000000"/>
        </w:rPr>
        <w:t>, the action may be amended.</w:t>
      </w:r>
    </w:p>
    <w:p w14:paraId="00B588B2" w14:textId="77777777" w:rsidR="00E6264C" w:rsidRPr="001E663C" w:rsidRDefault="00E6264C" w:rsidP="00E6264C">
      <w:pPr>
        <w:rPr>
          <w:rFonts w:ascii="Times New Roman" w:hAnsi="Times New Roman"/>
          <w:b/>
          <w:color w:val="000000"/>
        </w:rPr>
      </w:pPr>
      <w:r w:rsidRPr="001E663C">
        <w:rPr>
          <w:rFonts w:ascii="Times New Roman" w:hAnsi="Times New Roman"/>
          <w:b/>
          <w:color w:val="000000"/>
          <w:vertAlign w:val="superscript"/>
        </w:rPr>
        <w:t>1</w:t>
      </w:r>
      <w:r w:rsidRPr="001E663C">
        <w:rPr>
          <w:rFonts w:ascii="Times New Roman" w:hAnsi="Times New Roman"/>
          <w:color w:val="000000"/>
        </w:rPr>
        <w:t xml:space="preserve"> For any amendment, the proposer may ask if the amendment is “friendly”, meaning acceptable to the senate without the need for debate.  If it is “friendly”, it is simply incorporated into the resolution. </w:t>
      </w:r>
      <w:r w:rsidRPr="001E663C">
        <w:rPr>
          <w:rFonts w:ascii="Times New Roman" w:hAnsi="Times New Roman"/>
          <w:i/>
          <w:color w:val="000000"/>
        </w:rPr>
        <w:t>Any senator</w:t>
      </w:r>
      <w:r w:rsidRPr="001E663C">
        <w:rPr>
          <w:rFonts w:ascii="Times New Roman" w:hAnsi="Times New Roman"/>
          <w:color w:val="000000"/>
        </w:rPr>
        <w:t xml:space="preserve"> may object to an amendment, thus making it “unfriendly” and causing the proposed amendment to require a second and majority approval.</w:t>
      </w:r>
    </w:p>
    <w:p w14:paraId="4F49C032" w14:textId="77777777" w:rsidR="00E6264C" w:rsidRPr="001E663C" w:rsidRDefault="00E6264C" w:rsidP="00E6264C">
      <w:pPr>
        <w:rPr>
          <w:rFonts w:ascii="Times New Roman" w:hAnsi="Times New Roman"/>
          <w:color w:val="000000"/>
        </w:rPr>
      </w:pPr>
      <w:r w:rsidRPr="001E663C">
        <w:rPr>
          <w:rFonts w:ascii="Times New Roman" w:hAnsi="Times New Roman"/>
          <w:b/>
          <w:color w:val="000000"/>
          <w:vertAlign w:val="superscript"/>
        </w:rPr>
        <w:t>2</w:t>
      </w:r>
      <w:r w:rsidRPr="001E663C">
        <w:rPr>
          <w:rFonts w:ascii="Times New Roman" w:hAnsi="Times New Roman"/>
          <w:b/>
          <w:color w:val="000000"/>
        </w:rPr>
        <w:t xml:space="preserve"> </w:t>
      </w:r>
      <w:r w:rsidRPr="001E663C">
        <w:rPr>
          <w:rFonts w:ascii="Times New Roman" w:hAnsi="Times New Roman"/>
          <w:color w:val="000000"/>
        </w:rPr>
        <w:t xml:space="preserve">Requires a countable vote. Vote is 2/3 of those </w:t>
      </w:r>
      <w:r w:rsidRPr="001E663C">
        <w:rPr>
          <w:rFonts w:ascii="Times New Roman" w:hAnsi="Times New Roman"/>
          <w:i/>
          <w:color w:val="000000"/>
        </w:rPr>
        <w:t>voting</w:t>
      </w:r>
      <w:r w:rsidRPr="001E663C">
        <w:rPr>
          <w:rFonts w:ascii="Times New Roman" w:hAnsi="Times New Roman"/>
          <w:color w:val="000000"/>
        </w:rPr>
        <w:t xml:space="preserve"> (rather than 2/3 of those present) and excluding abstentions. Outcome is determined by taking the number of “no” votes, doubling that number, then seeing if it is greater than the number of “aye” votes. E.g. </w:t>
      </w:r>
      <w:r w:rsidRPr="001E663C">
        <w:rPr>
          <w:rFonts w:ascii="Times New Roman" w:hAnsi="Times New Roman"/>
          <w:b/>
          <w:color w:val="000000"/>
        </w:rPr>
        <w:t>23</w:t>
      </w:r>
      <w:r w:rsidRPr="001E663C">
        <w:rPr>
          <w:rFonts w:ascii="Times New Roman" w:hAnsi="Times New Roman"/>
          <w:color w:val="000000"/>
        </w:rPr>
        <w:t xml:space="preserve"> aye, 12 no; 12 x 2 = </w:t>
      </w:r>
      <w:r w:rsidRPr="001E663C">
        <w:rPr>
          <w:rFonts w:ascii="Times New Roman" w:hAnsi="Times New Roman"/>
          <w:b/>
          <w:color w:val="000000"/>
        </w:rPr>
        <w:t>24</w:t>
      </w:r>
      <w:r w:rsidRPr="001E663C">
        <w:rPr>
          <w:rFonts w:ascii="Times New Roman" w:hAnsi="Times New Roman"/>
          <w:color w:val="000000"/>
        </w:rPr>
        <w:t xml:space="preserve">, motion fails </w:t>
      </w:r>
      <w:r w:rsidRPr="001E663C">
        <w:rPr>
          <w:rFonts w:ascii="Times New Roman" w:hAnsi="Times New Roman"/>
          <w:b/>
          <w:color w:val="000000"/>
        </w:rPr>
        <w:t>OR</w:t>
      </w:r>
      <w:r w:rsidRPr="001E663C">
        <w:rPr>
          <w:rFonts w:ascii="Times New Roman" w:hAnsi="Times New Roman"/>
          <w:color w:val="000000"/>
        </w:rPr>
        <w:t xml:space="preserve"> </w:t>
      </w:r>
      <w:r w:rsidRPr="001E663C">
        <w:rPr>
          <w:rFonts w:ascii="Times New Roman" w:hAnsi="Times New Roman"/>
          <w:b/>
          <w:color w:val="000000"/>
        </w:rPr>
        <w:t xml:space="preserve">24 </w:t>
      </w:r>
      <w:r w:rsidRPr="001E663C">
        <w:rPr>
          <w:rFonts w:ascii="Times New Roman" w:hAnsi="Times New Roman"/>
          <w:color w:val="000000"/>
        </w:rPr>
        <w:t xml:space="preserve">aye, 12 no, 12 x 2 = </w:t>
      </w:r>
      <w:r w:rsidRPr="001E663C">
        <w:rPr>
          <w:rFonts w:ascii="Times New Roman" w:hAnsi="Times New Roman"/>
          <w:b/>
          <w:color w:val="000000"/>
        </w:rPr>
        <w:t>24</w:t>
      </w:r>
      <w:r w:rsidRPr="001E663C">
        <w:rPr>
          <w:rFonts w:ascii="Times New Roman" w:hAnsi="Times New Roman"/>
          <w:color w:val="000000"/>
        </w:rPr>
        <w:t>, motion passes.</w:t>
      </w:r>
    </w:p>
    <w:p w14:paraId="5B5F2C75" w14:textId="77777777" w:rsidR="00E6264C" w:rsidRPr="001E663C" w:rsidRDefault="00E6264C" w:rsidP="00E6264C">
      <w:pPr>
        <w:rPr>
          <w:rFonts w:ascii="Times New Roman" w:hAnsi="Times New Roman"/>
          <w:color w:val="000000"/>
        </w:rPr>
      </w:pPr>
      <w:r w:rsidRPr="001E663C">
        <w:rPr>
          <w:rFonts w:ascii="Times New Roman" w:hAnsi="Times New Roman"/>
          <w:b/>
          <w:color w:val="000000"/>
          <w:vertAlign w:val="superscript"/>
        </w:rPr>
        <w:t>3</w:t>
      </w:r>
      <w:r w:rsidRPr="001E663C">
        <w:rPr>
          <w:rFonts w:ascii="Times New Roman" w:hAnsi="Times New Roman"/>
          <w:color w:val="000000"/>
        </w:rPr>
        <w:t xml:space="preserve"> That is, you may interrupt.</w:t>
      </w:r>
    </w:p>
    <w:p w14:paraId="6D397831" w14:textId="77777777" w:rsidR="00E6264C" w:rsidRPr="001E663C" w:rsidRDefault="00E6264C" w:rsidP="00E6264C">
      <w:pPr>
        <w:rPr>
          <w:rFonts w:ascii="Times New Roman" w:hAnsi="Times New Roman"/>
          <w:color w:val="000000"/>
        </w:rPr>
      </w:pPr>
      <w:r w:rsidRPr="001E663C">
        <w:rPr>
          <w:rFonts w:ascii="Times New Roman" w:hAnsi="Times New Roman"/>
          <w:b/>
          <w:color w:val="000000"/>
          <w:vertAlign w:val="superscript"/>
        </w:rPr>
        <w:t>4</w:t>
      </w:r>
      <w:r w:rsidRPr="001E663C">
        <w:rPr>
          <w:rFonts w:ascii="Times New Roman" w:hAnsi="Times New Roman"/>
          <w:b/>
          <w:color w:val="000000"/>
        </w:rPr>
        <w:t xml:space="preserve"> </w:t>
      </w:r>
      <w:r w:rsidRPr="001E663C">
        <w:rPr>
          <w:rFonts w:ascii="Times New Roman" w:hAnsi="Times New Roman"/>
          <w:color w:val="000000"/>
        </w:rPr>
        <w:t xml:space="preserve">For example, in a resolution on program review an amendment is proposed adding “that the program reviews will receive written feedback from the Provost and the President to the program under review.” Someone might wish to “divide” and consider separately whether the Provost provides feedback and then whether the President provides feedback. </w:t>
      </w:r>
    </w:p>
    <w:p w14:paraId="69263410" w14:textId="6C49BEFC" w:rsidR="00E6264C" w:rsidRPr="00E6264C" w:rsidRDefault="00E6264C" w:rsidP="00E730D8">
      <w:pPr>
        <w:rPr>
          <w:rFonts w:ascii="Times New Roman" w:hAnsi="Times New Roman"/>
          <w:color w:val="000000"/>
        </w:rPr>
      </w:pPr>
      <w:r w:rsidRPr="001E663C">
        <w:rPr>
          <w:rFonts w:ascii="Times New Roman" w:hAnsi="Times New Roman"/>
          <w:b/>
          <w:color w:val="000000"/>
          <w:vertAlign w:val="superscript"/>
        </w:rPr>
        <w:lastRenderedPageBreak/>
        <w:t xml:space="preserve">5 </w:t>
      </w:r>
      <w:r w:rsidRPr="001E663C">
        <w:rPr>
          <w:rFonts w:ascii="Times New Roman" w:hAnsi="Times New Roman"/>
          <w:color w:val="000000"/>
        </w:rPr>
        <w:t>Table indefinitely means the resolution is “dead” for that college year but may be proposed again in the following or subsequent college year.</w:t>
      </w:r>
    </w:p>
    <w:p w14:paraId="1A8AE2C6" w14:textId="15DA09A1" w:rsidR="00E730D8" w:rsidRPr="00FB1236" w:rsidRDefault="00E730D8" w:rsidP="00E730D8">
      <w:pPr>
        <w:rPr>
          <w:rFonts w:ascii="Times New Roman" w:hAnsi="Times New Roman" w:cs="Times New Roman"/>
          <w:sz w:val="24"/>
          <w:szCs w:val="24"/>
        </w:rPr>
      </w:pPr>
      <w:r w:rsidRPr="00FB1236">
        <w:rPr>
          <w:rFonts w:ascii="Times New Roman" w:hAnsi="Times New Roman" w:cs="Times New Roman"/>
          <w:sz w:val="24"/>
          <w:szCs w:val="24"/>
        </w:rPr>
        <w:t xml:space="preserve">Panos seconded </w:t>
      </w:r>
      <w:r w:rsidR="00713603" w:rsidRPr="00FB1236">
        <w:rPr>
          <w:rFonts w:ascii="Times New Roman" w:hAnsi="Times New Roman" w:cs="Times New Roman"/>
          <w:sz w:val="24"/>
          <w:szCs w:val="24"/>
        </w:rPr>
        <w:t xml:space="preserve">Wagner’s motion to </w:t>
      </w:r>
      <w:r w:rsidRPr="00FB1236">
        <w:rPr>
          <w:rFonts w:ascii="Times New Roman" w:hAnsi="Times New Roman" w:cs="Times New Roman"/>
          <w:sz w:val="24"/>
          <w:szCs w:val="24"/>
        </w:rPr>
        <w:t>to return</w:t>
      </w:r>
      <w:r w:rsidR="00713603" w:rsidRPr="00FB1236">
        <w:rPr>
          <w:rFonts w:ascii="Times New Roman" w:hAnsi="Times New Roman" w:cs="Times New Roman"/>
          <w:sz w:val="24"/>
          <w:szCs w:val="24"/>
        </w:rPr>
        <w:t xml:space="preserve"> the resolution</w:t>
      </w:r>
      <w:r w:rsidRPr="00FB1236">
        <w:rPr>
          <w:rFonts w:ascii="Times New Roman" w:hAnsi="Times New Roman" w:cs="Times New Roman"/>
          <w:sz w:val="24"/>
          <w:szCs w:val="24"/>
        </w:rPr>
        <w:t xml:space="preserve"> to committee.</w:t>
      </w:r>
    </w:p>
    <w:p w14:paraId="4388A50C" w14:textId="68B01C8F" w:rsidR="00E730D8" w:rsidRPr="00FB1236" w:rsidRDefault="00E730D8" w:rsidP="00E730D8">
      <w:pPr>
        <w:rPr>
          <w:rFonts w:ascii="Times New Roman" w:hAnsi="Times New Roman" w:cs="Times New Roman"/>
          <w:sz w:val="24"/>
          <w:szCs w:val="24"/>
        </w:rPr>
      </w:pPr>
      <w:r w:rsidRPr="00FB1236">
        <w:rPr>
          <w:rFonts w:ascii="Times New Roman" w:hAnsi="Times New Roman" w:cs="Times New Roman"/>
          <w:sz w:val="24"/>
          <w:szCs w:val="24"/>
        </w:rPr>
        <w:t xml:space="preserve">Greer said after the last time </w:t>
      </w:r>
      <w:r w:rsidR="00DF2566" w:rsidRPr="00FB1236">
        <w:rPr>
          <w:rFonts w:ascii="Times New Roman" w:hAnsi="Times New Roman" w:cs="Times New Roman"/>
          <w:sz w:val="24"/>
          <w:szCs w:val="24"/>
        </w:rPr>
        <w:t xml:space="preserve">it was presented to the </w:t>
      </w:r>
      <w:r w:rsidR="003F259B" w:rsidRPr="00FB1236">
        <w:rPr>
          <w:rFonts w:ascii="Times New Roman" w:hAnsi="Times New Roman" w:cs="Times New Roman"/>
          <w:sz w:val="24"/>
          <w:szCs w:val="24"/>
        </w:rPr>
        <w:t>Senate</w:t>
      </w:r>
      <w:r w:rsidRPr="00FB1236">
        <w:rPr>
          <w:rFonts w:ascii="Times New Roman" w:hAnsi="Times New Roman" w:cs="Times New Roman"/>
          <w:sz w:val="24"/>
          <w:szCs w:val="24"/>
        </w:rPr>
        <w:t xml:space="preserve">, it did go back to the workgroup, to add social, and there was agreement </w:t>
      </w:r>
      <w:r w:rsidR="00713603" w:rsidRPr="00FB1236">
        <w:rPr>
          <w:rFonts w:ascii="Times New Roman" w:hAnsi="Times New Roman" w:cs="Times New Roman"/>
          <w:sz w:val="24"/>
          <w:szCs w:val="24"/>
        </w:rPr>
        <w:t xml:space="preserve">with this, </w:t>
      </w:r>
      <w:r w:rsidRPr="00FB1236">
        <w:rPr>
          <w:rFonts w:ascii="Times New Roman" w:hAnsi="Times New Roman" w:cs="Times New Roman"/>
          <w:sz w:val="24"/>
          <w:szCs w:val="24"/>
        </w:rPr>
        <w:t xml:space="preserve">and ASI made a recommendation to add the words social, so it has been revisited once, and this would ask them to revisit it again. </w:t>
      </w:r>
    </w:p>
    <w:p w14:paraId="1C878F56" w14:textId="5360B766" w:rsidR="00E730D8" w:rsidRPr="00FB1236" w:rsidRDefault="00E730D8" w:rsidP="00E730D8">
      <w:pPr>
        <w:rPr>
          <w:rFonts w:ascii="Times New Roman" w:hAnsi="Times New Roman" w:cs="Times New Roman"/>
          <w:sz w:val="24"/>
          <w:szCs w:val="24"/>
        </w:rPr>
      </w:pPr>
      <w:r w:rsidRPr="00FB1236">
        <w:rPr>
          <w:rFonts w:ascii="Times New Roman" w:hAnsi="Times New Roman" w:cs="Times New Roman"/>
          <w:sz w:val="24"/>
          <w:szCs w:val="24"/>
        </w:rPr>
        <w:t>Vote on return to committee:  5 Yes</w:t>
      </w:r>
      <w:r w:rsidR="00DF2566" w:rsidRPr="00FB1236">
        <w:rPr>
          <w:rFonts w:ascii="Times New Roman" w:hAnsi="Times New Roman" w:cs="Times New Roman"/>
          <w:sz w:val="24"/>
          <w:szCs w:val="24"/>
        </w:rPr>
        <w:t>,</w:t>
      </w:r>
      <w:r w:rsidRPr="00FB1236">
        <w:rPr>
          <w:rFonts w:ascii="Times New Roman" w:hAnsi="Times New Roman" w:cs="Times New Roman"/>
          <w:sz w:val="24"/>
          <w:szCs w:val="24"/>
        </w:rPr>
        <w:t xml:space="preserve"> </w:t>
      </w:r>
      <w:r w:rsidR="001C2B9A" w:rsidRPr="00FB1236">
        <w:rPr>
          <w:rFonts w:ascii="Times New Roman" w:hAnsi="Times New Roman" w:cs="Times New Roman"/>
          <w:sz w:val="24"/>
          <w:szCs w:val="24"/>
        </w:rPr>
        <w:t>25 No</w:t>
      </w:r>
      <w:r w:rsidR="00DF2566" w:rsidRPr="00FB1236">
        <w:rPr>
          <w:rFonts w:ascii="Times New Roman" w:hAnsi="Times New Roman" w:cs="Times New Roman"/>
          <w:sz w:val="24"/>
          <w:szCs w:val="24"/>
        </w:rPr>
        <w:t>,</w:t>
      </w:r>
      <w:r w:rsidRPr="00FB1236">
        <w:rPr>
          <w:rFonts w:ascii="Times New Roman" w:hAnsi="Times New Roman" w:cs="Times New Roman"/>
          <w:sz w:val="24"/>
          <w:szCs w:val="24"/>
        </w:rPr>
        <w:t xml:space="preserve"> 3 </w:t>
      </w:r>
      <w:r w:rsidR="001C2B9A" w:rsidRPr="00FB1236">
        <w:rPr>
          <w:rFonts w:ascii="Times New Roman" w:hAnsi="Times New Roman" w:cs="Times New Roman"/>
          <w:sz w:val="24"/>
          <w:szCs w:val="24"/>
        </w:rPr>
        <w:t>Abstain</w:t>
      </w:r>
      <w:r w:rsidR="00DF2566" w:rsidRPr="00FB1236">
        <w:rPr>
          <w:rFonts w:ascii="Times New Roman" w:hAnsi="Times New Roman" w:cs="Times New Roman"/>
          <w:sz w:val="24"/>
          <w:szCs w:val="24"/>
        </w:rPr>
        <w:t>ed</w:t>
      </w:r>
      <w:r w:rsidR="001C2B9A" w:rsidRPr="00FB1236">
        <w:rPr>
          <w:rFonts w:ascii="Times New Roman" w:hAnsi="Times New Roman" w:cs="Times New Roman"/>
          <w:sz w:val="24"/>
          <w:szCs w:val="24"/>
        </w:rPr>
        <w:t xml:space="preserve"> 76</w:t>
      </w:r>
      <w:r w:rsidR="00DF2566" w:rsidRPr="00FB1236">
        <w:rPr>
          <w:rFonts w:ascii="Times New Roman" w:hAnsi="Times New Roman" w:cs="Times New Roman"/>
          <w:sz w:val="24"/>
          <w:szCs w:val="24"/>
        </w:rPr>
        <w:t>% vote N</w:t>
      </w:r>
      <w:r w:rsidRPr="00FB1236">
        <w:rPr>
          <w:rFonts w:ascii="Times New Roman" w:hAnsi="Times New Roman" w:cs="Times New Roman"/>
          <w:sz w:val="24"/>
          <w:szCs w:val="24"/>
        </w:rPr>
        <w:t>o. Motion defeated.</w:t>
      </w:r>
    </w:p>
    <w:p w14:paraId="6BD6E838" w14:textId="1A68F4D1" w:rsidR="00E730D8" w:rsidRPr="00FB1236" w:rsidRDefault="00E730D8" w:rsidP="00E730D8">
      <w:pPr>
        <w:rPr>
          <w:rFonts w:ascii="Times New Roman" w:hAnsi="Times New Roman" w:cs="Times New Roman"/>
          <w:sz w:val="24"/>
          <w:szCs w:val="24"/>
        </w:rPr>
      </w:pPr>
      <w:r w:rsidRPr="00FB1236">
        <w:rPr>
          <w:rFonts w:ascii="Times New Roman" w:hAnsi="Times New Roman" w:cs="Times New Roman"/>
          <w:sz w:val="24"/>
          <w:szCs w:val="24"/>
        </w:rPr>
        <w:t>Wagner ask</w:t>
      </w:r>
      <w:r w:rsidR="00DF2566" w:rsidRPr="00FB1236">
        <w:rPr>
          <w:rFonts w:ascii="Times New Roman" w:hAnsi="Times New Roman" w:cs="Times New Roman"/>
          <w:sz w:val="24"/>
          <w:szCs w:val="24"/>
        </w:rPr>
        <w:t>ed the process for revising it.</w:t>
      </w:r>
    </w:p>
    <w:p w14:paraId="0B44CE4D" w14:textId="1DB4368F" w:rsidR="00E730D8" w:rsidRPr="00FB1236" w:rsidRDefault="00E730D8" w:rsidP="00E730D8">
      <w:pPr>
        <w:rPr>
          <w:rFonts w:ascii="Times New Roman" w:hAnsi="Times New Roman" w:cs="Times New Roman"/>
          <w:sz w:val="24"/>
          <w:szCs w:val="24"/>
        </w:rPr>
      </w:pPr>
      <w:r w:rsidRPr="00FB1236">
        <w:rPr>
          <w:rFonts w:ascii="Times New Roman" w:hAnsi="Times New Roman" w:cs="Times New Roman"/>
          <w:sz w:val="24"/>
          <w:szCs w:val="24"/>
        </w:rPr>
        <w:t xml:space="preserve">Petrosky said while any group has its outliers, </w:t>
      </w:r>
      <w:r w:rsidR="00DF2566" w:rsidRPr="00FB1236">
        <w:rPr>
          <w:rFonts w:ascii="Times New Roman" w:hAnsi="Times New Roman" w:cs="Times New Roman"/>
          <w:sz w:val="24"/>
          <w:szCs w:val="24"/>
        </w:rPr>
        <w:t xml:space="preserve">the </w:t>
      </w:r>
      <w:r w:rsidRPr="00FB1236">
        <w:rPr>
          <w:rFonts w:ascii="Times New Roman" w:hAnsi="Times New Roman" w:cs="Times New Roman"/>
          <w:sz w:val="24"/>
          <w:szCs w:val="24"/>
        </w:rPr>
        <w:t>sentiment of</w:t>
      </w:r>
      <w:r w:rsidR="00DF2566" w:rsidRPr="00FB1236">
        <w:rPr>
          <w:rFonts w:ascii="Times New Roman" w:hAnsi="Times New Roman" w:cs="Times New Roman"/>
          <w:sz w:val="24"/>
          <w:szCs w:val="24"/>
        </w:rPr>
        <w:t xml:space="preserve"> his</w:t>
      </w:r>
      <w:r w:rsidRPr="00FB1236">
        <w:rPr>
          <w:rFonts w:ascii="Times New Roman" w:hAnsi="Times New Roman" w:cs="Times New Roman"/>
          <w:sz w:val="24"/>
          <w:szCs w:val="24"/>
        </w:rPr>
        <w:t xml:space="preserve"> </w:t>
      </w:r>
      <w:r w:rsidR="001C2B9A" w:rsidRPr="00FB1236">
        <w:rPr>
          <w:rFonts w:ascii="Times New Roman" w:hAnsi="Times New Roman" w:cs="Times New Roman"/>
          <w:sz w:val="24"/>
          <w:szCs w:val="24"/>
        </w:rPr>
        <w:t>dept.</w:t>
      </w:r>
      <w:r w:rsidRPr="00FB1236">
        <w:rPr>
          <w:rFonts w:ascii="Times New Roman" w:hAnsi="Times New Roman" w:cs="Times New Roman"/>
          <w:sz w:val="24"/>
          <w:szCs w:val="24"/>
        </w:rPr>
        <w:t xml:space="preserve"> and college is overwhelmingly supportive of the revisions presented.</w:t>
      </w:r>
    </w:p>
    <w:p w14:paraId="627D9B4D" w14:textId="13BC18FC" w:rsidR="00E730D8" w:rsidRPr="00FB1236" w:rsidRDefault="00E730D8" w:rsidP="00E730D8">
      <w:pPr>
        <w:rPr>
          <w:rFonts w:ascii="Times New Roman" w:hAnsi="Times New Roman" w:cs="Times New Roman"/>
          <w:sz w:val="24"/>
          <w:szCs w:val="24"/>
        </w:rPr>
      </w:pPr>
      <w:r w:rsidRPr="00FB1236">
        <w:rPr>
          <w:rFonts w:ascii="Times New Roman" w:hAnsi="Times New Roman" w:cs="Times New Roman"/>
          <w:sz w:val="24"/>
          <w:szCs w:val="24"/>
        </w:rPr>
        <w:t xml:space="preserve">Thompson said </w:t>
      </w:r>
      <w:r w:rsidR="00DF2566" w:rsidRPr="00FB1236">
        <w:rPr>
          <w:rFonts w:ascii="Times New Roman" w:hAnsi="Times New Roman" w:cs="Times New Roman"/>
          <w:sz w:val="24"/>
          <w:szCs w:val="24"/>
        </w:rPr>
        <w:t xml:space="preserve">we are </w:t>
      </w:r>
      <w:r w:rsidRPr="00FB1236">
        <w:rPr>
          <w:rFonts w:ascii="Times New Roman" w:hAnsi="Times New Roman" w:cs="Times New Roman"/>
          <w:sz w:val="24"/>
          <w:szCs w:val="24"/>
        </w:rPr>
        <w:t>not</w:t>
      </w:r>
      <w:r w:rsidR="00713603" w:rsidRPr="00FB1236">
        <w:rPr>
          <w:rFonts w:ascii="Times New Roman" w:hAnsi="Times New Roman" w:cs="Times New Roman"/>
          <w:sz w:val="24"/>
          <w:szCs w:val="24"/>
        </w:rPr>
        <w:t xml:space="preserve"> necessarily</w:t>
      </w:r>
      <w:r w:rsidRPr="00FB1236">
        <w:rPr>
          <w:rFonts w:ascii="Times New Roman" w:hAnsi="Times New Roman" w:cs="Times New Roman"/>
          <w:sz w:val="24"/>
          <w:szCs w:val="24"/>
        </w:rPr>
        <w:t xml:space="preserve"> for or against</w:t>
      </w:r>
      <w:r w:rsidR="00713603" w:rsidRPr="00FB1236">
        <w:rPr>
          <w:rFonts w:ascii="Times New Roman" w:hAnsi="Times New Roman" w:cs="Times New Roman"/>
          <w:sz w:val="24"/>
          <w:szCs w:val="24"/>
        </w:rPr>
        <w:t xml:space="preserve"> something if we ask questions about the language and process. T</w:t>
      </w:r>
      <w:r w:rsidRPr="00FB1236">
        <w:rPr>
          <w:rFonts w:ascii="Times New Roman" w:hAnsi="Times New Roman" w:cs="Times New Roman"/>
          <w:sz w:val="24"/>
          <w:szCs w:val="24"/>
        </w:rPr>
        <w:t>his is now the fourth discussion he’s been in around the “diversity” statement and every discussion he’s been in, he’s been supportive of it, bu</w:t>
      </w:r>
      <w:r w:rsidR="00DF2566" w:rsidRPr="00FB1236">
        <w:rPr>
          <w:rFonts w:ascii="Times New Roman" w:hAnsi="Times New Roman" w:cs="Times New Roman"/>
          <w:sz w:val="24"/>
          <w:szCs w:val="24"/>
        </w:rPr>
        <w:t xml:space="preserve">t in the first three discussions he was </w:t>
      </w:r>
      <w:r w:rsidRPr="00FB1236">
        <w:rPr>
          <w:rFonts w:ascii="Times New Roman" w:hAnsi="Times New Roman" w:cs="Times New Roman"/>
          <w:sz w:val="24"/>
          <w:szCs w:val="24"/>
        </w:rPr>
        <w:t xml:space="preserve">left with the perception that most people in the room thought he was not supportive of it. When Wagner asked about the minutes, </w:t>
      </w:r>
      <w:r w:rsidR="00DF2566" w:rsidRPr="00FB1236">
        <w:rPr>
          <w:rFonts w:ascii="Times New Roman" w:hAnsi="Times New Roman" w:cs="Times New Roman"/>
          <w:sz w:val="24"/>
          <w:szCs w:val="24"/>
        </w:rPr>
        <w:t xml:space="preserve">he </w:t>
      </w:r>
      <w:r w:rsidRPr="00FB1236">
        <w:rPr>
          <w:rFonts w:ascii="Times New Roman" w:hAnsi="Times New Roman" w:cs="Times New Roman"/>
          <w:sz w:val="24"/>
          <w:szCs w:val="24"/>
        </w:rPr>
        <w:t xml:space="preserve">looked at them, </w:t>
      </w:r>
      <w:r w:rsidR="00713603" w:rsidRPr="00FB1236">
        <w:rPr>
          <w:rFonts w:ascii="Times New Roman" w:hAnsi="Times New Roman" w:cs="Times New Roman"/>
          <w:sz w:val="24"/>
          <w:szCs w:val="24"/>
        </w:rPr>
        <w:t xml:space="preserve">and </w:t>
      </w:r>
      <w:r w:rsidRPr="00FB1236">
        <w:rPr>
          <w:rFonts w:ascii="Times New Roman" w:hAnsi="Times New Roman" w:cs="Times New Roman"/>
          <w:sz w:val="24"/>
          <w:szCs w:val="24"/>
        </w:rPr>
        <w:t xml:space="preserve">didn’t think the conversation </w:t>
      </w:r>
      <w:r w:rsidR="00DF2566" w:rsidRPr="00FB1236">
        <w:rPr>
          <w:rFonts w:ascii="Times New Roman" w:hAnsi="Times New Roman" w:cs="Times New Roman"/>
          <w:sz w:val="24"/>
          <w:szCs w:val="24"/>
        </w:rPr>
        <w:t xml:space="preserve">went this way. </w:t>
      </w:r>
      <w:r w:rsidR="00713603" w:rsidRPr="00FB1236">
        <w:rPr>
          <w:rFonts w:ascii="Times New Roman" w:hAnsi="Times New Roman" w:cs="Times New Roman"/>
          <w:sz w:val="24"/>
          <w:szCs w:val="24"/>
        </w:rPr>
        <w:t>Thompson noted that a</w:t>
      </w:r>
      <w:r w:rsidRPr="00FB1236">
        <w:rPr>
          <w:rFonts w:ascii="Times New Roman" w:hAnsi="Times New Roman" w:cs="Times New Roman"/>
          <w:sz w:val="24"/>
          <w:szCs w:val="24"/>
        </w:rPr>
        <w:t xml:space="preserve">fter </w:t>
      </w:r>
      <w:r w:rsidR="00713603" w:rsidRPr="00FB1236">
        <w:rPr>
          <w:rFonts w:ascii="Times New Roman" w:hAnsi="Times New Roman" w:cs="Times New Roman"/>
          <w:sz w:val="24"/>
          <w:szCs w:val="24"/>
        </w:rPr>
        <w:t xml:space="preserve">his </w:t>
      </w:r>
      <w:r w:rsidRPr="00FB1236">
        <w:rPr>
          <w:rFonts w:ascii="Times New Roman" w:hAnsi="Times New Roman" w:cs="Times New Roman"/>
          <w:sz w:val="24"/>
          <w:szCs w:val="24"/>
        </w:rPr>
        <w:t>comment</w:t>
      </w:r>
      <w:r w:rsidR="00713603" w:rsidRPr="00FB1236">
        <w:rPr>
          <w:rFonts w:ascii="Times New Roman" w:hAnsi="Times New Roman" w:cs="Times New Roman"/>
          <w:sz w:val="24"/>
          <w:szCs w:val="24"/>
        </w:rPr>
        <w:t xml:space="preserve"> at the last AS meeting</w:t>
      </w:r>
      <w:r w:rsidRPr="00FB1236">
        <w:rPr>
          <w:rFonts w:ascii="Times New Roman" w:hAnsi="Times New Roman" w:cs="Times New Roman"/>
          <w:sz w:val="24"/>
          <w:szCs w:val="24"/>
        </w:rPr>
        <w:t xml:space="preserve">, Wellman made kind of an angry response. Thompson said if someone asked a pointed question, </w:t>
      </w:r>
      <w:r w:rsidR="00DF2566" w:rsidRPr="00FB1236">
        <w:rPr>
          <w:rFonts w:ascii="Times New Roman" w:hAnsi="Times New Roman" w:cs="Times New Roman"/>
          <w:sz w:val="24"/>
          <w:szCs w:val="24"/>
        </w:rPr>
        <w:t xml:space="preserve">it </w:t>
      </w:r>
      <w:r w:rsidRPr="00FB1236">
        <w:rPr>
          <w:rFonts w:ascii="Times New Roman" w:hAnsi="Times New Roman" w:cs="Times New Roman"/>
          <w:sz w:val="24"/>
          <w:szCs w:val="24"/>
        </w:rPr>
        <w:t>doesn’t mean that they’re against</w:t>
      </w:r>
      <w:r w:rsidR="00713603" w:rsidRPr="00FB1236">
        <w:rPr>
          <w:rFonts w:ascii="Times New Roman" w:hAnsi="Times New Roman" w:cs="Times New Roman"/>
          <w:sz w:val="24"/>
          <w:szCs w:val="24"/>
        </w:rPr>
        <w:t xml:space="preserve"> the resolution</w:t>
      </w:r>
      <w:r w:rsidRPr="00FB1236">
        <w:rPr>
          <w:rFonts w:ascii="Times New Roman" w:hAnsi="Times New Roman" w:cs="Times New Roman"/>
          <w:sz w:val="24"/>
          <w:szCs w:val="24"/>
        </w:rPr>
        <w:t>. Not every statement has to be</w:t>
      </w:r>
      <w:r w:rsidR="00DF2566" w:rsidRPr="00FB1236">
        <w:rPr>
          <w:rFonts w:ascii="Times New Roman" w:hAnsi="Times New Roman" w:cs="Times New Roman"/>
          <w:sz w:val="24"/>
          <w:szCs w:val="24"/>
        </w:rPr>
        <w:t xml:space="preserve"> a gushing endorsement. The q</w:t>
      </w:r>
      <w:r w:rsidRPr="00FB1236">
        <w:rPr>
          <w:rFonts w:ascii="Times New Roman" w:hAnsi="Times New Roman" w:cs="Times New Roman"/>
          <w:sz w:val="24"/>
          <w:szCs w:val="24"/>
        </w:rPr>
        <w:t>uestion he asked was about the effect it would have on hiring. That’s a real question without speaking to whether he su</w:t>
      </w:r>
      <w:r w:rsidR="001C2B9A" w:rsidRPr="00FB1236">
        <w:rPr>
          <w:rFonts w:ascii="Times New Roman" w:hAnsi="Times New Roman" w:cs="Times New Roman"/>
          <w:sz w:val="24"/>
          <w:szCs w:val="24"/>
        </w:rPr>
        <w:t xml:space="preserve">pports the document or not. Especially </w:t>
      </w:r>
      <w:r w:rsidRPr="00FB1236">
        <w:rPr>
          <w:rFonts w:ascii="Times New Roman" w:hAnsi="Times New Roman" w:cs="Times New Roman"/>
          <w:sz w:val="24"/>
          <w:szCs w:val="24"/>
        </w:rPr>
        <w:t xml:space="preserve">when discussing this type of document, </w:t>
      </w:r>
      <w:r w:rsidR="00DF2566" w:rsidRPr="00FB1236">
        <w:rPr>
          <w:rFonts w:ascii="Times New Roman" w:hAnsi="Times New Roman" w:cs="Times New Roman"/>
          <w:sz w:val="24"/>
          <w:szCs w:val="24"/>
        </w:rPr>
        <w:t xml:space="preserve">we </w:t>
      </w:r>
      <w:r w:rsidRPr="00FB1236">
        <w:rPr>
          <w:rFonts w:ascii="Times New Roman" w:hAnsi="Times New Roman" w:cs="Times New Roman"/>
          <w:sz w:val="24"/>
          <w:szCs w:val="24"/>
        </w:rPr>
        <w:t xml:space="preserve">need to take strenuous pains to </w:t>
      </w:r>
      <w:r w:rsidR="001C2B9A" w:rsidRPr="00FB1236">
        <w:rPr>
          <w:rFonts w:ascii="Times New Roman" w:hAnsi="Times New Roman" w:cs="Times New Roman"/>
          <w:sz w:val="24"/>
          <w:szCs w:val="24"/>
        </w:rPr>
        <w:t>understanding</w:t>
      </w:r>
      <w:r w:rsidRPr="00FB1236">
        <w:rPr>
          <w:rFonts w:ascii="Times New Roman" w:hAnsi="Times New Roman" w:cs="Times New Roman"/>
          <w:sz w:val="24"/>
          <w:szCs w:val="24"/>
        </w:rPr>
        <w:t xml:space="preserve"> </w:t>
      </w:r>
      <w:r w:rsidR="00DF2566" w:rsidRPr="00FB1236">
        <w:rPr>
          <w:rFonts w:ascii="Times New Roman" w:hAnsi="Times New Roman" w:cs="Times New Roman"/>
          <w:sz w:val="24"/>
          <w:szCs w:val="24"/>
        </w:rPr>
        <w:t xml:space="preserve">what </w:t>
      </w:r>
      <w:r w:rsidRPr="00FB1236">
        <w:rPr>
          <w:rFonts w:ascii="Times New Roman" w:hAnsi="Times New Roman" w:cs="Times New Roman"/>
          <w:sz w:val="24"/>
          <w:szCs w:val="24"/>
        </w:rPr>
        <w:t xml:space="preserve">people </w:t>
      </w:r>
      <w:r w:rsidR="00DF2566" w:rsidRPr="00FB1236">
        <w:rPr>
          <w:rFonts w:ascii="Times New Roman" w:hAnsi="Times New Roman" w:cs="Times New Roman"/>
          <w:sz w:val="24"/>
          <w:szCs w:val="24"/>
        </w:rPr>
        <w:t xml:space="preserve">are </w:t>
      </w:r>
      <w:r w:rsidRPr="00FB1236">
        <w:rPr>
          <w:rFonts w:ascii="Times New Roman" w:hAnsi="Times New Roman" w:cs="Times New Roman"/>
          <w:sz w:val="24"/>
          <w:szCs w:val="24"/>
        </w:rPr>
        <w:t>saying and take care to understand others. Irony there.</w:t>
      </w:r>
    </w:p>
    <w:p w14:paraId="4A65DE07" w14:textId="68CA09A9" w:rsidR="00E730D8" w:rsidRPr="00FB1236" w:rsidRDefault="00E730D8" w:rsidP="00E730D8">
      <w:pPr>
        <w:rPr>
          <w:rFonts w:ascii="Times New Roman" w:hAnsi="Times New Roman" w:cs="Times New Roman"/>
          <w:sz w:val="24"/>
          <w:szCs w:val="24"/>
        </w:rPr>
      </w:pPr>
      <w:r w:rsidRPr="00FB1236">
        <w:rPr>
          <w:rFonts w:ascii="Times New Roman" w:hAnsi="Times New Roman" w:cs="Times New Roman"/>
          <w:sz w:val="24"/>
          <w:szCs w:val="24"/>
        </w:rPr>
        <w:t>Filling said that to Thompson, should note the ordering of the comments had very little to do with you,</w:t>
      </w:r>
      <w:r w:rsidR="00E6264C" w:rsidRPr="00FB1236">
        <w:rPr>
          <w:rFonts w:ascii="Times New Roman" w:hAnsi="Times New Roman" w:cs="Times New Roman"/>
          <w:sz w:val="24"/>
          <w:szCs w:val="24"/>
        </w:rPr>
        <w:t xml:space="preserve"> but that he was next in line</w:t>
      </w:r>
      <w:r w:rsidR="00713603" w:rsidRPr="00FB1236">
        <w:rPr>
          <w:rFonts w:ascii="Times New Roman" w:hAnsi="Times New Roman" w:cs="Times New Roman"/>
          <w:sz w:val="24"/>
          <w:szCs w:val="24"/>
        </w:rPr>
        <w:t xml:space="preserve"> to speak</w:t>
      </w:r>
      <w:r w:rsidR="00E6264C" w:rsidRPr="00FB1236">
        <w:rPr>
          <w:rFonts w:ascii="Times New Roman" w:hAnsi="Times New Roman" w:cs="Times New Roman"/>
          <w:sz w:val="24"/>
          <w:szCs w:val="24"/>
        </w:rPr>
        <w:t>. He w</w:t>
      </w:r>
      <w:r w:rsidRPr="00FB1236">
        <w:rPr>
          <w:rFonts w:ascii="Times New Roman" w:hAnsi="Times New Roman" w:cs="Times New Roman"/>
          <w:sz w:val="24"/>
          <w:szCs w:val="24"/>
        </w:rPr>
        <w:t>ouldn’t dare make those statement</w:t>
      </w:r>
      <w:r w:rsidR="00E6264C" w:rsidRPr="00FB1236">
        <w:rPr>
          <w:rFonts w:ascii="Times New Roman" w:hAnsi="Times New Roman" w:cs="Times New Roman"/>
          <w:sz w:val="24"/>
          <w:szCs w:val="24"/>
        </w:rPr>
        <w:t>s</w:t>
      </w:r>
      <w:r w:rsidR="00713603" w:rsidRPr="00FB1236">
        <w:rPr>
          <w:rFonts w:ascii="Times New Roman" w:hAnsi="Times New Roman" w:cs="Times New Roman"/>
          <w:sz w:val="24"/>
          <w:szCs w:val="24"/>
        </w:rPr>
        <w:t xml:space="preserve"> suggesting Thompson wasn’t supportive of diversity and inclusion</w:t>
      </w:r>
      <w:r w:rsidRPr="00FB1236">
        <w:rPr>
          <w:rFonts w:ascii="Times New Roman" w:hAnsi="Times New Roman" w:cs="Times New Roman"/>
          <w:sz w:val="24"/>
          <w:szCs w:val="24"/>
        </w:rPr>
        <w:t xml:space="preserve">, </w:t>
      </w:r>
      <w:r w:rsidR="00713603" w:rsidRPr="00FB1236">
        <w:rPr>
          <w:rFonts w:ascii="Times New Roman" w:hAnsi="Times New Roman" w:cs="Times New Roman"/>
          <w:sz w:val="24"/>
          <w:szCs w:val="24"/>
        </w:rPr>
        <w:t xml:space="preserve">he </w:t>
      </w:r>
      <w:r w:rsidRPr="00FB1236">
        <w:rPr>
          <w:rFonts w:ascii="Times New Roman" w:hAnsi="Times New Roman" w:cs="Times New Roman"/>
          <w:sz w:val="24"/>
          <w:szCs w:val="24"/>
        </w:rPr>
        <w:t>knows you better.</w:t>
      </w:r>
      <w:r w:rsidR="00713603" w:rsidRPr="00FB1236">
        <w:rPr>
          <w:rFonts w:ascii="Times New Roman" w:hAnsi="Times New Roman" w:cs="Times New Roman"/>
          <w:sz w:val="24"/>
          <w:szCs w:val="24"/>
        </w:rPr>
        <w:t xml:space="preserve"> Sometimes a</w:t>
      </w:r>
      <w:r w:rsidRPr="00FB1236">
        <w:rPr>
          <w:rFonts w:ascii="Times New Roman" w:hAnsi="Times New Roman" w:cs="Times New Roman"/>
          <w:sz w:val="24"/>
          <w:szCs w:val="24"/>
        </w:rPr>
        <w:t xml:space="preserve">ccurate appearance </w:t>
      </w:r>
      <w:r w:rsidR="00713603" w:rsidRPr="00FB1236">
        <w:rPr>
          <w:rFonts w:ascii="Times New Roman" w:hAnsi="Times New Roman" w:cs="Times New Roman"/>
          <w:sz w:val="24"/>
          <w:szCs w:val="24"/>
        </w:rPr>
        <w:t>in the minutes still distorts what people</w:t>
      </w:r>
      <w:r w:rsidRPr="00FB1236">
        <w:rPr>
          <w:rFonts w:ascii="Times New Roman" w:hAnsi="Times New Roman" w:cs="Times New Roman"/>
          <w:sz w:val="24"/>
          <w:szCs w:val="24"/>
        </w:rPr>
        <w:t xml:space="preserve"> meant.</w:t>
      </w:r>
    </w:p>
    <w:p w14:paraId="40C8964A" w14:textId="16FDFB2B" w:rsidR="00E730D8" w:rsidRPr="00FB1236" w:rsidRDefault="001C2B9A" w:rsidP="00E730D8">
      <w:pPr>
        <w:rPr>
          <w:rFonts w:ascii="Times New Roman" w:hAnsi="Times New Roman" w:cs="Times New Roman"/>
          <w:sz w:val="24"/>
          <w:szCs w:val="24"/>
        </w:rPr>
      </w:pPr>
      <w:r w:rsidRPr="00FB1236">
        <w:rPr>
          <w:rFonts w:ascii="Times New Roman" w:hAnsi="Times New Roman" w:cs="Times New Roman"/>
          <w:sz w:val="24"/>
          <w:szCs w:val="24"/>
        </w:rPr>
        <w:t>Wagner</w:t>
      </w:r>
      <w:r w:rsidR="00E730D8" w:rsidRPr="00FB1236">
        <w:rPr>
          <w:rFonts w:ascii="Times New Roman" w:hAnsi="Times New Roman" w:cs="Times New Roman"/>
          <w:sz w:val="24"/>
          <w:szCs w:val="24"/>
        </w:rPr>
        <w:t xml:space="preserve"> wanted to </w:t>
      </w:r>
      <w:r w:rsidRPr="00FB1236">
        <w:rPr>
          <w:rFonts w:ascii="Times New Roman" w:hAnsi="Times New Roman" w:cs="Times New Roman"/>
          <w:sz w:val="24"/>
          <w:szCs w:val="24"/>
        </w:rPr>
        <w:t>minimalize</w:t>
      </w:r>
      <w:r w:rsidR="00713603" w:rsidRPr="00FB1236">
        <w:rPr>
          <w:rFonts w:ascii="Times New Roman" w:hAnsi="Times New Roman" w:cs="Times New Roman"/>
          <w:sz w:val="24"/>
          <w:szCs w:val="24"/>
        </w:rPr>
        <w:t xml:space="preserve"> violence coming to Tur</w:t>
      </w:r>
      <w:r w:rsidR="00733E02" w:rsidRPr="00FB1236">
        <w:rPr>
          <w:rFonts w:ascii="Times New Roman" w:hAnsi="Times New Roman" w:cs="Times New Roman"/>
          <w:sz w:val="24"/>
          <w:szCs w:val="24"/>
        </w:rPr>
        <w:t>lock. The p</w:t>
      </w:r>
      <w:r w:rsidR="00E730D8" w:rsidRPr="00FB1236">
        <w:rPr>
          <w:rFonts w:ascii="Times New Roman" w:hAnsi="Times New Roman" w:cs="Times New Roman"/>
          <w:sz w:val="24"/>
          <w:szCs w:val="24"/>
        </w:rPr>
        <w:t xml:space="preserve">oint is that the </w:t>
      </w:r>
      <w:r w:rsidRPr="00FB1236">
        <w:rPr>
          <w:rFonts w:ascii="Times New Roman" w:hAnsi="Times New Roman" w:cs="Times New Roman"/>
          <w:sz w:val="24"/>
          <w:szCs w:val="24"/>
        </w:rPr>
        <w:t>worst</w:t>
      </w:r>
      <w:r w:rsidR="00E730D8" w:rsidRPr="00FB1236">
        <w:rPr>
          <w:rFonts w:ascii="Times New Roman" w:hAnsi="Times New Roman" w:cs="Times New Roman"/>
          <w:sz w:val="24"/>
          <w:szCs w:val="24"/>
        </w:rPr>
        <w:t xml:space="preserve"> possible response, negative emotio</w:t>
      </w:r>
      <w:r w:rsidR="00DF2566" w:rsidRPr="00FB1236">
        <w:rPr>
          <w:rFonts w:ascii="Times New Roman" w:hAnsi="Times New Roman" w:cs="Times New Roman"/>
          <w:sz w:val="24"/>
          <w:szCs w:val="24"/>
        </w:rPr>
        <w:t xml:space="preserve">ns, have to at least </w:t>
      </w:r>
      <w:r w:rsidR="00733E02" w:rsidRPr="00FB1236">
        <w:rPr>
          <w:rFonts w:ascii="Times New Roman" w:hAnsi="Times New Roman" w:cs="Times New Roman"/>
          <w:sz w:val="24"/>
          <w:szCs w:val="24"/>
        </w:rPr>
        <w:t>be acknowledged. He w</w:t>
      </w:r>
      <w:r w:rsidR="00DF2566" w:rsidRPr="00FB1236">
        <w:rPr>
          <w:rFonts w:ascii="Times New Roman" w:hAnsi="Times New Roman" w:cs="Times New Roman"/>
          <w:sz w:val="24"/>
          <w:szCs w:val="24"/>
        </w:rPr>
        <w:t xml:space="preserve">anted to have his two </w:t>
      </w:r>
      <w:r w:rsidR="00E730D8" w:rsidRPr="00FB1236">
        <w:rPr>
          <w:rFonts w:ascii="Times New Roman" w:hAnsi="Times New Roman" w:cs="Times New Roman"/>
          <w:sz w:val="24"/>
          <w:szCs w:val="24"/>
        </w:rPr>
        <w:t xml:space="preserve">cents there. </w:t>
      </w:r>
    </w:p>
    <w:p w14:paraId="74E2C6A1" w14:textId="782D0E3D" w:rsidR="00E730D8" w:rsidRPr="00FB1236" w:rsidRDefault="00E730D8" w:rsidP="00E730D8">
      <w:pPr>
        <w:rPr>
          <w:rFonts w:ascii="Times New Roman" w:hAnsi="Times New Roman" w:cs="Times New Roman"/>
          <w:sz w:val="24"/>
          <w:szCs w:val="24"/>
        </w:rPr>
      </w:pPr>
      <w:r w:rsidRPr="00FB1236">
        <w:rPr>
          <w:rFonts w:ascii="Times New Roman" w:hAnsi="Times New Roman" w:cs="Times New Roman"/>
          <w:sz w:val="24"/>
          <w:szCs w:val="24"/>
        </w:rPr>
        <w:t xml:space="preserve">Nainby echoes what Thompson says about discussion at </w:t>
      </w:r>
      <w:r w:rsidR="00733E02" w:rsidRPr="00FB1236">
        <w:rPr>
          <w:rFonts w:ascii="Times New Roman" w:hAnsi="Times New Roman" w:cs="Times New Roman"/>
          <w:sz w:val="24"/>
          <w:szCs w:val="24"/>
        </w:rPr>
        <w:t xml:space="preserve">the </w:t>
      </w:r>
      <w:r w:rsidR="001C2B9A" w:rsidRPr="00FB1236">
        <w:rPr>
          <w:rFonts w:ascii="Times New Roman" w:hAnsi="Times New Roman" w:cs="Times New Roman"/>
          <w:sz w:val="24"/>
          <w:szCs w:val="24"/>
        </w:rPr>
        <w:t>dept.</w:t>
      </w:r>
      <w:r w:rsidRPr="00FB1236">
        <w:rPr>
          <w:rFonts w:ascii="Times New Roman" w:hAnsi="Times New Roman" w:cs="Times New Roman"/>
          <w:sz w:val="24"/>
          <w:szCs w:val="24"/>
        </w:rPr>
        <w:t xml:space="preserve"> level. H</w:t>
      </w:r>
      <w:r w:rsidR="00DF2566" w:rsidRPr="00FB1236">
        <w:rPr>
          <w:rFonts w:ascii="Times New Roman" w:hAnsi="Times New Roman" w:cs="Times New Roman"/>
          <w:sz w:val="24"/>
          <w:szCs w:val="24"/>
        </w:rPr>
        <w:t>e h</w:t>
      </w:r>
      <w:r w:rsidRPr="00FB1236">
        <w:rPr>
          <w:rFonts w:ascii="Times New Roman" w:hAnsi="Times New Roman" w:cs="Times New Roman"/>
          <w:sz w:val="24"/>
          <w:szCs w:val="24"/>
        </w:rPr>
        <w:t xml:space="preserve">ad </w:t>
      </w:r>
      <w:r w:rsidR="00DF2566" w:rsidRPr="00FB1236">
        <w:rPr>
          <w:rFonts w:ascii="Times New Roman" w:hAnsi="Times New Roman" w:cs="Times New Roman"/>
          <w:sz w:val="24"/>
          <w:szCs w:val="24"/>
        </w:rPr>
        <w:t>a sense that</w:t>
      </w:r>
      <w:r w:rsidRPr="00FB1236">
        <w:rPr>
          <w:rFonts w:ascii="Times New Roman" w:hAnsi="Times New Roman" w:cs="Times New Roman"/>
          <w:sz w:val="24"/>
          <w:szCs w:val="24"/>
        </w:rPr>
        <w:t xml:space="preserve"> </w:t>
      </w:r>
      <w:r w:rsidR="00DF2566" w:rsidRPr="00FB1236">
        <w:rPr>
          <w:rFonts w:ascii="Times New Roman" w:hAnsi="Times New Roman" w:cs="Times New Roman"/>
          <w:sz w:val="24"/>
          <w:szCs w:val="24"/>
        </w:rPr>
        <w:t xml:space="preserve">in </w:t>
      </w:r>
      <w:r w:rsidRPr="00FB1236">
        <w:rPr>
          <w:rFonts w:ascii="Times New Roman" w:hAnsi="Times New Roman" w:cs="Times New Roman"/>
          <w:sz w:val="24"/>
          <w:szCs w:val="24"/>
        </w:rPr>
        <w:t xml:space="preserve">his </w:t>
      </w:r>
      <w:r w:rsidR="001C2B9A" w:rsidRPr="00FB1236">
        <w:rPr>
          <w:rFonts w:ascii="Times New Roman" w:hAnsi="Times New Roman" w:cs="Times New Roman"/>
          <w:sz w:val="24"/>
          <w:szCs w:val="24"/>
        </w:rPr>
        <w:t>dept.</w:t>
      </w:r>
      <w:r w:rsidR="00DF2566" w:rsidRPr="00FB1236">
        <w:rPr>
          <w:rFonts w:ascii="Times New Roman" w:hAnsi="Times New Roman" w:cs="Times New Roman"/>
          <w:sz w:val="24"/>
          <w:szCs w:val="24"/>
        </w:rPr>
        <w:t xml:space="preserve"> there would be relatively </w:t>
      </w:r>
      <w:r w:rsidR="001C2B9A" w:rsidRPr="00FB1236">
        <w:rPr>
          <w:rFonts w:ascii="Times New Roman" w:hAnsi="Times New Roman" w:cs="Times New Roman"/>
          <w:sz w:val="24"/>
          <w:szCs w:val="24"/>
        </w:rPr>
        <w:t>unanimity</w:t>
      </w:r>
      <w:r w:rsidRPr="00FB1236">
        <w:rPr>
          <w:rFonts w:ascii="Times New Roman" w:hAnsi="Times New Roman" w:cs="Times New Roman"/>
          <w:sz w:val="24"/>
          <w:szCs w:val="24"/>
        </w:rPr>
        <w:t xml:space="preserve"> in his </w:t>
      </w:r>
      <w:r w:rsidR="00733E02" w:rsidRPr="00FB1236">
        <w:rPr>
          <w:rFonts w:ascii="Times New Roman" w:hAnsi="Times New Roman" w:cs="Times New Roman"/>
          <w:sz w:val="24"/>
          <w:szCs w:val="24"/>
        </w:rPr>
        <w:t>department. But this is c</w:t>
      </w:r>
      <w:r w:rsidRPr="00FB1236">
        <w:rPr>
          <w:rFonts w:ascii="Times New Roman" w:hAnsi="Times New Roman" w:cs="Times New Roman"/>
          <w:sz w:val="24"/>
          <w:szCs w:val="24"/>
        </w:rPr>
        <w:t xml:space="preserve">omplex with respect to language. Some consternation in </w:t>
      </w:r>
      <w:r w:rsidR="00FB1236">
        <w:rPr>
          <w:rFonts w:ascii="Times New Roman" w:hAnsi="Times New Roman" w:cs="Times New Roman"/>
          <w:sz w:val="24"/>
          <w:szCs w:val="24"/>
        </w:rPr>
        <w:t xml:space="preserve">his </w:t>
      </w:r>
      <w:r w:rsidR="00733E02" w:rsidRPr="00FB1236">
        <w:rPr>
          <w:rFonts w:ascii="Times New Roman" w:hAnsi="Times New Roman" w:cs="Times New Roman"/>
          <w:sz w:val="24"/>
          <w:szCs w:val="24"/>
        </w:rPr>
        <w:t>dept</w:t>
      </w:r>
      <w:r w:rsidR="00FB1236">
        <w:rPr>
          <w:rFonts w:ascii="Times New Roman" w:hAnsi="Times New Roman" w:cs="Times New Roman"/>
          <w:sz w:val="24"/>
          <w:szCs w:val="24"/>
        </w:rPr>
        <w:t>.</w:t>
      </w:r>
      <w:r w:rsidR="00733E02" w:rsidRPr="00FB1236">
        <w:rPr>
          <w:rFonts w:ascii="Times New Roman" w:hAnsi="Times New Roman" w:cs="Times New Roman"/>
          <w:sz w:val="24"/>
          <w:szCs w:val="24"/>
        </w:rPr>
        <w:t xml:space="preserve"> about </w:t>
      </w:r>
      <w:r w:rsidRPr="00FB1236">
        <w:rPr>
          <w:rFonts w:ascii="Times New Roman" w:hAnsi="Times New Roman" w:cs="Times New Roman"/>
          <w:sz w:val="24"/>
          <w:szCs w:val="24"/>
        </w:rPr>
        <w:t xml:space="preserve">how to </w:t>
      </w:r>
      <w:r w:rsidR="00DF2566" w:rsidRPr="00FB1236">
        <w:rPr>
          <w:rFonts w:ascii="Times New Roman" w:hAnsi="Times New Roman" w:cs="Times New Roman"/>
          <w:sz w:val="24"/>
          <w:szCs w:val="24"/>
        </w:rPr>
        <w:t xml:space="preserve">include </w:t>
      </w:r>
      <w:r w:rsidRPr="00FB1236">
        <w:rPr>
          <w:rFonts w:ascii="Times New Roman" w:hAnsi="Times New Roman" w:cs="Times New Roman"/>
          <w:sz w:val="24"/>
          <w:szCs w:val="24"/>
        </w:rPr>
        <w:t xml:space="preserve">language in a document, and to what extent they reflect a broad </w:t>
      </w:r>
      <w:r w:rsidR="001C2B9A" w:rsidRPr="00FB1236">
        <w:rPr>
          <w:rFonts w:ascii="Times New Roman" w:hAnsi="Times New Roman" w:cs="Times New Roman"/>
          <w:sz w:val="24"/>
          <w:szCs w:val="24"/>
        </w:rPr>
        <w:t>consensus</w:t>
      </w:r>
      <w:r w:rsidRPr="00FB1236">
        <w:rPr>
          <w:rFonts w:ascii="Times New Roman" w:hAnsi="Times New Roman" w:cs="Times New Roman"/>
          <w:sz w:val="24"/>
          <w:szCs w:val="24"/>
        </w:rPr>
        <w:t xml:space="preserve">, and can undermine our </w:t>
      </w:r>
      <w:r w:rsidR="001C2B9A" w:rsidRPr="00FB1236">
        <w:rPr>
          <w:rFonts w:ascii="Times New Roman" w:hAnsi="Times New Roman" w:cs="Times New Roman"/>
          <w:sz w:val="24"/>
          <w:szCs w:val="24"/>
        </w:rPr>
        <w:t>ability to</w:t>
      </w:r>
      <w:r w:rsidRPr="00FB1236">
        <w:rPr>
          <w:rFonts w:ascii="Times New Roman" w:hAnsi="Times New Roman" w:cs="Times New Roman"/>
          <w:sz w:val="24"/>
          <w:szCs w:val="24"/>
        </w:rPr>
        <w:t xml:space="preserve"> take a stance in </w:t>
      </w:r>
      <w:r w:rsidRPr="00FB1236">
        <w:rPr>
          <w:rFonts w:ascii="Times New Roman" w:hAnsi="Times New Roman" w:cs="Times New Roman"/>
          <w:sz w:val="24"/>
          <w:szCs w:val="24"/>
        </w:rPr>
        <w:lastRenderedPageBreak/>
        <w:t xml:space="preserve">respect of </w:t>
      </w:r>
      <w:r w:rsidR="001C2B9A" w:rsidRPr="00FB1236">
        <w:rPr>
          <w:rFonts w:ascii="Times New Roman" w:hAnsi="Times New Roman" w:cs="Times New Roman"/>
          <w:sz w:val="24"/>
          <w:szCs w:val="24"/>
        </w:rPr>
        <w:t>power</w:t>
      </w:r>
      <w:r w:rsidR="00DF2566" w:rsidRPr="00FB1236">
        <w:rPr>
          <w:rFonts w:ascii="Times New Roman" w:hAnsi="Times New Roman" w:cs="Times New Roman"/>
          <w:sz w:val="24"/>
          <w:szCs w:val="24"/>
        </w:rPr>
        <w:t xml:space="preserve"> and privilege. He was c</w:t>
      </w:r>
      <w:r w:rsidRPr="00FB1236">
        <w:rPr>
          <w:rFonts w:ascii="Times New Roman" w:hAnsi="Times New Roman" w:cs="Times New Roman"/>
          <w:sz w:val="24"/>
          <w:szCs w:val="24"/>
        </w:rPr>
        <w:t xml:space="preserve">aught off guard by that, </w:t>
      </w:r>
      <w:r w:rsidR="00733E02" w:rsidRPr="00FB1236">
        <w:rPr>
          <w:rFonts w:ascii="Times New Roman" w:hAnsi="Times New Roman" w:cs="Times New Roman"/>
          <w:sz w:val="24"/>
          <w:szCs w:val="24"/>
        </w:rPr>
        <w:t xml:space="preserve">which </w:t>
      </w:r>
      <w:r w:rsidRPr="00FB1236">
        <w:rPr>
          <w:rFonts w:ascii="Times New Roman" w:hAnsi="Times New Roman" w:cs="Times New Roman"/>
          <w:sz w:val="24"/>
          <w:szCs w:val="24"/>
        </w:rPr>
        <w:t xml:space="preserve">won’t change his vote, but it’s a difficult question to bring back to a group of people, </w:t>
      </w:r>
      <w:r w:rsidR="001C2B9A" w:rsidRPr="00FB1236">
        <w:rPr>
          <w:rFonts w:ascii="Times New Roman" w:hAnsi="Times New Roman" w:cs="Times New Roman"/>
          <w:sz w:val="24"/>
          <w:szCs w:val="24"/>
        </w:rPr>
        <w:t>especially</w:t>
      </w:r>
      <w:r w:rsidRPr="00FB1236">
        <w:rPr>
          <w:rFonts w:ascii="Times New Roman" w:hAnsi="Times New Roman" w:cs="Times New Roman"/>
          <w:sz w:val="24"/>
          <w:szCs w:val="24"/>
        </w:rPr>
        <w:t xml:space="preserve"> how language </w:t>
      </w:r>
      <w:r w:rsidR="001C2B9A" w:rsidRPr="00FB1236">
        <w:rPr>
          <w:rFonts w:ascii="Times New Roman" w:hAnsi="Times New Roman" w:cs="Times New Roman"/>
          <w:sz w:val="24"/>
          <w:szCs w:val="24"/>
        </w:rPr>
        <w:t>represents</w:t>
      </w:r>
      <w:r w:rsidRPr="00FB1236">
        <w:rPr>
          <w:rFonts w:ascii="Times New Roman" w:hAnsi="Times New Roman" w:cs="Times New Roman"/>
          <w:sz w:val="24"/>
          <w:szCs w:val="24"/>
        </w:rPr>
        <w:t xml:space="preserve"> values </w:t>
      </w:r>
      <w:r w:rsidR="001C2B9A" w:rsidRPr="00FB1236">
        <w:rPr>
          <w:rFonts w:ascii="Times New Roman" w:hAnsi="Times New Roman" w:cs="Times New Roman"/>
          <w:sz w:val="24"/>
          <w:szCs w:val="24"/>
        </w:rPr>
        <w:t>across</w:t>
      </w:r>
      <w:r w:rsidRPr="00FB1236">
        <w:rPr>
          <w:rFonts w:ascii="Times New Roman" w:hAnsi="Times New Roman" w:cs="Times New Roman"/>
          <w:sz w:val="24"/>
          <w:szCs w:val="24"/>
        </w:rPr>
        <w:t xml:space="preserve"> a group of people </w:t>
      </w:r>
      <w:r w:rsidR="001C2B9A" w:rsidRPr="00FB1236">
        <w:rPr>
          <w:rFonts w:ascii="Times New Roman" w:hAnsi="Times New Roman" w:cs="Times New Roman"/>
          <w:sz w:val="24"/>
          <w:szCs w:val="24"/>
        </w:rPr>
        <w:t>even</w:t>
      </w:r>
      <w:r w:rsidRPr="00FB1236">
        <w:rPr>
          <w:rFonts w:ascii="Times New Roman" w:hAnsi="Times New Roman" w:cs="Times New Roman"/>
          <w:sz w:val="24"/>
          <w:szCs w:val="24"/>
        </w:rPr>
        <w:t xml:space="preserve"> if </w:t>
      </w:r>
      <w:r w:rsidR="001C2B9A" w:rsidRPr="00FB1236">
        <w:rPr>
          <w:rFonts w:ascii="Times New Roman" w:hAnsi="Times New Roman" w:cs="Times New Roman"/>
          <w:sz w:val="24"/>
          <w:szCs w:val="24"/>
        </w:rPr>
        <w:t>committed</w:t>
      </w:r>
      <w:r w:rsidRPr="00FB1236">
        <w:rPr>
          <w:rFonts w:ascii="Times New Roman" w:hAnsi="Times New Roman" w:cs="Times New Roman"/>
          <w:sz w:val="24"/>
          <w:szCs w:val="24"/>
        </w:rPr>
        <w:t xml:space="preserve"> to understanding power and privilege.</w:t>
      </w:r>
    </w:p>
    <w:p w14:paraId="6485E628" w14:textId="5999DB2B" w:rsidR="00E730D8" w:rsidRPr="00FB1236" w:rsidRDefault="00E730D8" w:rsidP="00E730D8">
      <w:pPr>
        <w:rPr>
          <w:rFonts w:ascii="Times New Roman" w:hAnsi="Times New Roman" w:cs="Times New Roman"/>
          <w:sz w:val="24"/>
          <w:szCs w:val="24"/>
        </w:rPr>
      </w:pPr>
      <w:r w:rsidRPr="00FB1236">
        <w:rPr>
          <w:rFonts w:ascii="Times New Roman" w:hAnsi="Times New Roman" w:cs="Times New Roman"/>
          <w:sz w:val="24"/>
          <w:szCs w:val="24"/>
        </w:rPr>
        <w:t>Garone has a question for Wagner, hope</w:t>
      </w:r>
      <w:r w:rsidR="00043FD6" w:rsidRPr="00FB1236">
        <w:rPr>
          <w:rFonts w:ascii="Times New Roman" w:hAnsi="Times New Roman" w:cs="Times New Roman"/>
          <w:sz w:val="24"/>
          <w:szCs w:val="24"/>
        </w:rPr>
        <w:t xml:space="preserve">s it is </w:t>
      </w:r>
      <w:r w:rsidRPr="00FB1236">
        <w:rPr>
          <w:rFonts w:ascii="Times New Roman" w:hAnsi="Times New Roman" w:cs="Times New Roman"/>
          <w:sz w:val="24"/>
          <w:szCs w:val="24"/>
        </w:rPr>
        <w:t xml:space="preserve">appropriate. Based on what </w:t>
      </w:r>
      <w:r w:rsidR="00043FD6" w:rsidRPr="00FB1236">
        <w:rPr>
          <w:rFonts w:ascii="Times New Roman" w:hAnsi="Times New Roman" w:cs="Times New Roman"/>
          <w:sz w:val="24"/>
          <w:szCs w:val="24"/>
        </w:rPr>
        <w:t xml:space="preserve">you were </w:t>
      </w:r>
      <w:r w:rsidRPr="00FB1236">
        <w:rPr>
          <w:rFonts w:ascii="Times New Roman" w:hAnsi="Times New Roman" w:cs="Times New Roman"/>
          <w:sz w:val="24"/>
          <w:szCs w:val="24"/>
        </w:rPr>
        <w:t xml:space="preserve">just saying, </w:t>
      </w:r>
      <w:r w:rsidR="00733E02" w:rsidRPr="00FB1236">
        <w:rPr>
          <w:rFonts w:ascii="Times New Roman" w:hAnsi="Times New Roman" w:cs="Times New Roman"/>
          <w:sz w:val="24"/>
          <w:szCs w:val="24"/>
        </w:rPr>
        <w:t xml:space="preserve">he </w:t>
      </w:r>
      <w:r w:rsidRPr="00FB1236">
        <w:rPr>
          <w:rFonts w:ascii="Times New Roman" w:hAnsi="Times New Roman" w:cs="Times New Roman"/>
          <w:sz w:val="24"/>
          <w:szCs w:val="24"/>
        </w:rPr>
        <w:t>share</w:t>
      </w:r>
      <w:r w:rsidR="00043FD6" w:rsidRPr="00FB1236">
        <w:rPr>
          <w:rFonts w:ascii="Times New Roman" w:hAnsi="Times New Roman" w:cs="Times New Roman"/>
          <w:sz w:val="24"/>
          <w:szCs w:val="24"/>
        </w:rPr>
        <w:t>s</w:t>
      </w:r>
      <w:r w:rsidRPr="00FB1236">
        <w:rPr>
          <w:rFonts w:ascii="Times New Roman" w:hAnsi="Times New Roman" w:cs="Times New Roman"/>
          <w:sz w:val="24"/>
          <w:szCs w:val="24"/>
        </w:rPr>
        <w:t xml:space="preserve"> concern about violence not coming to the campus. Have you heard directly or </w:t>
      </w:r>
      <w:r w:rsidR="001C2B9A" w:rsidRPr="00FB1236">
        <w:rPr>
          <w:rFonts w:ascii="Times New Roman" w:hAnsi="Times New Roman" w:cs="Times New Roman"/>
          <w:sz w:val="24"/>
          <w:szCs w:val="24"/>
        </w:rPr>
        <w:t>indirectly?</w:t>
      </w:r>
      <w:r w:rsidRPr="00FB1236">
        <w:rPr>
          <w:rFonts w:ascii="Times New Roman" w:hAnsi="Times New Roman" w:cs="Times New Roman"/>
          <w:sz w:val="24"/>
          <w:szCs w:val="24"/>
        </w:rPr>
        <w:t xml:space="preserve">  Sims asked to direct topics to the chair, </w:t>
      </w:r>
      <w:r w:rsidR="00733E02" w:rsidRPr="00FB1236">
        <w:rPr>
          <w:rFonts w:ascii="Times New Roman" w:hAnsi="Times New Roman" w:cs="Times New Roman"/>
          <w:sz w:val="24"/>
          <w:szCs w:val="24"/>
        </w:rPr>
        <w:t xml:space="preserve">to </w:t>
      </w:r>
      <w:r w:rsidRPr="00FB1236">
        <w:rPr>
          <w:rFonts w:ascii="Times New Roman" w:hAnsi="Times New Roman" w:cs="Times New Roman"/>
          <w:sz w:val="24"/>
          <w:szCs w:val="24"/>
        </w:rPr>
        <w:t xml:space="preserve">try to keep </w:t>
      </w:r>
      <w:r w:rsidR="001C2B9A" w:rsidRPr="00FB1236">
        <w:rPr>
          <w:rFonts w:ascii="Times New Roman" w:hAnsi="Times New Roman" w:cs="Times New Roman"/>
          <w:sz w:val="24"/>
          <w:szCs w:val="24"/>
        </w:rPr>
        <w:t>conversations</w:t>
      </w:r>
      <w:r w:rsidRPr="00FB1236">
        <w:rPr>
          <w:rFonts w:ascii="Times New Roman" w:hAnsi="Times New Roman" w:cs="Times New Roman"/>
          <w:sz w:val="24"/>
          <w:szCs w:val="24"/>
        </w:rPr>
        <w:t xml:space="preserve"> from becoming emotionally elevated or person-to-</w:t>
      </w:r>
      <w:r w:rsidR="001C2B9A" w:rsidRPr="00FB1236">
        <w:rPr>
          <w:rFonts w:ascii="Times New Roman" w:hAnsi="Times New Roman" w:cs="Times New Roman"/>
          <w:sz w:val="24"/>
          <w:szCs w:val="24"/>
        </w:rPr>
        <w:t>person</w:t>
      </w:r>
      <w:r w:rsidR="00733E02" w:rsidRPr="00FB1236">
        <w:rPr>
          <w:rFonts w:ascii="Times New Roman" w:hAnsi="Times New Roman" w:cs="Times New Roman"/>
          <w:sz w:val="24"/>
          <w:szCs w:val="24"/>
        </w:rPr>
        <w:t>. Sometimes</w:t>
      </w:r>
      <w:r w:rsidRPr="00FB1236">
        <w:rPr>
          <w:rFonts w:ascii="Times New Roman" w:hAnsi="Times New Roman" w:cs="Times New Roman"/>
          <w:sz w:val="24"/>
          <w:szCs w:val="24"/>
        </w:rPr>
        <w:t xml:space="preserve"> the </w:t>
      </w:r>
      <w:r w:rsidR="001C2B9A" w:rsidRPr="00FB1236">
        <w:rPr>
          <w:rFonts w:ascii="Times New Roman" w:hAnsi="Times New Roman" w:cs="Times New Roman"/>
          <w:sz w:val="24"/>
          <w:szCs w:val="24"/>
        </w:rPr>
        <w:t>strongest</w:t>
      </w:r>
      <w:r w:rsidRPr="00FB1236">
        <w:rPr>
          <w:rFonts w:ascii="Times New Roman" w:hAnsi="Times New Roman" w:cs="Times New Roman"/>
          <w:sz w:val="24"/>
          <w:szCs w:val="24"/>
        </w:rPr>
        <w:t xml:space="preserve"> allies may be the persons asking the </w:t>
      </w:r>
      <w:r w:rsidR="003F259B" w:rsidRPr="00FB1236">
        <w:rPr>
          <w:rFonts w:ascii="Times New Roman" w:hAnsi="Times New Roman" w:cs="Times New Roman"/>
          <w:sz w:val="24"/>
          <w:szCs w:val="24"/>
        </w:rPr>
        <w:t>most pointed</w:t>
      </w:r>
      <w:r w:rsidRPr="00FB1236">
        <w:rPr>
          <w:rFonts w:ascii="Times New Roman" w:hAnsi="Times New Roman" w:cs="Times New Roman"/>
          <w:sz w:val="24"/>
          <w:szCs w:val="24"/>
        </w:rPr>
        <w:t xml:space="preserve"> questions. </w:t>
      </w:r>
      <w:r w:rsidR="001C2B9A" w:rsidRPr="00FB1236">
        <w:rPr>
          <w:rFonts w:ascii="Times New Roman" w:hAnsi="Times New Roman" w:cs="Times New Roman"/>
          <w:sz w:val="24"/>
          <w:szCs w:val="24"/>
        </w:rPr>
        <w:t>Parliamentary</w:t>
      </w:r>
      <w:r w:rsidRPr="00FB1236">
        <w:rPr>
          <w:rFonts w:ascii="Times New Roman" w:hAnsi="Times New Roman" w:cs="Times New Roman"/>
          <w:sz w:val="24"/>
          <w:szCs w:val="24"/>
        </w:rPr>
        <w:t xml:space="preserve"> practice is designed to keep us in that safe space. </w:t>
      </w:r>
    </w:p>
    <w:p w14:paraId="7FDB694A" w14:textId="77777777" w:rsidR="00E730D8" w:rsidRPr="00FB1236" w:rsidRDefault="00E730D8" w:rsidP="00E730D8">
      <w:pPr>
        <w:rPr>
          <w:rFonts w:ascii="Times New Roman" w:hAnsi="Times New Roman" w:cs="Times New Roman"/>
          <w:sz w:val="24"/>
          <w:szCs w:val="24"/>
        </w:rPr>
      </w:pPr>
      <w:r w:rsidRPr="00FB1236">
        <w:rPr>
          <w:rFonts w:ascii="Times New Roman" w:hAnsi="Times New Roman" w:cs="Times New Roman"/>
          <w:sz w:val="24"/>
          <w:szCs w:val="24"/>
        </w:rPr>
        <w:t xml:space="preserve">Filling suggests, “if I might ask my esteemed colleague through the speaker” </w:t>
      </w:r>
    </w:p>
    <w:p w14:paraId="3C473246" w14:textId="4EA43A24" w:rsidR="00E730D8" w:rsidRPr="00FB1236" w:rsidRDefault="00043FD6" w:rsidP="00E730D8">
      <w:pPr>
        <w:rPr>
          <w:rFonts w:ascii="Times New Roman" w:hAnsi="Times New Roman" w:cs="Times New Roman"/>
          <w:sz w:val="24"/>
          <w:szCs w:val="24"/>
        </w:rPr>
      </w:pPr>
      <w:r w:rsidRPr="00FB1236">
        <w:rPr>
          <w:rFonts w:ascii="Times New Roman" w:hAnsi="Times New Roman" w:cs="Times New Roman"/>
          <w:sz w:val="24"/>
          <w:szCs w:val="24"/>
        </w:rPr>
        <w:t xml:space="preserve">Garone </w:t>
      </w:r>
      <w:r w:rsidR="00733E02" w:rsidRPr="00FB1236">
        <w:rPr>
          <w:rFonts w:ascii="Times New Roman" w:hAnsi="Times New Roman" w:cs="Times New Roman"/>
          <w:sz w:val="24"/>
          <w:szCs w:val="24"/>
        </w:rPr>
        <w:t>hoped it was clear that</w:t>
      </w:r>
      <w:r w:rsidRPr="00FB1236">
        <w:rPr>
          <w:rFonts w:ascii="Times New Roman" w:hAnsi="Times New Roman" w:cs="Times New Roman"/>
          <w:sz w:val="24"/>
          <w:szCs w:val="24"/>
        </w:rPr>
        <w:t xml:space="preserve"> he’s</w:t>
      </w:r>
      <w:r w:rsidR="00E730D8" w:rsidRPr="00FB1236">
        <w:rPr>
          <w:rFonts w:ascii="Times New Roman" w:hAnsi="Times New Roman" w:cs="Times New Roman"/>
          <w:sz w:val="24"/>
          <w:szCs w:val="24"/>
        </w:rPr>
        <w:t xml:space="preserve"> tryin</w:t>
      </w:r>
      <w:r w:rsidR="00733E02" w:rsidRPr="00FB1236">
        <w:rPr>
          <w:rFonts w:ascii="Times New Roman" w:hAnsi="Times New Roman" w:cs="Times New Roman"/>
          <w:sz w:val="24"/>
          <w:szCs w:val="24"/>
        </w:rPr>
        <w:t>g to be polite and respectful. He’s c</w:t>
      </w:r>
      <w:r w:rsidR="00E730D8" w:rsidRPr="00FB1236">
        <w:rPr>
          <w:rFonts w:ascii="Times New Roman" w:hAnsi="Times New Roman" w:cs="Times New Roman"/>
          <w:sz w:val="24"/>
          <w:szCs w:val="24"/>
        </w:rPr>
        <w:t xml:space="preserve">urious if </w:t>
      </w:r>
      <w:r w:rsidR="00733E02" w:rsidRPr="00FB1236">
        <w:rPr>
          <w:rFonts w:ascii="Times New Roman" w:hAnsi="Times New Roman" w:cs="Times New Roman"/>
          <w:sz w:val="24"/>
          <w:szCs w:val="24"/>
        </w:rPr>
        <w:t xml:space="preserve">anyone </w:t>
      </w:r>
      <w:r w:rsidR="00E730D8" w:rsidRPr="00FB1236">
        <w:rPr>
          <w:rFonts w:ascii="Times New Roman" w:hAnsi="Times New Roman" w:cs="Times New Roman"/>
          <w:sz w:val="24"/>
          <w:szCs w:val="24"/>
        </w:rPr>
        <w:t xml:space="preserve">heard directly or indirectly if anyone </w:t>
      </w:r>
      <w:r w:rsidR="001C2B9A" w:rsidRPr="00FB1236">
        <w:rPr>
          <w:rFonts w:ascii="Times New Roman" w:hAnsi="Times New Roman" w:cs="Times New Roman"/>
          <w:sz w:val="24"/>
          <w:szCs w:val="24"/>
        </w:rPr>
        <w:t>made threat</w:t>
      </w:r>
      <w:r w:rsidRPr="00FB1236">
        <w:rPr>
          <w:rFonts w:ascii="Times New Roman" w:hAnsi="Times New Roman" w:cs="Times New Roman"/>
          <w:sz w:val="24"/>
          <w:szCs w:val="24"/>
        </w:rPr>
        <w:t xml:space="preserve">s </w:t>
      </w:r>
      <w:r w:rsidR="00E730D8" w:rsidRPr="00FB1236">
        <w:rPr>
          <w:rFonts w:ascii="Times New Roman" w:hAnsi="Times New Roman" w:cs="Times New Roman"/>
          <w:sz w:val="24"/>
          <w:szCs w:val="24"/>
        </w:rPr>
        <w:t xml:space="preserve">of bringing violence if this was approved. Wagner said no.  But did indicate a negative emotion. </w:t>
      </w:r>
    </w:p>
    <w:p w14:paraId="1CCA548A" w14:textId="4FC4949F" w:rsidR="00E730D8" w:rsidRPr="00FB1236" w:rsidRDefault="00E730D8" w:rsidP="00E730D8">
      <w:pPr>
        <w:rPr>
          <w:rFonts w:ascii="Times New Roman" w:hAnsi="Times New Roman" w:cs="Times New Roman"/>
          <w:sz w:val="24"/>
          <w:szCs w:val="24"/>
        </w:rPr>
      </w:pPr>
      <w:r w:rsidRPr="00FB1236">
        <w:rPr>
          <w:rFonts w:ascii="Times New Roman" w:hAnsi="Times New Roman" w:cs="Times New Roman"/>
          <w:sz w:val="24"/>
          <w:szCs w:val="24"/>
        </w:rPr>
        <w:t>Bardon is in favor of inclusive statem</w:t>
      </w:r>
      <w:r w:rsidR="00043FD6" w:rsidRPr="00FB1236">
        <w:rPr>
          <w:rFonts w:ascii="Times New Roman" w:hAnsi="Times New Roman" w:cs="Times New Roman"/>
          <w:sz w:val="24"/>
          <w:szCs w:val="24"/>
        </w:rPr>
        <w:t xml:space="preserve">ent and use of social justice. </w:t>
      </w:r>
    </w:p>
    <w:p w14:paraId="159254EB" w14:textId="402A54C0" w:rsidR="00E730D8" w:rsidRPr="00FB1236" w:rsidRDefault="00733E02" w:rsidP="00E730D8">
      <w:pPr>
        <w:rPr>
          <w:rFonts w:ascii="Times New Roman" w:hAnsi="Times New Roman" w:cs="Times New Roman"/>
          <w:sz w:val="24"/>
          <w:szCs w:val="24"/>
        </w:rPr>
      </w:pPr>
      <w:r w:rsidRPr="00FB1236">
        <w:rPr>
          <w:rFonts w:ascii="Times New Roman" w:hAnsi="Times New Roman" w:cs="Times New Roman"/>
          <w:sz w:val="24"/>
          <w:szCs w:val="24"/>
        </w:rPr>
        <w:t>Responding to an inquiry, Sims noted that M</w:t>
      </w:r>
      <w:r w:rsidR="00E730D8" w:rsidRPr="00FB1236">
        <w:rPr>
          <w:rFonts w:ascii="Times New Roman" w:hAnsi="Times New Roman" w:cs="Times New Roman"/>
          <w:sz w:val="24"/>
          <w:szCs w:val="24"/>
        </w:rPr>
        <w:t>eriam Webster was</w:t>
      </w:r>
      <w:r w:rsidRPr="00FB1236">
        <w:rPr>
          <w:rFonts w:ascii="Times New Roman" w:hAnsi="Times New Roman" w:cs="Times New Roman"/>
          <w:sz w:val="24"/>
          <w:szCs w:val="24"/>
        </w:rPr>
        <w:t xml:space="preserve"> the source for his</w:t>
      </w:r>
      <w:r w:rsidR="00E730D8" w:rsidRPr="00FB1236">
        <w:rPr>
          <w:rFonts w:ascii="Times New Roman" w:hAnsi="Times New Roman" w:cs="Times New Roman"/>
          <w:sz w:val="24"/>
          <w:szCs w:val="24"/>
        </w:rPr>
        <w:t xml:space="preserve"> statement on Social Justice.</w:t>
      </w:r>
    </w:p>
    <w:p w14:paraId="29D07F1C" w14:textId="21CAA744" w:rsidR="00E730D8" w:rsidRPr="00FB1236" w:rsidRDefault="00E730D8" w:rsidP="00E730D8">
      <w:pPr>
        <w:rPr>
          <w:rFonts w:ascii="Times New Roman" w:hAnsi="Times New Roman" w:cs="Times New Roman"/>
          <w:sz w:val="24"/>
          <w:szCs w:val="24"/>
        </w:rPr>
      </w:pPr>
      <w:r w:rsidRPr="00FB1236">
        <w:rPr>
          <w:rFonts w:ascii="Times New Roman" w:hAnsi="Times New Roman" w:cs="Times New Roman"/>
          <w:sz w:val="24"/>
          <w:szCs w:val="24"/>
        </w:rPr>
        <w:t xml:space="preserve">Garcia appreciates </w:t>
      </w:r>
      <w:r w:rsidR="00043FD6" w:rsidRPr="00FB1236">
        <w:rPr>
          <w:rFonts w:ascii="Times New Roman" w:hAnsi="Times New Roman" w:cs="Times New Roman"/>
          <w:sz w:val="24"/>
          <w:szCs w:val="24"/>
        </w:rPr>
        <w:t xml:space="preserve">the </w:t>
      </w:r>
      <w:r w:rsidRPr="00FB1236">
        <w:rPr>
          <w:rFonts w:ascii="Times New Roman" w:hAnsi="Times New Roman" w:cs="Times New Roman"/>
          <w:sz w:val="24"/>
          <w:szCs w:val="24"/>
        </w:rPr>
        <w:t xml:space="preserve">definition offered, and </w:t>
      </w:r>
      <w:r w:rsidR="00733E02" w:rsidRPr="00FB1236">
        <w:rPr>
          <w:rFonts w:ascii="Times New Roman" w:hAnsi="Times New Roman" w:cs="Times New Roman"/>
          <w:sz w:val="24"/>
          <w:szCs w:val="24"/>
        </w:rPr>
        <w:t>fully supports the resolution. He t</w:t>
      </w:r>
      <w:r w:rsidRPr="00FB1236">
        <w:rPr>
          <w:rFonts w:ascii="Times New Roman" w:hAnsi="Times New Roman" w:cs="Times New Roman"/>
          <w:sz w:val="24"/>
          <w:szCs w:val="24"/>
        </w:rPr>
        <w:t>hinks the</w:t>
      </w:r>
      <w:r w:rsidR="00733E02" w:rsidRPr="00FB1236">
        <w:rPr>
          <w:rFonts w:ascii="Times New Roman" w:hAnsi="Times New Roman" w:cs="Times New Roman"/>
          <w:sz w:val="24"/>
          <w:szCs w:val="24"/>
        </w:rPr>
        <w:t xml:space="preserve"> questions are good questions. He w</w:t>
      </w:r>
      <w:r w:rsidRPr="00FB1236">
        <w:rPr>
          <w:rFonts w:ascii="Times New Roman" w:hAnsi="Times New Roman" w:cs="Times New Roman"/>
          <w:sz w:val="24"/>
          <w:szCs w:val="24"/>
        </w:rPr>
        <w:t>orries if w</w:t>
      </w:r>
      <w:r w:rsidR="00733E02" w:rsidRPr="00FB1236">
        <w:rPr>
          <w:rFonts w:ascii="Times New Roman" w:hAnsi="Times New Roman" w:cs="Times New Roman"/>
          <w:sz w:val="24"/>
          <w:szCs w:val="24"/>
        </w:rPr>
        <w:t xml:space="preserve">e’re clear about </w:t>
      </w:r>
      <w:r w:rsidRPr="00FB1236">
        <w:rPr>
          <w:rFonts w:ascii="Times New Roman" w:hAnsi="Times New Roman" w:cs="Times New Roman"/>
          <w:sz w:val="24"/>
          <w:szCs w:val="24"/>
        </w:rPr>
        <w:t xml:space="preserve">what we’re signing up for here. The statement says we embrace diversity, equity, inclusion and social justice as components of education. This is not SJ broadly, but what it </w:t>
      </w:r>
      <w:r w:rsidR="001C2B9A" w:rsidRPr="00FB1236">
        <w:rPr>
          <w:rFonts w:ascii="Times New Roman" w:hAnsi="Times New Roman" w:cs="Times New Roman"/>
          <w:sz w:val="24"/>
          <w:szCs w:val="24"/>
        </w:rPr>
        <w:t>means</w:t>
      </w:r>
      <w:r w:rsidRPr="00FB1236">
        <w:rPr>
          <w:rFonts w:ascii="Times New Roman" w:hAnsi="Times New Roman" w:cs="Times New Roman"/>
          <w:sz w:val="24"/>
          <w:szCs w:val="24"/>
        </w:rPr>
        <w:t xml:space="preserve"> </w:t>
      </w:r>
      <w:r w:rsidR="00733E02" w:rsidRPr="00FB1236">
        <w:rPr>
          <w:rFonts w:ascii="Times New Roman" w:hAnsi="Times New Roman" w:cs="Times New Roman"/>
          <w:sz w:val="24"/>
          <w:szCs w:val="24"/>
        </w:rPr>
        <w:t xml:space="preserve">for an educational </w:t>
      </w:r>
      <w:r w:rsidR="00FB1236" w:rsidRPr="00FB1236">
        <w:rPr>
          <w:rFonts w:ascii="Times New Roman" w:hAnsi="Times New Roman" w:cs="Times New Roman"/>
          <w:sz w:val="24"/>
          <w:szCs w:val="24"/>
        </w:rPr>
        <w:t>institution. This</w:t>
      </w:r>
      <w:r w:rsidR="00733E02" w:rsidRPr="00FB1236">
        <w:rPr>
          <w:rFonts w:ascii="Times New Roman" w:hAnsi="Times New Roman" w:cs="Times New Roman"/>
          <w:sz w:val="24"/>
          <w:szCs w:val="24"/>
        </w:rPr>
        <w:t xml:space="preserve"> l</w:t>
      </w:r>
      <w:r w:rsidRPr="00FB1236">
        <w:rPr>
          <w:rFonts w:ascii="Times New Roman" w:hAnsi="Times New Roman" w:cs="Times New Roman"/>
          <w:sz w:val="24"/>
          <w:szCs w:val="24"/>
        </w:rPr>
        <w:t>eads to discussions in his dept. What</w:t>
      </w:r>
      <w:r w:rsidR="00733E02" w:rsidRPr="00FB1236">
        <w:rPr>
          <w:rFonts w:ascii="Times New Roman" w:hAnsi="Times New Roman" w:cs="Times New Roman"/>
          <w:sz w:val="24"/>
          <w:szCs w:val="24"/>
        </w:rPr>
        <w:t xml:space="preserve"> does a socially just classroom look like? </w:t>
      </w:r>
      <w:r w:rsidRPr="00FB1236">
        <w:rPr>
          <w:rFonts w:ascii="Times New Roman" w:hAnsi="Times New Roman" w:cs="Times New Roman"/>
          <w:sz w:val="24"/>
          <w:szCs w:val="24"/>
        </w:rPr>
        <w:t xml:space="preserve">Violence </w:t>
      </w:r>
      <w:r w:rsidR="00733E02" w:rsidRPr="00FB1236">
        <w:rPr>
          <w:rFonts w:ascii="Times New Roman" w:hAnsi="Times New Roman" w:cs="Times New Roman"/>
          <w:sz w:val="24"/>
          <w:szCs w:val="24"/>
        </w:rPr>
        <w:t xml:space="preserve">he’s </w:t>
      </w:r>
      <w:r w:rsidRPr="00FB1236">
        <w:rPr>
          <w:rFonts w:ascii="Times New Roman" w:hAnsi="Times New Roman" w:cs="Times New Roman"/>
          <w:sz w:val="24"/>
          <w:szCs w:val="24"/>
        </w:rPr>
        <w:t>concerned about is less about outside</w:t>
      </w:r>
      <w:r w:rsidR="00733E02" w:rsidRPr="00FB1236">
        <w:rPr>
          <w:rFonts w:ascii="Times New Roman" w:hAnsi="Times New Roman" w:cs="Times New Roman"/>
          <w:sz w:val="24"/>
          <w:szCs w:val="24"/>
        </w:rPr>
        <w:t xml:space="preserve"> violence</w:t>
      </w:r>
      <w:r w:rsidRPr="00FB1236">
        <w:rPr>
          <w:rFonts w:ascii="Times New Roman" w:hAnsi="Times New Roman" w:cs="Times New Roman"/>
          <w:sz w:val="24"/>
          <w:szCs w:val="24"/>
        </w:rPr>
        <w:t xml:space="preserve">, but the violence in our classrooms. Freire uses </w:t>
      </w:r>
      <w:r w:rsidR="001C2B9A" w:rsidRPr="00FB1236">
        <w:rPr>
          <w:rFonts w:ascii="Times New Roman" w:hAnsi="Times New Roman" w:cs="Times New Roman"/>
          <w:sz w:val="24"/>
          <w:szCs w:val="24"/>
        </w:rPr>
        <w:t xml:space="preserve">the </w:t>
      </w:r>
      <w:r w:rsidRPr="00FB1236">
        <w:rPr>
          <w:rFonts w:ascii="Times New Roman" w:hAnsi="Times New Roman" w:cs="Times New Roman"/>
          <w:sz w:val="24"/>
          <w:szCs w:val="24"/>
        </w:rPr>
        <w:t xml:space="preserve">idea that </w:t>
      </w:r>
      <w:r w:rsidR="00733E02" w:rsidRPr="00FB1236">
        <w:rPr>
          <w:rFonts w:ascii="Times New Roman" w:hAnsi="Times New Roman" w:cs="Times New Roman"/>
          <w:sz w:val="24"/>
          <w:szCs w:val="24"/>
        </w:rPr>
        <w:t xml:space="preserve">in </w:t>
      </w:r>
      <w:r w:rsidRPr="00FB1236">
        <w:rPr>
          <w:rFonts w:ascii="Times New Roman" w:hAnsi="Times New Roman" w:cs="Times New Roman"/>
          <w:sz w:val="24"/>
          <w:szCs w:val="24"/>
        </w:rPr>
        <w:t>ed</w:t>
      </w:r>
      <w:r w:rsidR="001C2B9A" w:rsidRPr="00FB1236">
        <w:rPr>
          <w:rFonts w:ascii="Times New Roman" w:hAnsi="Times New Roman" w:cs="Times New Roman"/>
          <w:sz w:val="24"/>
          <w:szCs w:val="24"/>
        </w:rPr>
        <w:t>ucational institutions,</w:t>
      </w:r>
      <w:r w:rsidR="00733E02" w:rsidRPr="00FB1236">
        <w:rPr>
          <w:rFonts w:ascii="Times New Roman" w:hAnsi="Times New Roman" w:cs="Times New Roman"/>
          <w:sz w:val="24"/>
          <w:szCs w:val="24"/>
        </w:rPr>
        <w:t xml:space="preserve"> social justice</w:t>
      </w:r>
      <w:r w:rsidRPr="00FB1236">
        <w:rPr>
          <w:rFonts w:ascii="Times New Roman" w:hAnsi="Times New Roman" w:cs="Times New Roman"/>
          <w:sz w:val="24"/>
          <w:szCs w:val="24"/>
        </w:rPr>
        <w:t xml:space="preserve"> is act</w:t>
      </w:r>
      <w:r w:rsidR="00733E02" w:rsidRPr="00FB1236">
        <w:rPr>
          <w:rFonts w:ascii="Times New Roman" w:hAnsi="Times New Roman" w:cs="Times New Roman"/>
          <w:sz w:val="24"/>
          <w:szCs w:val="24"/>
        </w:rPr>
        <w:t>ing in opposition to oppression and</w:t>
      </w:r>
      <w:r w:rsidRPr="00FB1236">
        <w:rPr>
          <w:rFonts w:ascii="Times New Roman" w:hAnsi="Times New Roman" w:cs="Times New Roman"/>
          <w:sz w:val="24"/>
          <w:szCs w:val="24"/>
        </w:rPr>
        <w:t xml:space="preserve"> overwhelming control. These are aspects of educational classroom where there is overwhelming control, and that’s what he is signing up against. Citing Freire, oppression in the classroom includes views that </w:t>
      </w:r>
    </w:p>
    <w:p w14:paraId="3EA91071" w14:textId="77777777" w:rsidR="00E730D8" w:rsidRPr="00FB1236" w:rsidRDefault="00E730D8" w:rsidP="00E730D8">
      <w:pPr>
        <w:ind w:left="720"/>
        <w:rPr>
          <w:rFonts w:ascii="Times New Roman" w:hAnsi="Times New Roman" w:cs="Times New Roman"/>
          <w:sz w:val="24"/>
          <w:szCs w:val="24"/>
        </w:rPr>
      </w:pPr>
      <w:r w:rsidRPr="00FB1236">
        <w:rPr>
          <w:rFonts w:ascii="Times New Roman" w:hAnsi="Times New Roman" w:cs="Times New Roman"/>
          <w:sz w:val="24"/>
          <w:szCs w:val="24"/>
        </w:rPr>
        <w:t xml:space="preserve">(a) the teacher teaches and the students are taught; </w:t>
      </w:r>
    </w:p>
    <w:p w14:paraId="76E88C86" w14:textId="77777777" w:rsidR="00E730D8" w:rsidRPr="00FB1236" w:rsidRDefault="00E730D8" w:rsidP="00E730D8">
      <w:pPr>
        <w:ind w:left="720"/>
        <w:rPr>
          <w:rFonts w:ascii="Times New Roman" w:hAnsi="Times New Roman" w:cs="Times New Roman"/>
          <w:sz w:val="24"/>
          <w:szCs w:val="24"/>
        </w:rPr>
      </w:pPr>
      <w:r w:rsidRPr="00FB1236">
        <w:rPr>
          <w:rFonts w:ascii="Times New Roman" w:hAnsi="Times New Roman" w:cs="Times New Roman"/>
          <w:sz w:val="24"/>
          <w:szCs w:val="24"/>
        </w:rPr>
        <w:t xml:space="preserve">(b) the teacher knows everything and the students know nothing; </w:t>
      </w:r>
    </w:p>
    <w:p w14:paraId="5263E9D7" w14:textId="77777777" w:rsidR="00E730D8" w:rsidRPr="00FB1236" w:rsidRDefault="00E730D8" w:rsidP="00E730D8">
      <w:pPr>
        <w:ind w:left="720"/>
        <w:rPr>
          <w:rFonts w:ascii="Times New Roman" w:hAnsi="Times New Roman" w:cs="Times New Roman"/>
          <w:sz w:val="24"/>
          <w:szCs w:val="24"/>
        </w:rPr>
      </w:pPr>
      <w:r w:rsidRPr="00FB1236">
        <w:rPr>
          <w:rFonts w:ascii="Times New Roman" w:hAnsi="Times New Roman" w:cs="Times New Roman"/>
          <w:sz w:val="24"/>
          <w:szCs w:val="24"/>
        </w:rPr>
        <w:t xml:space="preserve">(c) the teacher thinks and the students are thought about; </w:t>
      </w:r>
    </w:p>
    <w:p w14:paraId="5E0EAC01" w14:textId="77777777" w:rsidR="00E730D8" w:rsidRPr="00FB1236" w:rsidRDefault="00E730D8" w:rsidP="00E730D8">
      <w:pPr>
        <w:ind w:left="720"/>
        <w:rPr>
          <w:rFonts w:ascii="Times New Roman" w:hAnsi="Times New Roman" w:cs="Times New Roman"/>
          <w:sz w:val="24"/>
          <w:szCs w:val="24"/>
        </w:rPr>
      </w:pPr>
      <w:r w:rsidRPr="00FB1236">
        <w:rPr>
          <w:rFonts w:ascii="Times New Roman" w:hAnsi="Times New Roman" w:cs="Times New Roman"/>
          <w:sz w:val="24"/>
          <w:szCs w:val="24"/>
        </w:rPr>
        <w:t xml:space="preserve">(d) the teacher talks and the students listen – meekly; </w:t>
      </w:r>
    </w:p>
    <w:p w14:paraId="73E98677" w14:textId="77777777" w:rsidR="00E730D8" w:rsidRPr="00FB1236" w:rsidRDefault="00E730D8" w:rsidP="00E730D8">
      <w:pPr>
        <w:ind w:left="720"/>
        <w:rPr>
          <w:rFonts w:ascii="Times New Roman" w:hAnsi="Times New Roman" w:cs="Times New Roman"/>
          <w:sz w:val="24"/>
          <w:szCs w:val="24"/>
        </w:rPr>
      </w:pPr>
      <w:r w:rsidRPr="00FB1236">
        <w:rPr>
          <w:rFonts w:ascii="Times New Roman" w:hAnsi="Times New Roman" w:cs="Times New Roman"/>
          <w:sz w:val="24"/>
          <w:szCs w:val="24"/>
        </w:rPr>
        <w:t xml:space="preserve">(e) the teacher disciplines and the students are disciplined; </w:t>
      </w:r>
    </w:p>
    <w:p w14:paraId="60D876D8" w14:textId="77777777" w:rsidR="00E730D8" w:rsidRPr="00FB1236" w:rsidRDefault="00E730D8" w:rsidP="00E730D8">
      <w:pPr>
        <w:ind w:left="720"/>
        <w:rPr>
          <w:rFonts w:ascii="Times New Roman" w:hAnsi="Times New Roman" w:cs="Times New Roman"/>
          <w:sz w:val="24"/>
          <w:szCs w:val="24"/>
        </w:rPr>
      </w:pPr>
      <w:r w:rsidRPr="00FB1236">
        <w:rPr>
          <w:rFonts w:ascii="Times New Roman" w:hAnsi="Times New Roman" w:cs="Times New Roman"/>
          <w:sz w:val="24"/>
          <w:szCs w:val="24"/>
        </w:rPr>
        <w:lastRenderedPageBreak/>
        <w:t>(f) the teacher chooses and enforces his choice, and the students comply;</w:t>
      </w:r>
    </w:p>
    <w:p w14:paraId="6B5420CC" w14:textId="77777777" w:rsidR="00E730D8" w:rsidRPr="00FB1236" w:rsidRDefault="00E730D8" w:rsidP="00E730D8">
      <w:pPr>
        <w:ind w:left="720"/>
        <w:rPr>
          <w:rFonts w:ascii="Times New Roman" w:hAnsi="Times New Roman" w:cs="Times New Roman"/>
          <w:sz w:val="24"/>
          <w:szCs w:val="24"/>
        </w:rPr>
      </w:pPr>
      <w:r w:rsidRPr="00FB1236">
        <w:rPr>
          <w:rFonts w:ascii="Times New Roman" w:hAnsi="Times New Roman" w:cs="Times New Roman"/>
          <w:sz w:val="24"/>
          <w:szCs w:val="24"/>
        </w:rPr>
        <w:t>(g) the teacher acts and the students have the illusion of acting through the action of the teacher;</w:t>
      </w:r>
    </w:p>
    <w:p w14:paraId="157B1445" w14:textId="77777777" w:rsidR="00E730D8" w:rsidRPr="00FB1236" w:rsidRDefault="00E730D8" w:rsidP="00E730D8">
      <w:pPr>
        <w:ind w:left="720"/>
        <w:rPr>
          <w:rFonts w:ascii="Times New Roman" w:hAnsi="Times New Roman" w:cs="Times New Roman"/>
          <w:sz w:val="24"/>
          <w:szCs w:val="24"/>
        </w:rPr>
      </w:pPr>
      <w:r w:rsidRPr="00FB1236">
        <w:rPr>
          <w:rFonts w:ascii="Times New Roman" w:hAnsi="Times New Roman" w:cs="Times New Roman"/>
          <w:sz w:val="24"/>
          <w:szCs w:val="24"/>
        </w:rPr>
        <w:t>(h) the teacher chooses the program content, and the students (who were not consulted) adapt to it;</w:t>
      </w:r>
    </w:p>
    <w:p w14:paraId="2DC54CBF" w14:textId="77777777" w:rsidR="00E730D8" w:rsidRPr="00FB1236" w:rsidRDefault="00E730D8" w:rsidP="00E730D8">
      <w:pPr>
        <w:ind w:left="720"/>
        <w:rPr>
          <w:rFonts w:ascii="Times New Roman" w:hAnsi="Times New Roman" w:cs="Times New Roman"/>
          <w:sz w:val="24"/>
          <w:szCs w:val="24"/>
        </w:rPr>
      </w:pPr>
      <w:r w:rsidRPr="00FB1236">
        <w:rPr>
          <w:rFonts w:ascii="Times New Roman" w:hAnsi="Times New Roman" w:cs="Times New Roman"/>
          <w:sz w:val="24"/>
          <w:szCs w:val="24"/>
        </w:rPr>
        <w:t>(i) the teacher confuses the authority of knowledge with his or her own professional authority, which she and he sets in opposition to the freedom of the students;</w:t>
      </w:r>
    </w:p>
    <w:p w14:paraId="051DFF47" w14:textId="77777777" w:rsidR="00E730D8" w:rsidRPr="00FB1236" w:rsidRDefault="00E730D8" w:rsidP="00E730D8">
      <w:pPr>
        <w:ind w:left="720"/>
        <w:rPr>
          <w:rFonts w:ascii="Times New Roman" w:hAnsi="Times New Roman" w:cs="Times New Roman"/>
          <w:sz w:val="24"/>
          <w:szCs w:val="24"/>
        </w:rPr>
      </w:pPr>
      <w:r w:rsidRPr="00FB1236">
        <w:rPr>
          <w:rFonts w:ascii="Times New Roman" w:hAnsi="Times New Roman" w:cs="Times New Roman"/>
          <w:sz w:val="24"/>
          <w:szCs w:val="24"/>
        </w:rPr>
        <w:t>(j) the teacher is the Subject of the learning process, while the pupils are mere objects (Freire, Pedagogy of the Oppressed, p 73).</w:t>
      </w:r>
    </w:p>
    <w:p w14:paraId="51CDD773" w14:textId="04A1312A" w:rsidR="00E730D8" w:rsidRPr="00FB1236" w:rsidRDefault="00733E02" w:rsidP="00E730D8">
      <w:pPr>
        <w:rPr>
          <w:rFonts w:ascii="Times New Roman" w:hAnsi="Times New Roman" w:cs="Times New Roman"/>
          <w:sz w:val="24"/>
          <w:szCs w:val="24"/>
        </w:rPr>
      </w:pPr>
      <w:r w:rsidRPr="00FB1236">
        <w:rPr>
          <w:rFonts w:ascii="Times New Roman" w:hAnsi="Times New Roman" w:cs="Times New Roman"/>
          <w:sz w:val="24"/>
          <w:szCs w:val="24"/>
        </w:rPr>
        <w:t>To Garcia, when we address social justice</w:t>
      </w:r>
      <w:r w:rsidR="00E730D8" w:rsidRPr="00FB1236">
        <w:rPr>
          <w:rFonts w:ascii="Times New Roman" w:hAnsi="Times New Roman" w:cs="Times New Roman"/>
          <w:sz w:val="24"/>
          <w:szCs w:val="24"/>
        </w:rPr>
        <w:t xml:space="preserve"> in classroom and </w:t>
      </w:r>
      <w:r w:rsidR="001C2B9A" w:rsidRPr="00FB1236">
        <w:rPr>
          <w:rFonts w:ascii="Times New Roman" w:hAnsi="Times New Roman" w:cs="Times New Roman"/>
          <w:sz w:val="24"/>
          <w:szCs w:val="24"/>
        </w:rPr>
        <w:t>educational</w:t>
      </w:r>
      <w:r w:rsidR="00E730D8" w:rsidRPr="00FB1236">
        <w:rPr>
          <w:rFonts w:ascii="Times New Roman" w:hAnsi="Times New Roman" w:cs="Times New Roman"/>
          <w:sz w:val="24"/>
          <w:szCs w:val="24"/>
        </w:rPr>
        <w:t xml:space="preserve"> setting, </w:t>
      </w:r>
      <w:r w:rsidRPr="00FB1236">
        <w:rPr>
          <w:rFonts w:ascii="Times New Roman" w:hAnsi="Times New Roman" w:cs="Times New Roman"/>
          <w:sz w:val="24"/>
          <w:szCs w:val="24"/>
        </w:rPr>
        <w:t xml:space="preserve">he </w:t>
      </w:r>
      <w:r w:rsidR="00E730D8" w:rsidRPr="00FB1236">
        <w:rPr>
          <w:rFonts w:ascii="Times New Roman" w:hAnsi="Times New Roman" w:cs="Times New Roman"/>
          <w:sz w:val="24"/>
          <w:szCs w:val="24"/>
        </w:rPr>
        <w:t>thinks this</w:t>
      </w:r>
      <w:r w:rsidRPr="00FB1236">
        <w:rPr>
          <w:rFonts w:ascii="Times New Roman" w:hAnsi="Times New Roman" w:cs="Times New Roman"/>
          <w:sz w:val="24"/>
          <w:szCs w:val="24"/>
        </w:rPr>
        <w:t xml:space="preserve"> Freirian perspective</w:t>
      </w:r>
      <w:r w:rsidR="00E730D8" w:rsidRPr="00FB1236">
        <w:rPr>
          <w:rFonts w:ascii="Times New Roman" w:hAnsi="Times New Roman" w:cs="Times New Roman"/>
          <w:sz w:val="24"/>
          <w:szCs w:val="24"/>
        </w:rPr>
        <w:t xml:space="preserve"> is what we’re </w:t>
      </w:r>
      <w:r w:rsidRPr="00FB1236">
        <w:rPr>
          <w:rFonts w:ascii="Times New Roman" w:hAnsi="Times New Roman" w:cs="Times New Roman"/>
          <w:sz w:val="24"/>
          <w:szCs w:val="24"/>
        </w:rPr>
        <w:t>talking about. If you put this in</w:t>
      </w:r>
      <w:r w:rsidR="00E730D8" w:rsidRPr="00FB1236">
        <w:rPr>
          <w:rFonts w:ascii="Times New Roman" w:hAnsi="Times New Roman" w:cs="Times New Roman"/>
          <w:sz w:val="24"/>
          <w:szCs w:val="24"/>
        </w:rPr>
        <w:t xml:space="preserve"> the document, does this have an impact on </w:t>
      </w:r>
      <w:r w:rsidR="001C2B9A" w:rsidRPr="00FB1236">
        <w:rPr>
          <w:rFonts w:ascii="Times New Roman" w:hAnsi="Times New Roman" w:cs="Times New Roman"/>
          <w:sz w:val="24"/>
          <w:szCs w:val="24"/>
        </w:rPr>
        <w:t>hiring</w:t>
      </w:r>
      <w:r w:rsidRPr="00FB1236">
        <w:rPr>
          <w:rFonts w:ascii="Times New Roman" w:hAnsi="Times New Roman" w:cs="Times New Roman"/>
          <w:sz w:val="24"/>
          <w:szCs w:val="24"/>
        </w:rPr>
        <w:t>?</w:t>
      </w:r>
      <w:r w:rsidR="00E730D8" w:rsidRPr="00FB1236">
        <w:rPr>
          <w:rFonts w:ascii="Times New Roman" w:hAnsi="Times New Roman" w:cs="Times New Roman"/>
          <w:sz w:val="24"/>
          <w:szCs w:val="24"/>
        </w:rPr>
        <w:t xml:space="preserve"> What is your teaching </w:t>
      </w:r>
      <w:r w:rsidR="001C2B9A" w:rsidRPr="00FB1236">
        <w:rPr>
          <w:rFonts w:ascii="Times New Roman" w:hAnsi="Times New Roman" w:cs="Times New Roman"/>
          <w:sz w:val="24"/>
          <w:szCs w:val="24"/>
        </w:rPr>
        <w:t>philosophy?</w:t>
      </w:r>
      <w:r w:rsidRPr="00FB1236">
        <w:rPr>
          <w:rFonts w:ascii="Times New Roman" w:hAnsi="Times New Roman" w:cs="Times New Roman"/>
          <w:sz w:val="24"/>
          <w:szCs w:val="24"/>
        </w:rPr>
        <w:t xml:space="preserve"> This f</w:t>
      </w:r>
      <w:r w:rsidR="00E730D8" w:rsidRPr="00FB1236">
        <w:rPr>
          <w:rFonts w:ascii="Times New Roman" w:hAnsi="Times New Roman" w:cs="Times New Roman"/>
          <w:sz w:val="24"/>
          <w:szCs w:val="24"/>
        </w:rPr>
        <w:t xml:space="preserve">its beautifully in his discipline. </w:t>
      </w:r>
      <w:r w:rsidRPr="00FB1236">
        <w:rPr>
          <w:rFonts w:ascii="Times New Roman" w:hAnsi="Times New Roman" w:cs="Times New Roman"/>
          <w:sz w:val="24"/>
          <w:szCs w:val="24"/>
        </w:rPr>
        <w:t>He l</w:t>
      </w:r>
      <w:r w:rsidR="00043FD6" w:rsidRPr="00FB1236">
        <w:rPr>
          <w:rFonts w:ascii="Times New Roman" w:hAnsi="Times New Roman" w:cs="Times New Roman"/>
          <w:sz w:val="24"/>
          <w:szCs w:val="24"/>
        </w:rPr>
        <w:t>eaves</w:t>
      </w:r>
      <w:r w:rsidRPr="00FB1236">
        <w:rPr>
          <w:rFonts w:ascii="Times New Roman" w:hAnsi="Times New Roman" w:cs="Times New Roman"/>
          <w:sz w:val="24"/>
          <w:szCs w:val="24"/>
        </w:rPr>
        <w:t xml:space="preserve"> it</w:t>
      </w:r>
      <w:r w:rsidR="00E730D8" w:rsidRPr="00FB1236">
        <w:rPr>
          <w:rFonts w:ascii="Times New Roman" w:hAnsi="Times New Roman" w:cs="Times New Roman"/>
          <w:sz w:val="24"/>
          <w:szCs w:val="24"/>
        </w:rPr>
        <w:t xml:space="preserve"> to others</w:t>
      </w:r>
      <w:r w:rsidRPr="00FB1236">
        <w:rPr>
          <w:rFonts w:ascii="Times New Roman" w:hAnsi="Times New Roman" w:cs="Times New Roman"/>
          <w:sz w:val="24"/>
          <w:szCs w:val="24"/>
        </w:rPr>
        <w:t xml:space="preserve"> to consider</w:t>
      </w:r>
      <w:r w:rsidR="00E730D8" w:rsidRPr="00FB1236">
        <w:rPr>
          <w:rFonts w:ascii="Times New Roman" w:hAnsi="Times New Roman" w:cs="Times New Roman"/>
          <w:sz w:val="24"/>
          <w:szCs w:val="24"/>
        </w:rPr>
        <w:t xml:space="preserve"> does this fit in your classroom and is that what you’re </w:t>
      </w:r>
      <w:r w:rsidRPr="00FB1236">
        <w:rPr>
          <w:rFonts w:ascii="Times New Roman" w:hAnsi="Times New Roman" w:cs="Times New Roman"/>
          <w:sz w:val="24"/>
          <w:szCs w:val="24"/>
        </w:rPr>
        <w:t>signing up for? He’s i</w:t>
      </w:r>
      <w:r w:rsidR="00043FD6" w:rsidRPr="00FB1236">
        <w:rPr>
          <w:rFonts w:ascii="Times New Roman" w:hAnsi="Times New Roman" w:cs="Times New Roman"/>
          <w:sz w:val="24"/>
          <w:szCs w:val="24"/>
        </w:rPr>
        <w:t>n f</w:t>
      </w:r>
      <w:r w:rsidR="00E730D8" w:rsidRPr="00FB1236">
        <w:rPr>
          <w:rFonts w:ascii="Times New Roman" w:hAnsi="Times New Roman" w:cs="Times New Roman"/>
          <w:sz w:val="24"/>
          <w:szCs w:val="24"/>
        </w:rPr>
        <w:t xml:space="preserve">ull support, but </w:t>
      </w:r>
      <w:r w:rsidRPr="00FB1236">
        <w:rPr>
          <w:rFonts w:ascii="Times New Roman" w:hAnsi="Times New Roman" w:cs="Times New Roman"/>
          <w:sz w:val="24"/>
          <w:szCs w:val="24"/>
        </w:rPr>
        <w:t xml:space="preserve">it’s </w:t>
      </w:r>
      <w:r w:rsidR="00E730D8" w:rsidRPr="00FB1236">
        <w:rPr>
          <w:rFonts w:ascii="Times New Roman" w:hAnsi="Times New Roman" w:cs="Times New Roman"/>
          <w:sz w:val="24"/>
          <w:szCs w:val="24"/>
        </w:rPr>
        <w:t>worth discussion as to what this means in the educational institution.</w:t>
      </w:r>
    </w:p>
    <w:p w14:paraId="069779F0" w14:textId="5AC46726" w:rsidR="00E730D8" w:rsidRPr="00FB1236" w:rsidRDefault="00733E02" w:rsidP="00E730D8">
      <w:pPr>
        <w:rPr>
          <w:rFonts w:ascii="Times New Roman" w:hAnsi="Times New Roman" w:cs="Times New Roman"/>
          <w:sz w:val="24"/>
          <w:szCs w:val="24"/>
        </w:rPr>
      </w:pPr>
      <w:r w:rsidRPr="00FB1236">
        <w:rPr>
          <w:rFonts w:ascii="Times New Roman" w:hAnsi="Times New Roman" w:cs="Times New Roman"/>
          <w:sz w:val="24"/>
          <w:szCs w:val="24"/>
        </w:rPr>
        <w:t>Sims said he read</w:t>
      </w:r>
      <w:r w:rsidR="00043FD6" w:rsidRPr="00FB1236">
        <w:rPr>
          <w:rFonts w:ascii="Times New Roman" w:hAnsi="Times New Roman" w:cs="Times New Roman"/>
          <w:sz w:val="24"/>
          <w:szCs w:val="24"/>
        </w:rPr>
        <w:t xml:space="preserve"> the </w:t>
      </w:r>
      <w:r w:rsidR="001C2B9A" w:rsidRPr="00FB1236">
        <w:rPr>
          <w:rFonts w:ascii="Times New Roman" w:hAnsi="Times New Roman" w:cs="Times New Roman"/>
          <w:sz w:val="24"/>
          <w:szCs w:val="24"/>
        </w:rPr>
        <w:t>minutes</w:t>
      </w:r>
      <w:r w:rsidR="00E730D8" w:rsidRPr="00FB1236">
        <w:rPr>
          <w:rFonts w:ascii="Times New Roman" w:hAnsi="Times New Roman" w:cs="Times New Roman"/>
          <w:sz w:val="24"/>
          <w:szCs w:val="24"/>
        </w:rPr>
        <w:t xml:space="preserve"> from three years ago in this body</w:t>
      </w:r>
      <w:r w:rsidRPr="00FB1236">
        <w:rPr>
          <w:rFonts w:ascii="Times New Roman" w:hAnsi="Times New Roman" w:cs="Times New Roman"/>
          <w:sz w:val="24"/>
          <w:szCs w:val="24"/>
        </w:rPr>
        <w:t xml:space="preserve"> when the diversity statement was first addressed</w:t>
      </w:r>
      <w:r w:rsidR="00E730D8" w:rsidRPr="00FB1236">
        <w:rPr>
          <w:rFonts w:ascii="Times New Roman" w:hAnsi="Times New Roman" w:cs="Times New Roman"/>
          <w:sz w:val="24"/>
          <w:szCs w:val="24"/>
        </w:rPr>
        <w:t xml:space="preserve">. </w:t>
      </w:r>
      <w:r w:rsidRPr="00FB1236">
        <w:rPr>
          <w:rFonts w:ascii="Times New Roman" w:hAnsi="Times New Roman" w:cs="Times New Roman"/>
          <w:sz w:val="24"/>
          <w:szCs w:val="24"/>
        </w:rPr>
        <w:t>It’s i</w:t>
      </w:r>
      <w:r w:rsidR="001C2B9A" w:rsidRPr="00FB1236">
        <w:rPr>
          <w:rFonts w:ascii="Times New Roman" w:hAnsi="Times New Roman" w:cs="Times New Roman"/>
          <w:sz w:val="24"/>
          <w:szCs w:val="24"/>
        </w:rPr>
        <w:t>mportant</w:t>
      </w:r>
      <w:r w:rsidR="00E730D8" w:rsidRPr="00FB1236">
        <w:rPr>
          <w:rFonts w:ascii="Times New Roman" w:hAnsi="Times New Roman" w:cs="Times New Roman"/>
          <w:sz w:val="24"/>
          <w:szCs w:val="24"/>
        </w:rPr>
        <w:t xml:space="preserve"> that ther</w:t>
      </w:r>
      <w:r w:rsidRPr="00FB1236">
        <w:rPr>
          <w:rFonts w:ascii="Times New Roman" w:hAnsi="Times New Roman" w:cs="Times New Roman"/>
          <w:sz w:val="24"/>
          <w:szCs w:val="24"/>
        </w:rPr>
        <w:t>e isn’t</w:t>
      </w:r>
      <w:r w:rsidR="00E730D8" w:rsidRPr="00FB1236">
        <w:rPr>
          <w:rFonts w:ascii="Times New Roman" w:hAnsi="Times New Roman" w:cs="Times New Roman"/>
          <w:sz w:val="24"/>
          <w:szCs w:val="24"/>
        </w:rPr>
        <w:t xml:space="preserve"> prescriptive </w:t>
      </w:r>
      <w:r w:rsidR="001C2B9A" w:rsidRPr="00FB1236">
        <w:rPr>
          <w:rFonts w:ascii="Times New Roman" w:hAnsi="Times New Roman" w:cs="Times New Roman"/>
          <w:sz w:val="24"/>
          <w:szCs w:val="24"/>
        </w:rPr>
        <w:t>language, what</w:t>
      </w:r>
      <w:r w:rsidR="00043FD6" w:rsidRPr="00FB1236">
        <w:rPr>
          <w:rFonts w:ascii="Times New Roman" w:hAnsi="Times New Roman" w:cs="Times New Roman"/>
          <w:sz w:val="24"/>
          <w:szCs w:val="24"/>
        </w:rPr>
        <w:t xml:space="preserve"> we</w:t>
      </w:r>
      <w:r w:rsidR="00E730D8" w:rsidRPr="00FB1236">
        <w:rPr>
          <w:rFonts w:ascii="Times New Roman" w:hAnsi="Times New Roman" w:cs="Times New Roman"/>
          <w:sz w:val="24"/>
          <w:szCs w:val="24"/>
        </w:rPr>
        <w:t xml:space="preserve"> have to do or </w:t>
      </w:r>
      <w:r w:rsidR="001C2B9A" w:rsidRPr="00FB1236">
        <w:rPr>
          <w:rFonts w:ascii="Times New Roman" w:hAnsi="Times New Roman" w:cs="Times New Roman"/>
          <w:sz w:val="24"/>
          <w:szCs w:val="24"/>
        </w:rPr>
        <w:t>are</w:t>
      </w:r>
      <w:r w:rsidR="00E730D8" w:rsidRPr="00FB1236">
        <w:rPr>
          <w:rFonts w:ascii="Times New Roman" w:hAnsi="Times New Roman" w:cs="Times New Roman"/>
          <w:sz w:val="24"/>
          <w:szCs w:val="24"/>
        </w:rPr>
        <w:t xml:space="preserve"> supposed to do. It is a statement of values just like the other values </w:t>
      </w:r>
      <w:r w:rsidRPr="00FB1236">
        <w:rPr>
          <w:rFonts w:ascii="Times New Roman" w:hAnsi="Times New Roman" w:cs="Times New Roman"/>
          <w:sz w:val="24"/>
          <w:szCs w:val="24"/>
        </w:rPr>
        <w:t>listed, and no more prescriptive</w:t>
      </w:r>
      <w:r w:rsidR="00E730D8" w:rsidRPr="00FB1236">
        <w:rPr>
          <w:rFonts w:ascii="Times New Roman" w:hAnsi="Times New Roman" w:cs="Times New Roman"/>
          <w:sz w:val="24"/>
          <w:szCs w:val="24"/>
        </w:rPr>
        <w:t xml:space="preserve">. The values do influence what and how we teach, </w:t>
      </w:r>
      <w:r w:rsidR="00043FD6" w:rsidRPr="00FB1236">
        <w:rPr>
          <w:rFonts w:ascii="Times New Roman" w:hAnsi="Times New Roman" w:cs="Times New Roman"/>
          <w:sz w:val="24"/>
          <w:szCs w:val="24"/>
        </w:rPr>
        <w:t xml:space="preserve">that is </w:t>
      </w:r>
      <w:r w:rsidR="00E730D8" w:rsidRPr="00FB1236">
        <w:rPr>
          <w:rFonts w:ascii="Times New Roman" w:hAnsi="Times New Roman" w:cs="Times New Roman"/>
          <w:sz w:val="24"/>
          <w:szCs w:val="24"/>
        </w:rPr>
        <w:t>why they’re ar</w:t>
      </w:r>
      <w:r w:rsidRPr="00FB1236">
        <w:rPr>
          <w:rFonts w:ascii="Times New Roman" w:hAnsi="Times New Roman" w:cs="Times New Roman"/>
          <w:sz w:val="24"/>
          <w:szCs w:val="24"/>
        </w:rPr>
        <w:t>ticulated in the MVV. This is w</w:t>
      </w:r>
      <w:r w:rsidR="00E730D8" w:rsidRPr="00FB1236">
        <w:rPr>
          <w:rFonts w:ascii="Times New Roman" w:hAnsi="Times New Roman" w:cs="Times New Roman"/>
          <w:sz w:val="24"/>
          <w:szCs w:val="24"/>
        </w:rPr>
        <w:t>hat dri</w:t>
      </w:r>
      <w:r w:rsidRPr="00FB1236">
        <w:rPr>
          <w:rFonts w:ascii="Times New Roman" w:hAnsi="Times New Roman" w:cs="Times New Roman"/>
          <w:sz w:val="24"/>
          <w:szCs w:val="24"/>
        </w:rPr>
        <w:t>v</w:t>
      </w:r>
      <w:r w:rsidR="00E730D8" w:rsidRPr="00FB1236">
        <w:rPr>
          <w:rFonts w:ascii="Times New Roman" w:hAnsi="Times New Roman" w:cs="Times New Roman"/>
          <w:sz w:val="24"/>
          <w:szCs w:val="24"/>
        </w:rPr>
        <w:t>es an institution. While not perspective, it is an articulation of our values and a facet we thought needed to be art</w:t>
      </w:r>
      <w:r w:rsidRPr="00FB1236">
        <w:rPr>
          <w:rFonts w:ascii="Times New Roman" w:hAnsi="Times New Roman" w:cs="Times New Roman"/>
          <w:sz w:val="24"/>
          <w:szCs w:val="24"/>
        </w:rPr>
        <w:t>iculated forthrightly. This is tied to academic freedom</w:t>
      </w:r>
      <w:r w:rsidR="00E730D8" w:rsidRPr="00FB1236">
        <w:rPr>
          <w:rFonts w:ascii="Times New Roman" w:hAnsi="Times New Roman" w:cs="Times New Roman"/>
          <w:sz w:val="24"/>
          <w:szCs w:val="24"/>
        </w:rPr>
        <w:t xml:space="preserve">, collegial decision </w:t>
      </w:r>
      <w:r w:rsidR="00FB1236" w:rsidRPr="00FB1236">
        <w:rPr>
          <w:rFonts w:ascii="Times New Roman" w:hAnsi="Times New Roman" w:cs="Times New Roman"/>
          <w:sz w:val="24"/>
          <w:szCs w:val="24"/>
        </w:rPr>
        <w:t>making, and</w:t>
      </w:r>
      <w:r w:rsidR="00E730D8" w:rsidRPr="00FB1236">
        <w:rPr>
          <w:rFonts w:ascii="Times New Roman" w:hAnsi="Times New Roman" w:cs="Times New Roman"/>
          <w:sz w:val="24"/>
          <w:szCs w:val="24"/>
        </w:rPr>
        <w:t xml:space="preserve"> policy that goes through normal processes. </w:t>
      </w:r>
    </w:p>
    <w:p w14:paraId="7D644DA6" w14:textId="39400C2E" w:rsidR="00E730D8" w:rsidRPr="00FB1236" w:rsidRDefault="00733E02" w:rsidP="00E730D8">
      <w:pPr>
        <w:rPr>
          <w:rFonts w:ascii="Times New Roman" w:hAnsi="Times New Roman" w:cs="Times New Roman"/>
          <w:sz w:val="24"/>
          <w:szCs w:val="24"/>
        </w:rPr>
      </w:pPr>
      <w:r w:rsidRPr="00FB1236">
        <w:rPr>
          <w:rFonts w:ascii="Times New Roman" w:hAnsi="Times New Roman" w:cs="Times New Roman"/>
          <w:sz w:val="24"/>
          <w:szCs w:val="24"/>
        </w:rPr>
        <w:t xml:space="preserve">Addressing again the possibility of revising the MVV during this senate meeting, </w:t>
      </w:r>
      <w:r w:rsidR="00043FD6" w:rsidRPr="00FB1236">
        <w:rPr>
          <w:rFonts w:ascii="Times New Roman" w:hAnsi="Times New Roman" w:cs="Times New Roman"/>
          <w:sz w:val="24"/>
          <w:szCs w:val="24"/>
        </w:rPr>
        <w:t xml:space="preserve">C. </w:t>
      </w:r>
      <w:r w:rsidR="00E730D8" w:rsidRPr="00FB1236">
        <w:rPr>
          <w:rFonts w:ascii="Times New Roman" w:hAnsi="Times New Roman" w:cs="Times New Roman"/>
          <w:sz w:val="24"/>
          <w:szCs w:val="24"/>
        </w:rPr>
        <w:t xml:space="preserve">Davis noted </w:t>
      </w:r>
      <w:r w:rsidR="00043FD6" w:rsidRPr="00FB1236">
        <w:rPr>
          <w:rFonts w:ascii="Times New Roman" w:hAnsi="Times New Roman" w:cs="Times New Roman"/>
          <w:sz w:val="24"/>
          <w:szCs w:val="24"/>
        </w:rPr>
        <w:t xml:space="preserve">the </w:t>
      </w:r>
      <w:r w:rsidR="00E730D8" w:rsidRPr="00FB1236">
        <w:rPr>
          <w:rFonts w:ascii="Times New Roman" w:hAnsi="Times New Roman" w:cs="Times New Roman"/>
          <w:sz w:val="24"/>
          <w:szCs w:val="24"/>
        </w:rPr>
        <w:t xml:space="preserve">procedure is to vote with a 2/3 </w:t>
      </w:r>
      <w:r w:rsidR="00043FD6" w:rsidRPr="00FB1236">
        <w:rPr>
          <w:rFonts w:ascii="Times New Roman" w:hAnsi="Times New Roman" w:cs="Times New Roman"/>
          <w:sz w:val="24"/>
          <w:szCs w:val="24"/>
        </w:rPr>
        <w:t>majority to waive rules of the S</w:t>
      </w:r>
      <w:r w:rsidRPr="00FB1236">
        <w:rPr>
          <w:rFonts w:ascii="Times New Roman" w:hAnsi="Times New Roman" w:cs="Times New Roman"/>
          <w:sz w:val="24"/>
          <w:szCs w:val="24"/>
        </w:rPr>
        <w:t>enate so that the attachment can</w:t>
      </w:r>
      <w:r w:rsidR="00E730D8" w:rsidRPr="00FB1236">
        <w:rPr>
          <w:rFonts w:ascii="Times New Roman" w:hAnsi="Times New Roman" w:cs="Times New Roman"/>
          <w:sz w:val="24"/>
          <w:szCs w:val="24"/>
        </w:rPr>
        <w:t xml:space="preserve"> </w:t>
      </w:r>
      <w:r w:rsidR="00043FD6" w:rsidRPr="00FB1236">
        <w:rPr>
          <w:rFonts w:ascii="Times New Roman" w:hAnsi="Times New Roman" w:cs="Times New Roman"/>
          <w:sz w:val="24"/>
          <w:szCs w:val="24"/>
        </w:rPr>
        <w:t xml:space="preserve">be </w:t>
      </w:r>
      <w:r w:rsidRPr="00FB1236">
        <w:rPr>
          <w:rFonts w:ascii="Times New Roman" w:hAnsi="Times New Roman" w:cs="Times New Roman"/>
          <w:sz w:val="24"/>
          <w:szCs w:val="24"/>
        </w:rPr>
        <w:t>revised</w:t>
      </w:r>
      <w:r w:rsidR="00E730D8" w:rsidRPr="00FB1236">
        <w:rPr>
          <w:rFonts w:ascii="Times New Roman" w:hAnsi="Times New Roman" w:cs="Times New Roman"/>
          <w:sz w:val="24"/>
          <w:szCs w:val="24"/>
        </w:rPr>
        <w:t xml:space="preserve"> on the floor. </w:t>
      </w:r>
      <w:r w:rsidRPr="00FB1236">
        <w:rPr>
          <w:rFonts w:ascii="Times New Roman" w:hAnsi="Times New Roman" w:cs="Times New Roman"/>
          <w:sz w:val="24"/>
          <w:szCs w:val="24"/>
        </w:rPr>
        <w:t>If we</w:t>
      </w:r>
      <w:r w:rsidR="00043FD6" w:rsidRPr="00FB1236">
        <w:rPr>
          <w:rFonts w:ascii="Times New Roman" w:hAnsi="Times New Roman" w:cs="Times New Roman"/>
          <w:sz w:val="24"/>
          <w:szCs w:val="24"/>
        </w:rPr>
        <w:t xml:space="preserve"> </w:t>
      </w:r>
      <w:r w:rsidRPr="00FB1236">
        <w:rPr>
          <w:rFonts w:ascii="Times New Roman" w:hAnsi="Times New Roman" w:cs="Times New Roman"/>
          <w:sz w:val="24"/>
          <w:szCs w:val="24"/>
        </w:rPr>
        <w:t>vote on this resolution</w:t>
      </w:r>
      <w:r w:rsidR="00E730D8" w:rsidRPr="00FB1236">
        <w:rPr>
          <w:rFonts w:ascii="Times New Roman" w:hAnsi="Times New Roman" w:cs="Times New Roman"/>
          <w:sz w:val="24"/>
          <w:szCs w:val="24"/>
        </w:rPr>
        <w:t xml:space="preserve"> and</w:t>
      </w:r>
      <w:r w:rsidRPr="00FB1236">
        <w:rPr>
          <w:rFonts w:ascii="Times New Roman" w:hAnsi="Times New Roman" w:cs="Times New Roman"/>
          <w:sz w:val="24"/>
          <w:szCs w:val="24"/>
        </w:rPr>
        <w:t xml:space="preserve"> it</w:t>
      </w:r>
      <w:r w:rsidR="00E730D8" w:rsidRPr="00FB1236">
        <w:rPr>
          <w:rFonts w:ascii="Times New Roman" w:hAnsi="Times New Roman" w:cs="Times New Roman"/>
          <w:sz w:val="24"/>
          <w:szCs w:val="24"/>
        </w:rPr>
        <w:t xml:space="preserve"> failed, </w:t>
      </w:r>
      <w:r w:rsidRPr="00FB1236">
        <w:rPr>
          <w:rFonts w:ascii="Times New Roman" w:hAnsi="Times New Roman" w:cs="Times New Roman"/>
          <w:sz w:val="24"/>
          <w:szCs w:val="24"/>
        </w:rPr>
        <w:t xml:space="preserve">it </w:t>
      </w:r>
      <w:r w:rsidR="00E730D8" w:rsidRPr="00FB1236">
        <w:rPr>
          <w:rFonts w:ascii="Times New Roman" w:hAnsi="Times New Roman" w:cs="Times New Roman"/>
          <w:sz w:val="24"/>
          <w:szCs w:val="24"/>
        </w:rPr>
        <w:t>would come back next year</w:t>
      </w:r>
      <w:r w:rsidRPr="00FB1236">
        <w:rPr>
          <w:rFonts w:ascii="Times New Roman" w:hAnsi="Times New Roman" w:cs="Times New Roman"/>
          <w:sz w:val="24"/>
          <w:szCs w:val="24"/>
        </w:rPr>
        <w:t xml:space="preserve"> only</w:t>
      </w:r>
      <w:r w:rsidR="00E730D8" w:rsidRPr="00FB1236">
        <w:rPr>
          <w:rFonts w:ascii="Times New Roman" w:hAnsi="Times New Roman" w:cs="Times New Roman"/>
          <w:sz w:val="24"/>
          <w:szCs w:val="24"/>
        </w:rPr>
        <w:t xml:space="preserve"> if the com</w:t>
      </w:r>
      <w:r w:rsidR="00043FD6" w:rsidRPr="00FB1236">
        <w:rPr>
          <w:rFonts w:ascii="Times New Roman" w:hAnsi="Times New Roman" w:cs="Times New Roman"/>
          <w:sz w:val="24"/>
          <w:szCs w:val="24"/>
        </w:rPr>
        <w:t>mittee brings it forward. This S</w:t>
      </w:r>
      <w:r w:rsidR="00E730D8" w:rsidRPr="00FB1236">
        <w:rPr>
          <w:rFonts w:ascii="Times New Roman" w:hAnsi="Times New Roman" w:cs="Times New Roman"/>
          <w:sz w:val="24"/>
          <w:szCs w:val="24"/>
        </w:rPr>
        <w:t xml:space="preserve">enate cannot </w:t>
      </w:r>
      <w:r w:rsidR="00043FD6" w:rsidRPr="00FB1236">
        <w:rPr>
          <w:rFonts w:ascii="Times New Roman" w:hAnsi="Times New Roman" w:cs="Times New Roman"/>
          <w:sz w:val="24"/>
          <w:szCs w:val="24"/>
        </w:rPr>
        <w:t>set the agenda for next year’s S</w:t>
      </w:r>
      <w:r w:rsidR="00E730D8" w:rsidRPr="00FB1236">
        <w:rPr>
          <w:rFonts w:ascii="Times New Roman" w:hAnsi="Times New Roman" w:cs="Times New Roman"/>
          <w:sz w:val="24"/>
          <w:szCs w:val="24"/>
        </w:rPr>
        <w:t xml:space="preserve">enate. </w:t>
      </w:r>
    </w:p>
    <w:p w14:paraId="3ED8FA92" w14:textId="69201FDE" w:rsidR="00E730D8" w:rsidRPr="00FB1236" w:rsidRDefault="00043FD6" w:rsidP="00E730D8">
      <w:pPr>
        <w:rPr>
          <w:rFonts w:ascii="Times New Roman" w:hAnsi="Times New Roman" w:cs="Times New Roman"/>
          <w:sz w:val="24"/>
          <w:szCs w:val="24"/>
        </w:rPr>
      </w:pPr>
      <w:r w:rsidRPr="00FB1236">
        <w:rPr>
          <w:rFonts w:ascii="Times New Roman" w:hAnsi="Times New Roman" w:cs="Times New Roman"/>
          <w:sz w:val="24"/>
          <w:szCs w:val="24"/>
        </w:rPr>
        <w:t xml:space="preserve">Results of the </w:t>
      </w:r>
      <w:r w:rsidR="001C2B9A" w:rsidRPr="00FB1236">
        <w:rPr>
          <w:rFonts w:ascii="Times New Roman" w:hAnsi="Times New Roman" w:cs="Times New Roman"/>
          <w:sz w:val="24"/>
          <w:szCs w:val="24"/>
        </w:rPr>
        <w:t>Vote</w:t>
      </w:r>
      <w:r w:rsidRPr="00FB1236">
        <w:rPr>
          <w:rFonts w:ascii="Times New Roman" w:hAnsi="Times New Roman" w:cs="Times New Roman"/>
          <w:sz w:val="24"/>
          <w:szCs w:val="24"/>
        </w:rPr>
        <w:t xml:space="preserve">: </w:t>
      </w:r>
      <w:r w:rsidR="001C2B9A" w:rsidRPr="00FB1236">
        <w:rPr>
          <w:rFonts w:ascii="Times New Roman" w:hAnsi="Times New Roman" w:cs="Times New Roman"/>
          <w:sz w:val="24"/>
          <w:szCs w:val="24"/>
        </w:rPr>
        <w:t xml:space="preserve"> 29</w:t>
      </w:r>
      <w:r w:rsidR="00E730D8" w:rsidRPr="00FB1236">
        <w:rPr>
          <w:rFonts w:ascii="Times New Roman" w:hAnsi="Times New Roman" w:cs="Times New Roman"/>
          <w:sz w:val="24"/>
          <w:szCs w:val="24"/>
        </w:rPr>
        <w:t xml:space="preserve"> </w:t>
      </w:r>
      <w:r w:rsidR="001C2B9A" w:rsidRPr="00FB1236">
        <w:rPr>
          <w:rFonts w:ascii="Times New Roman" w:hAnsi="Times New Roman" w:cs="Times New Roman"/>
          <w:sz w:val="24"/>
          <w:szCs w:val="24"/>
        </w:rPr>
        <w:t>yes</w:t>
      </w:r>
      <w:r w:rsidRPr="00FB1236">
        <w:rPr>
          <w:rFonts w:ascii="Times New Roman" w:hAnsi="Times New Roman" w:cs="Times New Roman"/>
          <w:sz w:val="24"/>
          <w:szCs w:val="24"/>
        </w:rPr>
        <w:t>,</w:t>
      </w:r>
      <w:r w:rsidR="001C2B9A" w:rsidRPr="00FB1236">
        <w:rPr>
          <w:rFonts w:ascii="Times New Roman" w:hAnsi="Times New Roman" w:cs="Times New Roman"/>
          <w:sz w:val="24"/>
          <w:szCs w:val="24"/>
        </w:rPr>
        <w:t xml:space="preserve"> 3</w:t>
      </w:r>
      <w:r w:rsidRPr="00FB1236">
        <w:rPr>
          <w:rFonts w:ascii="Times New Roman" w:hAnsi="Times New Roman" w:cs="Times New Roman"/>
          <w:sz w:val="24"/>
          <w:szCs w:val="24"/>
        </w:rPr>
        <w:t xml:space="preserve"> No, </w:t>
      </w:r>
      <w:r w:rsidR="001C2B9A" w:rsidRPr="00FB1236">
        <w:rPr>
          <w:rFonts w:ascii="Times New Roman" w:hAnsi="Times New Roman" w:cs="Times New Roman"/>
          <w:sz w:val="24"/>
          <w:szCs w:val="24"/>
        </w:rPr>
        <w:t>2 abstain</w:t>
      </w:r>
      <w:r w:rsidRPr="00FB1236">
        <w:rPr>
          <w:rFonts w:ascii="Times New Roman" w:hAnsi="Times New Roman" w:cs="Times New Roman"/>
          <w:sz w:val="24"/>
          <w:szCs w:val="24"/>
        </w:rPr>
        <w:t>ed</w:t>
      </w:r>
      <w:r w:rsidR="001C2B9A" w:rsidRPr="00FB1236">
        <w:rPr>
          <w:rFonts w:ascii="Times New Roman" w:hAnsi="Times New Roman" w:cs="Times New Roman"/>
          <w:sz w:val="24"/>
          <w:szCs w:val="24"/>
        </w:rPr>
        <w:t xml:space="preserve"> 85</w:t>
      </w:r>
      <w:r w:rsidRPr="00FB1236">
        <w:rPr>
          <w:rFonts w:ascii="Times New Roman" w:hAnsi="Times New Roman" w:cs="Times New Roman"/>
          <w:sz w:val="24"/>
          <w:szCs w:val="24"/>
        </w:rPr>
        <w:t>% yes V</w:t>
      </w:r>
      <w:r w:rsidR="00E730D8" w:rsidRPr="00FB1236">
        <w:rPr>
          <w:rFonts w:ascii="Times New Roman" w:hAnsi="Times New Roman" w:cs="Times New Roman"/>
          <w:sz w:val="24"/>
          <w:szCs w:val="24"/>
        </w:rPr>
        <w:t>ote. W</w:t>
      </w:r>
      <w:r w:rsidR="00733E02" w:rsidRPr="00FB1236">
        <w:rPr>
          <w:rFonts w:ascii="Times New Roman" w:hAnsi="Times New Roman" w:cs="Times New Roman"/>
          <w:sz w:val="24"/>
          <w:szCs w:val="24"/>
        </w:rPr>
        <w:t>e w</w:t>
      </w:r>
      <w:r w:rsidR="00E730D8" w:rsidRPr="00FB1236">
        <w:rPr>
          <w:rFonts w:ascii="Times New Roman" w:hAnsi="Times New Roman" w:cs="Times New Roman"/>
          <w:sz w:val="24"/>
          <w:szCs w:val="24"/>
        </w:rPr>
        <w:t>ill recommend the resolution to the president</w:t>
      </w:r>
      <w:r w:rsidRPr="00FB1236">
        <w:rPr>
          <w:rFonts w:ascii="Times New Roman" w:hAnsi="Times New Roman" w:cs="Times New Roman"/>
          <w:sz w:val="24"/>
          <w:szCs w:val="24"/>
        </w:rPr>
        <w:t xml:space="preserve">. </w:t>
      </w:r>
    </w:p>
    <w:p w14:paraId="2F1C90FA" w14:textId="6F6E4C91" w:rsidR="00E730D8" w:rsidRPr="00FB1236" w:rsidRDefault="00043FD6" w:rsidP="00043FD6">
      <w:pPr>
        <w:suppressAutoHyphens w:val="0"/>
        <w:spacing w:after="0" w:line="240" w:lineRule="auto"/>
        <w:rPr>
          <w:rFonts w:ascii="Times New Roman" w:hAnsi="Times New Roman" w:cs="Times New Roman"/>
          <w:b/>
          <w:bCs/>
          <w:sz w:val="24"/>
          <w:szCs w:val="24"/>
        </w:rPr>
      </w:pPr>
      <w:r w:rsidRPr="00FB1236">
        <w:rPr>
          <w:rFonts w:ascii="Times New Roman" w:hAnsi="Times New Roman" w:cs="Times New Roman"/>
          <w:sz w:val="24"/>
          <w:szCs w:val="24"/>
        </w:rPr>
        <w:t xml:space="preserve">d. </w:t>
      </w:r>
      <w:r w:rsidRPr="00FB1236">
        <w:rPr>
          <w:rFonts w:ascii="Times New Roman" w:hAnsi="Times New Roman" w:cs="Times New Roman"/>
          <w:sz w:val="24"/>
          <w:szCs w:val="24"/>
        </w:rPr>
        <w:tab/>
      </w:r>
      <w:r w:rsidR="00E730D8" w:rsidRPr="00FB1236">
        <w:rPr>
          <w:rFonts w:ascii="Times New Roman" w:hAnsi="Times New Roman" w:cs="Times New Roman"/>
          <w:sz w:val="24"/>
          <w:szCs w:val="24"/>
        </w:rPr>
        <w:t>7/AS/17/SEC Right to an Education Free from Fear &amp; Harassment</w:t>
      </w:r>
    </w:p>
    <w:p w14:paraId="2F3BC5D7" w14:textId="42A7352F"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Strahm said that </w:t>
      </w:r>
      <w:r w:rsidR="00043FD6" w:rsidRPr="00FB1236">
        <w:rPr>
          <w:rFonts w:ascii="Times New Roman" w:hAnsi="Times New Roman" w:cs="Times New Roman"/>
          <w:bCs/>
          <w:sz w:val="24"/>
          <w:szCs w:val="24"/>
        </w:rPr>
        <w:t xml:space="preserve">the changes that have been made are noted in blue. </w:t>
      </w:r>
      <w:r w:rsidRPr="00FB1236">
        <w:rPr>
          <w:rFonts w:ascii="Times New Roman" w:hAnsi="Times New Roman" w:cs="Times New Roman"/>
          <w:bCs/>
          <w:sz w:val="24"/>
          <w:szCs w:val="24"/>
        </w:rPr>
        <w:t xml:space="preserve"> There were comments requesting changes, in particular </w:t>
      </w:r>
      <w:r w:rsidR="009550AB" w:rsidRPr="00FB1236">
        <w:rPr>
          <w:rFonts w:ascii="Times New Roman" w:hAnsi="Times New Roman" w:cs="Times New Roman"/>
          <w:bCs/>
          <w:sz w:val="24"/>
          <w:szCs w:val="24"/>
        </w:rPr>
        <w:t>the Senator from H</w:t>
      </w:r>
      <w:r w:rsidRPr="00FB1236">
        <w:rPr>
          <w:rFonts w:ascii="Times New Roman" w:hAnsi="Times New Roman" w:cs="Times New Roman"/>
          <w:bCs/>
          <w:sz w:val="24"/>
          <w:szCs w:val="24"/>
        </w:rPr>
        <w:t xml:space="preserve">istory suggested on page 3, </w:t>
      </w:r>
      <w:r w:rsidR="009550AB" w:rsidRPr="00FB1236">
        <w:rPr>
          <w:rFonts w:ascii="Times New Roman" w:hAnsi="Times New Roman" w:cs="Times New Roman"/>
          <w:bCs/>
          <w:sz w:val="24"/>
          <w:szCs w:val="24"/>
        </w:rPr>
        <w:t xml:space="preserve">in the </w:t>
      </w:r>
      <w:r w:rsidRPr="00FB1236">
        <w:rPr>
          <w:rFonts w:ascii="Times New Roman" w:hAnsi="Times New Roman" w:cs="Times New Roman"/>
          <w:bCs/>
          <w:sz w:val="24"/>
          <w:szCs w:val="24"/>
        </w:rPr>
        <w:t xml:space="preserve">second full resolved, second bullet point </w:t>
      </w:r>
      <w:r w:rsidR="009550AB" w:rsidRPr="00FB1236">
        <w:rPr>
          <w:rFonts w:ascii="Times New Roman" w:hAnsi="Times New Roman" w:cs="Times New Roman"/>
          <w:bCs/>
          <w:sz w:val="24"/>
          <w:szCs w:val="24"/>
        </w:rPr>
        <w:t xml:space="preserve">that </w:t>
      </w:r>
      <w:r w:rsidRPr="00FB1236">
        <w:rPr>
          <w:rFonts w:ascii="Times New Roman" w:hAnsi="Times New Roman" w:cs="Times New Roman"/>
          <w:bCs/>
          <w:sz w:val="24"/>
          <w:szCs w:val="24"/>
        </w:rPr>
        <w:t>perhaps the language could be</w:t>
      </w:r>
      <w:r w:rsidR="009550AB" w:rsidRPr="00FB1236">
        <w:rPr>
          <w:rFonts w:ascii="Times New Roman" w:hAnsi="Times New Roman" w:cs="Times New Roman"/>
          <w:bCs/>
          <w:sz w:val="24"/>
          <w:szCs w:val="24"/>
        </w:rPr>
        <w:t xml:space="preserve"> read as</w:t>
      </w:r>
      <w:r w:rsidRPr="00FB1236">
        <w:rPr>
          <w:rFonts w:ascii="Times New Roman" w:hAnsi="Times New Roman" w:cs="Times New Roman"/>
          <w:bCs/>
          <w:sz w:val="24"/>
          <w:szCs w:val="24"/>
        </w:rPr>
        <w:t xml:space="preserve"> discriminatory, so </w:t>
      </w:r>
      <w:r w:rsidR="009550AB" w:rsidRPr="00FB1236">
        <w:rPr>
          <w:rFonts w:ascii="Times New Roman" w:hAnsi="Times New Roman" w:cs="Times New Roman"/>
          <w:bCs/>
          <w:sz w:val="24"/>
          <w:szCs w:val="24"/>
        </w:rPr>
        <w:t xml:space="preserve">they </w:t>
      </w:r>
      <w:r w:rsidRPr="00FB1236">
        <w:rPr>
          <w:rFonts w:ascii="Times New Roman" w:hAnsi="Times New Roman" w:cs="Times New Roman"/>
          <w:bCs/>
          <w:sz w:val="24"/>
          <w:szCs w:val="24"/>
        </w:rPr>
        <w:lastRenderedPageBreak/>
        <w:t>changed that to “Assist DACA students…” When</w:t>
      </w:r>
      <w:r w:rsidR="009550AB" w:rsidRPr="00FB1236">
        <w:rPr>
          <w:rFonts w:ascii="Times New Roman" w:hAnsi="Times New Roman" w:cs="Times New Roman"/>
          <w:bCs/>
          <w:sz w:val="24"/>
          <w:szCs w:val="24"/>
        </w:rPr>
        <w:t xml:space="preserve"> she was in</w:t>
      </w:r>
      <w:r w:rsidRPr="00FB1236">
        <w:rPr>
          <w:rFonts w:ascii="Times New Roman" w:hAnsi="Times New Roman" w:cs="Times New Roman"/>
          <w:bCs/>
          <w:sz w:val="24"/>
          <w:szCs w:val="24"/>
        </w:rPr>
        <w:t xml:space="preserve"> college at U</w:t>
      </w:r>
      <w:r w:rsidR="004B08A5" w:rsidRPr="00FB1236">
        <w:rPr>
          <w:rFonts w:ascii="Times New Roman" w:hAnsi="Times New Roman" w:cs="Times New Roman"/>
          <w:bCs/>
          <w:sz w:val="24"/>
          <w:szCs w:val="24"/>
        </w:rPr>
        <w:t>niversity</w:t>
      </w:r>
      <w:r w:rsidRPr="00FB1236">
        <w:rPr>
          <w:rFonts w:ascii="Times New Roman" w:hAnsi="Times New Roman" w:cs="Times New Roman"/>
          <w:bCs/>
          <w:sz w:val="24"/>
          <w:szCs w:val="24"/>
        </w:rPr>
        <w:t xml:space="preserve"> of Oregon, </w:t>
      </w:r>
      <w:r w:rsidR="009550AB" w:rsidRPr="00FB1236">
        <w:rPr>
          <w:rFonts w:ascii="Times New Roman" w:hAnsi="Times New Roman" w:cs="Times New Roman"/>
          <w:bCs/>
          <w:sz w:val="24"/>
          <w:szCs w:val="24"/>
        </w:rPr>
        <w:t xml:space="preserve">the </w:t>
      </w:r>
      <w:r w:rsidRPr="00FB1236">
        <w:rPr>
          <w:rFonts w:ascii="Times New Roman" w:hAnsi="Times New Roman" w:cs="Times New Roman"/>
          <w:bCs/>
          <w:sz w:val="24"/>
          <w:szCs w:val="24"/>
        </w:rPr>
        <w:t xml:space="preserve">Asian fiscal crisis took place, </w:t>
      </w:r>
      <w:r w:rsidR="009550AB" w:rsidRPr="00FB1236">
        <w:rPr>
          <w:rFonts w:ascii="Times New Roman" w:hAnsi="Times New Roman" w:cs="Times New Roman"/>
          <w:bCs/>
          <w:sz w:val="24"/>
          <w:szCs w:val="24"/>
        </w:rPr>
        <w:t xml:space="preserve">and </w:t>
      </w:r>
      <w:r w:rsidRPr="00FB1236">
        <w:rPr>
          <w:rFonts w:ascii="Times New Roman" w:hAnsi="Times New Roman" w:cs="Times New Roman"/>
          <w:bCs/>
          <w:sz w:val="24"/>
          <w:szCs w:val="24"/>
        </w:rPr>
        <w:t>students saw money collapse. U of Oregon and OSU created deferred tuition and financial assistance</w:t>
      </w:r>
      <w:r w:rsidR="009550AB" w:rsidRPr="00FB1236">
        <w:rPr>
          <w:rFonts w:ascii="Times New Roman" w:hAnsi="Times New Roman" w:cs="Times New Roman"/>
          <w:bCs/>
          <w:sz w:val="24"/>
          <w:szCs w:val="24"/>
        </w:rPr>
        <w:t xml:space="preserve"> programs</w:t>
      </w:r>
      <w:r w:rsidRPr="00FB1236">
        <w:rPr>
          <w:rFonts w:ascii="Times New Roman" w:hAnsi="Times New Roman" w:cs="Times New Roman"/>
          <w:bCs/>
          <w:sz w:val="24"/>
          <w:szCs w:val="24"/>
        </w:rPr>
        <w:t>,</w:t>
      </w:r>
      <w:r w:rsidR="009550AB" w:rsidRPr="00FB1236">
        <w:rPr>
          <w:rFonts w:ascii="Times New Roman" w:hAnsi="Times New Roman" w:cs="Times New Roman"/>
          <w:bCs/>
          <w:sz w:val="24"/>
          <w:szCs w:val="24"/>
        </w:rPr>
        <w:t xml:space="preserve"> and</w:t>
      </w:r>
      <w:r w:rsidRPr="00FB1236">
        <w:rPr>
          <w:rFonts w:ascii="Times New Roman" w:hAnsi="Times New Roman" w:cs="Times New Roman"/>
          <w:bCs/>
          <w:sz w:val="24"/>
          <w:szCs w:val="24"/>
        </w:rPr>
        <w:t xml:space="preserve"> emergency loan</w:t>
      </w:r>
      <w:r w:rsidR="009550AB" w:rsidRPr="00FB1236">
        <w:rPr>
          <w:rFonts w:ascii="Times New Roman" w:hAnsi="Times New Roman" w:cs="Times New Roman"/>
          <w:bCs/>
          <w:sz w:val="24"/>
          <w:szCs w:val="24"/>
        </w:rPr>
        <w:t>s. So to allow consideration of something similar, she a</w:t>
      </w:r>
      <w:r w:rsidRPr="00FB1236">
        <w:rPr>
          <w:rFonts w:ascii="Times New Roman" w:hAnsi="Times New Roman" w:cs="Times New Roman"/>
          <w:bCs/>
          <w:sz w:val="24"/>
          <w:szCs w:val="24"/>
        </w:rPr>
        <w:t xml:space="preserve">lso added a fourth bullet, </w:t>
      </w:r>
      <w:r w:rsidR="009550AB" w:rsidRPr="00FB1236">
        <w:rPr>
          <w:rFonts w:ascii="Times New Roman" w:hAnsi="Times New Roman" w:cs="Times New Roman"/>
          <w:bCs/>
          <w:sz w:val="24"/>
          <w:szCs w:val="24"/>
        </w:rPr>
        <w:t xml:space="preserve">to </w:t>
      </w:r>
      <w:r w:rsidRPr="00FB1236">
        <w:rPr>
          <w:rFonts w:ascii="Times New Roman" w:hAnsi="Times New Roman" w:cs="Times New Roman"/>
          <w:bCs/>
          <w:sz w:val="24"/>
          <w:szCs w:val="24"/>
        </w:rPr>
        <w:t xml:space="preserve">pursue sustainable funding sources. On the back page, </w:t>
      </w:r>
      <w:r w:rsidR="00685423" w:rsidRPr="00FB1236">
        <w:rPr>
          <w:rFonts w:ascii="Times New Roman" w:hAnsi="Times New Roman" w:cs="Times New Roman"/>
          <w:bCs/>
          <w:sz w:val="24"/>
          <w:szCs w:val="24"/>
        </w:rPr>
        <w:t xml:space="preserve">they </w:t>
      </w:r>
      <w:r w:rsidRPr="00FB1236">
        <w:rPr>
          <w:rFonts w:ascii="Times New Roman" w:hAnsi="Times New Roman" w:cs="Times New Roman"/>
          <w:bCs/>
          <w:sz w:val="24"/>
          <w:szCs w:val="24"/>
        </w:rPr>
        <w:t>added some groups to be included in the distribution based on feedback received her</w:t>
      </w:r>
      <w:r w:rsidR="00685423" w:rsidRPr="00FB1236">
        <w:rPr>
          <w:rFonts w:ascii="Times New Roman" w:hAnsi="Times New Roman" w:cs="Times New Roman"/>
          <w:bCs/>
          <w:sz w:val="24"/>
          <w:szCs w:val="24"/>
        </w:rPr>
        <w:t>e and through email. She also u</w:t>
      </w:r>
      <w:r w:rsidRPr="00FB1236">
        <w:rPr>
          <w:rFonts w:ascii="Times New Roman" w:hAnsi="Times New Roman" w:cs="Times New Roman"/>
          <w:bCs/>
          <w:sz w:val="24"/>
          <w:szCs w:val="24"/>
        </w:rPr>
        <w:t>pda</w:t>
      </w:r>
      <w:r w:rsidR="00043FD6" w:rsidRPr="00FB1236">
        <w:rPr>
          <w:rFonts w:ascii="Times New Roman" w:hAnsi="Times New Roman" w:cs="Times New Roman"/>
          <w:bCs/>
          <w:sz w:val="24"/>
          <w:szCs w:val="24"/>
        </w:rPr>
        <w:t>ted the campus name throughout.</w:t>
      </w:r>
    </w:p>
    <w:p w14:paraId="5D43E646" w14:textId="72F4732C"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Sims noted lots of feedback was taken to heart. FBAC had feedback about not overprom</w:t>
      </w:r>
      <w:r w:rsidR="00043FD6" w:rsidRPr="00FB1236">
        <w:rPr>
          <w:rFonts w:ascii="Times New Roman" w:hAnsi="Times New Roman" w:cs="Times New Roman"/>
          <w:bCs/>
          <w:sz w:val="24"/>
          <w:szCs w:val="24"/>
        </w:rPr>
        <w:t>ising about financial supports.</w:t>
      </w:r>
    </w:p>
    <w:p w14:paraId="600F08ED" w14:textId="373F5C4A"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Carroll noted </w:t>
      </w:r>
      <w:r w:rsidR="00685423" w:rsidRPr="00FB1236">
        <w:rPr>
          <w:rFonts w:ascii="Times New Roman" w:hAnsi="Times New Roman" w:cs="Times New Roman"/>
          <w:bCs/>
          <w:sz w:val="24"/>
          <w:szCs w:val="24"/>
        </w:rPr>
        <w:t xml:space="preserve">a </w:t>
      </w:r>
      <w:r w:rsidR="00FB1236" w:rsidRPr="00FB1236">
        <w:rPr>
          <w:rFonts w:ascii="Times New Roman" w:hAnsi="Times New Roman" w:cs="Times New Roman"/>
          <w:bCs/>
          <w:sz w:val="24"/>
          <w:szCs w:val="24"/>
        </w:rPr>
        <w:t>grammatical</w:t>
      </w:r>
      <w:r w:rsidR="00685423" w:rsidRPr="00FB1236">
        <w:rPr>
          <w:rFonts w:ascii="Times New Roman" w:hAnsi="Times New Roman" w:cs="Times New Roman"/>
          <w:bCs/>
          <w:sz w:val="24"/>
          <w:szCs w:val="24"/>
        </w:rPr>
        <w:t xml:space="preserve"> error </w:t>
      </w:r>
      <w:r w:rsidRPr="00FB1236">
        <w:rPr>
          <w:rFonts w:ascii="Times New Roman" w:hAnsi="Times New Roman" w:cs="Times New Roman"/>
          <w:bCs/>
          <w:sz w:val="24"/>
          <w:szCs w:val="24"/>
        </w:rPr>
        <w:t xml:space="preserve">in </w:t>
      </w:r>
      <w:r w:rsidR="00685423" w:rsidRPr="00FB1236">
        <w:rPr>
          <w:rFonts w:ascii="Times New Roman" w:hAnsi="Times New Roman" w:cs="Times New Roman"/>
          <w:bCs/>
          <w:sz w:val="24"/>
          <w:szCs w:val="24"/>
        </w:rPr>
        <w:t>the footnote, and the need to</w:t>
      </w:r>
      <w:r w:rsidRPr="00FB1236">
        <w:rPr>
          <w:rFonts w:ascii="Times New Roman" w:hAnsi="Times New Roman" w:cs="Times New Roman"/>
          <w:bCs/>
          <w:sz w:val="24"/>
          <w:szCs w:val="24"/>
        </w:rPr>
        <w:t xml:space="preserve"> take out duplicative </w:t>
      </w:r>
      <w:r w:rsidR="00685423" w:rsidRPr="00FB1236">
        <w:rPr>
          <w:rFonts w:ascii="Times New Roman" w:hAnsi="Times New Roman" w:cs="Times New Roman"/>
          <w:bCs/>
          <w:sz w:val="24"/>
          <w:szCs w:val="24"/>
        </w:rPr>
        <w:t>“</w:t>
      </w:r>
      <w:r w:rsidRPr="00FB1236">
        <w:rPr>
          <w:rFonts w:ascii="Times New Roman" w:hAnsi="Times New Roman" w:cs="Times New Roman"/>
          <w:bCs/>
          <w:sz w:val="24"/>
          <w:szCs w:val="24"/>
        </w:rPr>
        <w:t>1998</w:t>
      </w:r>
      <w:r w:rsidR="00685423" w:rsidRPr="00FB1236">
        <w:rPr>
          <w:rFonts w:ascii="Times New Roman" w:hAnsi="Times New Roman" w:cs="Times New Roman"/>
          <w:bCs/>
          <w:sz w:val="24"/>
          <w:szCs w:val="24"/>
        </w:rPr>
        <w:t>” wording. Carroll was thanked</w:t>
      </w:r>
      <w:r w:rsidRPr="00FB1236">
        <w:rPr>
          <w:rFonts w:ascii="Times New Roman" w:hAnsi="Times New Roman" w:cs="Times New Roman"/>
          <w:bCs/>
          <w:sz w:val="24"/>
          <w:szCs w:val="24"/>
        </w:rPr>
        <w:t xml:space="preserve"> for </w:t>
      </w:r>
      <w:r w:rsidR="00685423" w:rsidRPr="00FB1236">
        <w:rPr>
          <w:rFonts w:ascii="Times New Roman" w:hAnsi="Times New Roman" w:cs="Times New Roman"/>
          <w:bCs/>
          <w:sz w:val="24"/>
          <w:szCs w:val="24"/>
        </w:rPr>
        <w:t xml:space="preserve">the </w:t>
      </w:r>
      <w:r w:rsidRPr="00FB1236">
        <w:rPr>
          <w:rFonts w:ascii="Times New Roman" w:hAnsi="Times New Roman" w:cs="Times New Roman"/>
          <w:bCs/>
          <w:sz w:val="24"/>
          <w:szCs w:val="24"/>
        </w:rPr>
        <w:t>close reading,</w:t>
      </w:r>
      <w:r w:rsidR="00685423" w:rsidRPr="00FB1236">
        <w:rPr>
          <w:rFonts w:ascii="Times New Roman" w:hAnsi="Times New Roman" w:cs="Times New Roman"/>
          <w:bCs/>
          <w:sz w:val="24"/>
          <w:szCs w:val="24"/>
        </w:rPr>
        <w:t xml:space="preserve"> and</w:t>
      </w:r>
      <w:r w:rsidRPr="00FB1236">
        <w:rPr>
          <w:rFonts w:ascii="Times New Roman" w:hAnsi="Times New Roman" w:cs="Times New Roman"/>
          <w:bCs/>
          <w:sz w:val="24"/>
          <w:szCs w:val="24"/>
        </w:rPr>
        <w:t xml:space="preserve"> th</w:t>
      </w:r>
      <w:r w:rsidR="00043FD6" w:rsidRPr="00FB1236">
        <w:rPr>
          <w:rFonts w:ascii="Times New Roman" w:hAnsi="Times New Roman" w:cs="Times New Roman"/>
          <w:bCs/>
          <w:sz w:val="24"/>
          <w:szCs w:val="24"/>
        </w:rPr>
        <w:t>is will be edited.</w:t>
      </w:r>
    </w:p>
    <w:p w14:paraId="2668584F" w14:textId="0F0A17B6"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Greer noted support</w:t>
      </w:r>
      <w:r w:rsidR="00685423" w:rsidRPr="00FB1236">
        <w:rPr>
          <w:rFonts w:ascii="Times New Roman" w:hAnsi="Times New Roman" w:cs="Times New Roman"/>
          <w:bCs/>
          <w:sz w:val="24"/>
          <w:szCs w:val="24"/>
        </w:rPr>
        <w:t xml:space="preserve"> for</w:t>
      </w:r>
      <w:r w:rsidRPr="00FB1236">
        <w:rPr>
          <w:rFonts w:ascii="Times New Roman" w:hAnsi="Times New Roman" w:cs="Times New Roman"/>
          <w:bCs/>
          <w:sz w:val="24"/>
          <w:szCs w:val="24"/>
        </w:rPr>
        <w:t xml:space="preserve"> the resolution. On page 3, toward bottom </w:t>
      </w:r>
      <w:r w:rsidR="00685423" w:rsidRPr="00FB1236">
        <w:rPr>
          <w:rFonts w:ascii="Times New Roman" w:hAnsi="Times New Roman" w:cs="Times New Roman"/>
          <w:bCs/>
          <w:sz w:val="24"/>
          <w:szCs w:val="24"/>
        </w:rPr>
        <w:t xml:space="preserve">in the </w:t>
      </w:r>
      <w:r w:rsidRPr="00FB1236">
        <w:rPr>
          <w:rFonts w:ascii="Times New Roman" w:hAnsi="Times New Roman" w:cs="Times New Roman"/>
          <w:bCs/>
          <w:sz w:val="24"/>
          <w:szCs w:val="24"/>
        </w:rPr>
        <w:t xml:space="preserve">next to </w:t>
      </w:r>
      <w:r w:rsidR="00685423" w:rsidRPr="00FB1236">
        <w:rPr>
          <w:rFonts w:ascii="Times New Roman" w:hAnsi="Times New Roman" w:cs="Times New Roman"/>
          <w:bCs/>
          <w:sz w:val="24"/>
          <w:szCs w:val="24"/>
        </w:rPr>
        <w:t>last resolved it mentions</w:t>
      </w:r>
      <w:r w:rsidRPr="00FB1236">
        <w:rPr>
          <w:rFonts w:ascii="Times New Roman" w:hAnsi="Times New Roman" w:cs="Times New Roman"/>
          <w:bCs/>
          <w:sz w:val="24"/>
          <w:szCs w:val="24"/>
        </w:rPr>
        <w:t xml:space="preserve"> </w:t>
      </w:r>
      <w:r w:rsidR="00685423" w:rsidRPr="00FB1236">
        <w:rPr>
          <w:rFonts w:ascii="Times New Roman" w:hAnsi="Times New Roman" w:cs="Times New Roman"/>
          <w:bCs/>
          <w:sz w:val="24"/>
          <w:szCs w:val="24"/>
        </w:rPr>
        <w:t>“</w:t>
      </w:r>
      <w:r w:rsidRPr="00FB1236">
        <w:rPr>
          <w:rFonts w:ascii="Times New Roman" w:hAnsi="Times New Roman" w:cs="Times New Roman"/>
          <w:bCs/>
          <w:sz w:val="24"/>
          <w:szCs w:val="24"/>
        </w:rPr>
        <w:t xml:space="preserve">14 </w:t>
      </w:r>
      <w:r w:rsidR="001C2B9A" w:rsidRPr="00FB1236">
        <w:rPr>
          <w:rFonts w:ascii="Times New Roman" w:hAnsi="Times New Roman" w:cs="Times New Roman"/>
          <w:bCs/>
          <w:sz w:val="24"/>
          <w:szCs w:val="24"/>
        </w:rPr>
        <w:t>days’ notice</w:t>
      </w:r>
      <w:r w:rsidRPr="00FB1236">
        <w:rPr>
          <w:rFonts w:ascii="Times New Roman" w:hAnsi="Times New Roman" w:cs="Times New Roman"/>
          <w:bCs/>
          <w:sz w:val="24"/>
          <w:szCs w:val="24"/>
        </w:rPr>
        <w:t>,</w:t>
      </w:r>
      <w:r w:rsidR="00685423" w:rsidRPr="00FB1236">
        <w:rPr>
          <w:rFonts w:ascii="Times New Roman" w:hAnsi="Times New Roman" w:cs="Times New Roman"/>
          <w:bCs/>
          <w:sz w:val="24"/>
          <w:szCs w:val="24"/>
        </w:rPr>
        <w:t>” and she</w:t>
      </w:r>
      <w:r w:rsidRPr="00FB1236">
        <w:rPr>
          <w:rFonts w:ascii="Times New Roman" w:hAnsi="Times New Roman" w:cs="Times New Roman"/>
          <w:bCs/>
          <w:sz w:val="24"/>
          <w:szCs w:val="24"/>
        </w:rPr>
        <w:t xml:space="preserve"> wonder</w:t>
      </w:r>
      <w:r w:rsidR="00685423" w:rsidRPr="00FB1236">
        <w:rPr>
          <w:rFonts w:ascii="Times New Roman" w:hAnsi="Times New Roman" w:cs="Times New Roman"/>
          <w:bCs/>
          <w:sz w:val="24"/>
          <w:szCs w:val="24"/>
        </w:rPr>
        <w:t>s if “when possible</w:t>
      </w:r>
      <w:r w:rsidRPr="00FB1236">
        <w:rPr>
          <w:rFonts w:ascii="Times New Roman" w:hAnsi="Times New Roman" w:cs="Times New Roman"/>
          <w:bCs/>
          <w:sz w:val="24"/>
          <w:szCs w:val="24"/>
        </w:rPr>
        <w:t>”</w:t>
      </w:r>
      <w:r w:rsidR="00685423" w:rsidRPr="00FB1236">
        <w:rPr>
          <w:rFonts w:ascii="Times New Roman" w:hAnsi="Times New Roman" w:cs="Times New Roman"/>
          <w:bCs/>
          <w:sz w:val="24"/>
          <w:szCs w:val="24"/>
        </w:rPr>
        <w:t xml:space="preserve"> could be </w:t>
      </w:r>
      <w:r w:rsidR="00FB1236" w:rsidRPr="00FB1236">
        <w:rPr>
          <w:rFonts w:ascii="Times New Roman" w:hAnsi="Times New Roman" w:cs="Times New Roman"/>
          <w:bCs/>
          <w:sz w:val="24"/>
          <w:szCs w:val="24"/>
        </w:rPr>
        <w:t>added, as</w:t>
      </w:r>
      <w:r w:rsidRPr="00FB1236">
        <w:rPr>
          <w:rFonts w:ascii="Times New Roman" w:hAnsi="Times New Roman" w:cs="Times New Roman"/>
          <w:bCs/>
          <w:sz w:val="24"/>
          <w:szCs w:val="24"/>
        </w:rPr>
        <w:t xml:space="preserve"> this is asking for notification when agencies or groups are here for trainings and career fairs, but</w:t>
      </w:r>
      <w:r w:rsidR="00685423" w:rsidRPr="00FB1236">
        <w:rPr>
          <w:rFonts w:ascii="Times New Roman" w:hAnsi="Times New Roman" w:cs="Times New Roman"/>
          <w:bCs/>
          <w:sz w:val="24"/>
          <w:szCs w:val="24"/>
        </w:rPr>
        <w:t xml:space="preserve"> there are</w:t>
      </w:r>
      <w:r w:rsidRPr="00FB1236">
        <w:rPr>
          <w:rFonts w:ascii="Times New Roman" w:hAnsi="Times New Roman" w:cs="Times New Roman"/>
          <w:bCs/>
          <w:sz w:val="24"/>
          <w:szCs w:val="24"/>
        </w:rPr>
        <w:t xml:space="preserve"> times when don’t know or don’t know in 14 days</w:t>
      </w:r>
      <w:r w:rsidR="00685423" w:rsidRPr="00FB1236">
        <w:rPr>
          <w:rFonts w:ascii="Times New Roman" w:hAnsi="Times New Roman" w:cs="Times New Roman"/>
          <w:bCs/>
          <w:sz w:val="24"/>
          <w:szCs w:val="24"/>
        </w:rPr>
        <w:t xml:space="preserve"> in advance</w:t>
      </w:r>
      <w:r w:rsidRPr="00FB1236">
        <w:rPr>
          <w:rFonts w:ascii="Times New Roman" w:hAnsi="Times New Roman" w:cs="Times New Roman"/>
          <w:bCs/>
          <w:sz w:val="24"/>
          <w:szCs w:val="24"/>
        </w:rPr>
        <w:t xml:space="preserve">. Sims said that’s why we used the term “should” rather than shall. We agree, thought it was okay. Greer did catch the should. In spirit, </w:t>
      </w:r>
      <w:r w:rsidR="00685423" w:rsidRPr="00FB1236">
        <w:rPr>
          <w:rFonts w:ascii="Times New Roman" w:hAnsi="Times New Roman" w:cs="Times New Roman"/>
          <w:bCs/>
          <w:sz w:val="24"/>
          <w:szCs w:val="24"/>
        </w:rPr>
        <w:t xml:space="preserve">she </w:t>
      </w:r>
      <w:r w:rsidRPr="00FB1236">
        <w:rPr>
          <w:rFonts w:ascii="Times New Roman" w:hAnsi="Times New Roman" w:cs="Times New Roman"/>
          <w:bCs/>
          <w:sz w:val="24"/>
          <w:szCs w:val="24"/>
        </w:rPr>
        <w:t xml:space="preserve">didn’t know if we would always know or be able to provide it.  </w:t>
      </w:r>
    </w:p>
    <w:p w14:paraId="7463DBB8" w14:textId="2086BC49"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Nainby said, </w:t>
      </w:r>
      <w:r w:rsidR="00685423" w:rsidRPr="00FB1236">
        <w:rPr>
          <w:rFonts w:ascii="Times New Roman" w:hAnsi="Times New Roman" w:cs="Times New Roman"/>
          <w:bCs/>
          <w:sz w:val="24"/>
          <w:szCs w:val="24"/>
        </w:rPr>
        <w:t xml:space="preserve">in </w:t>
      </w:r>
      <w:r w:rsidRPr="00FB1236">
        <w:rPr>
          <w:rFonts w:ascii="Times New Roman" w:hAnsi="Times New Roman" w:cs="Times New Roman"/>
          <w:bCs/>
          <w:sz w:val="24"/>
          <w:szCs w:val="24"/>
        </w:rPr>
        <w:t xml:space="preserve">the </w:t>
      </w:r>
      <w:r w:rsidR="00685423" w:rsidRPr="00FB1236">
        <w:rPr>
          <w:rFonts w:ascii="Times New Roman" w:hAnsi="Times New Roman" w:cs="Times New Roman"/>
          <w:bCs/>
          <w:sz w:val="24"/>
          <w:szCs w:val="24"/>
        </w:rPr>
        <w:t xml:space="preserve">bullet </w:t>
      </w:r>
      <w:r w:rsidRPr="00FB1236">
        <w:rPr>
          <w:rFonts w:ascii="Times New Roman" w:hAnsi="Times New Roman" w:cs="Times New Roman"/>
          <w:bCs/>
          <w:sz w:val="24"/>
          <w:szCs w:val="24"/>
        </w:rPr>
        <w:t xml:space="preserve">point above, if distinguishing between should and shall, shall should be in the </w:t>
      </w:r>
      <w:r w:rsidR="001C2B9A" w:rsidRPr="00FB1236">
        <w:rPr>
          <w:rFonts w:ascii="Times New Roman" w:hAnsi="Times New Roman" w:cs="Times New Roman"/>
          <w:bCs/>
          <w:sz w:val="24"/>
          <w:szCs w:val="24"/>
        </w:rPr>
        <w:t>place</w:t>
      </w:r>
      <w:r w:rsidRPr="00FB1236">
        <w:rPr>
          <w:rFonts w:ascii="Times New Roman" w:hAnsi="Times New Roman" w:cs="Times New Roman"/>
          <w:bCs/>
          <w:sz w:val="24"/>
          <w:szCs w:val="24"/>
        </w:rPr>
        <w:t xml:space="preserve"> above. The one above is more </w:t>
      </w:r>
      <w:r w:rsidR="001C2B9A" w:rsidRPr="00FB1236">
        <w:rPr>
          <w:rFonts w:ascii="Times New Roman" w:hAnsi="Times New Roman" w:cs="Times New Roman"/>
          <w:bCs/>
          <w:sz w:val="24"/>
          <w:szCs w:val="24"/>
        </w:rPr>
        <w:t>prescriptive</w:t>
      </w:r>
      <w:r w:rsidRPr="00FB1236">
        <w:rPr>
          <w:rFonts w:ascii="Times New Roman" w:hAnsi="Times New Roman" w:cs="Times New Roman"/>
          <w:bCs/>
          <w:sz w:val="24"/>
          <w:szCs w:val="24"/>
        </w:rPr>
        <w:t xml:space="preserve"> than ideal language, so “shall” should</w:t>
      </w:r>
      <w:r w:rsidR="00043FD6" w:rsidRPr="00FB1236">
        <w:rPr>
          <w:rFonts w:ascii="Times New Roman" w:hAnsi="Times New Roman" w:cs="Times New Roman"/>
          <w:bCs/>
          <w:sz w:val="24"/>
          <w:szCs w:val="24"/>
        </w:rPr>
        <w:t xml:space="preserve"> be used in the resolved above.</w:t>
      </w:r>
    </w:p>
    <w:p w14:paraId="7C021724" w14:textId="5A17CCD0" w:rsidR="00E730D8" w:rsidRPr="00FB1236" w:rsidRDefault="001C2B9A" w:rsidP="00E730D8">
      <w:pPr>
        <w:rPr>
          <w:rFonts w:ascii="Times New Roman" w:hAnsi="Times New Roman" w:cs="Times New Roman"/>
          <w:bCs/>
          <w:sz w:val="24"/>
          <w:szCs w:val="24"/>
        </w:rPr>
      </w:pPr>
      <w:r w:rsidRPr="00FB1236">
        <w:rPr>
          <w:rFonts w:ascii="Times New Roman" w:hAnsi="Times New Roman" w:cs="Times New Roman"/>
          <w:bCs/>
          <w:sz w:val="24"/>
          <w:szCs w:val="24"/>
        </w:rPr>
        <w:t>Sarraille</w:t>
      </w:r>
      <w:r w:rsidR="00E730D8" w:rsidRPr="00FB1236">
        <w:rPr>
          <w:rFonts w:ascii="Times New Roman" w:hAnsi="Times New Roman" w:cs="Times New Roman"/>
          <w:bCs/>
          <w:sz w:val="24"/>
          <w:szCs w:val="24"/>
        </w:rPr>
        <w:t xml:space="preserve"> said admin</w:t>
      </w:r>
      <w:r w:rsidR="00685423" w:rsidRPr="00FB1236">
        <w:rPr>
          <w:rFonts w:ascii="Times New Roman" w:hAnsi="Times New Roman" w:cs="Times New Roman"/>
          <w:bCs/>
          <w:sz w:val="24"/>
          <w:szCs w:val="24"/>
        </w:rPr>
        <w:t>istrators</w:t>
      </w:r>
      <w:r w:rsidR="00E730D8" w:rsidRPr="00FB1236">
        <w:rPr>
          <w:rFonts w:ascii="Times New Roman" w:hAnsi="Times New Roman" w:cs="Times New Roman"/>
          <w:bCs/>
          <w:sz w:val="24"/>
          <w:szCs w:val="24"/>
        </w:rPr>
        <w:t xml:space="preserve"> haven’t had </w:t>
      </w:r>
      <w:r w:rsidRPr="00FB1236">
        <w:rPr>
          <w:rFonts w:ascii="Times New Roman" w:hAnsi="Times New Roman" w:cs="Times New Roman"/>
          <w:bCs/>
          <w:sz w:val="24"/>
          <w:szCs w:val="24"/>
        </w:rPr>
        <w:t>trouble</w:t>
      </w:r>
      <w:r w:rsidR="00E730D8" w:rsidRPr="00FB1236">
        <w:rPr>
          <w:rFonts w:ascii="Times New Roman" w:hAnsi="Times New Roman" w:cs="Times New Roman"/>
          <w:bCs/>
          <w:sz w:val="24"/>
          <w:szCs w:val="24"/>
        </w:rPr>
        <w:t xml:space="preserve"> interpreting the term in the future. Greer said if </w:t>
      </w:r>
      <w:r w:rsidR="00685423" w:rsidRPr="00FB1236">
        <w:rPr>
          <w:rFonts w:ascii="Times New Roman" w:hAnsi="Times New Roman" w:cs="Times New Roman"/>
          <w:bCs/>
          <w:sz w:val="24"/>
          <w:szCs w:val="24"/>
        </w:rPr>
        <w:t xml:space="preserve">there is </w:t>
      </w:r>
      <w:r w:rsidR="00E730D8" w:rsidRPr="00FB1236">
        <w:rPr>
          <w:rFonts w:ascii="Times New Roman" w:hAnsi="Times New Roman" w:cs="Times New Roman"/>
          <w:bCs/>
          <w:sz w:val="24"/>
          <w:szCs w:val="24"/>
        </w:rPr>
        <w:t xml:space="preserve">a shared interpretation, she’s okay with it. Sims agrees with </w:t>
      </w:r>
      <w:r w:rsidRPr="00FB1236">
        <w:rPr>
          <w:rFonts w:ascii="Times New Roman" w:hAnsi="Times New Roman" w:cs="Times New Roman"/>
          <w:bCs/>
          <w:sz w:val="24"/>
          <w:szCs w:val="24"/>
        </w:rPr>
        <w:t>Sarraille</w:t>
      </w:r>
      <w:r w:rsidR="00685423" w:rsidRPr="00FB1236">
        <w:rPr>
          <w:rFonts w:ascii="Times New Roman" w:hAnsi="Times New Roman" w:cs="Times New Roman"/>
          <w:bCs/>
          <w:sz w:val="24"/>
          <w:szCs w:val="24"/>
        </w:rPr>
        <w:t>, that</w:t>
      </w:r>
      <w:r w:rsidR="00E730D8" w:rsidRPr="00FB1236">
        <w:rPr>
          <w:rFonts w:ascii="Times New Roman" w:hAnsi="Times New Roman" w:cs="Times New Roman"/>
          <w:bCs/>
          <w:sz w:val="24"/>
          <w:szCs w:val="24"/>
        </w:rPr>
        <w:t xml:space="preserve"> should </w:t>
      </w:r>
      <w:r w:rsidR="00FB1236" w:rsidRPr="00FB1236">
        <w:rPr>
          <w:rFonts w:ascii="Times New Roman" w:hAnsi="Times New Roman" w:cs="Times New Roman"/>
          <w:bCs/>
          <w:sz w:val="24"/>
          <w:szCs w:val="24"/>
        </w:rPr>
        <w:t>be</w:t>
      </w:r>
      <w:r w:rsidR="00E730D8" w:rsidRPr="00FB1236">
        <w:rPr>
          <w:rFonts w:ascii="Times New Roman" w:hAnsi="Times New Roman" w:cs="Times New Roman"/>
          <w:bCs/>
          <w:sz w:val="24"/>
          <w:szCs w:val="24"/>
        </w:rPr>
        <w:t xml:space="preserve"> a loose term.</w:t>
      </w:r>
    </w:p>
    <w:p w14:paraId="3D1B7F36" w14:textId="65D5DBD5"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Carroll noted that should also appears two </w:t>
      </w:r>
      <w:r w:rsidR="001C2B9A" w:rsidRPr="00FB1236">
        <w:rPr>
          <w:rFonts w:ascii="Times New Roman" w:hAnsi="Times New Roman" w:cs="Times New Roman"/>
          <w:bCs/>
          <w:sz w:val="24"/>
          <w:szCs w:val="24"/>
        </w:rPr>
        <w:t>resolved</w:t>
      </w:r>
      <w:r w:rsidRPr="00FB1236">
        <w:rPr>
          <w:rFonts w:ascii="Times New Roman" w:hAnsi="Times New Roman" w:cs="Times New Roman"/>
          <w:bCs/>
          <w:sz w:val="24"/>
          <w:szCs w:val="24"/>
        </w:rPr>
        <w:t xml:space="preserve"> above that. </w:t>
      </w:r>
    </w:p>
    <w:p w14:paraId="16131B98" w14:textId="342F3BE4"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Sims is asking if this is an objection or critical observation. If </w:t>
      </w:r>
      <w:r w:rsidR="00685423" w:rsidRPr="00FB1236">
        <w:rPr>
          <w:rFonts w:ascii="Times New Roman" w:hAnsi="Times New Roman" w:cs="Times New Roman"/>
          <w:bCs/>
          <w:sz w:val="24"/>
          <w:szCs w:val="24"/>
        </w:rPr>
        <w:t xml:space="preserve">it’s a </w:t>
      </w:r>
      <w:r w:rsidRPr="00FB1236">
        <w:rPr>
          <w:rFonts w:ascii="Times New Roman" w:hAnsi="Times New Roman" w:cs="Times New Roman"/>
          <w:bCs/>
          <w:sz w:val="24"/>
          <w:szCs w:val="24"/>
        </w:rPr>
        <w:t xml:space="preserve">stronger comment, then </w:t>
      </w:r>
      <w:r w:rsidR="00685423" w:rsidRPr="00FB1236">
        <w:rPr>
          <w:rFonts w:ascii="Times New Roman" w:hAnsi="Times New Roman" w:cs="Times New Roman"/>
          <w:bCs/>
          <w:sz w:val="24"/>
          <w:szCs w:val="24"/>
        </w:rPr>
        <w:t xml:space="preserve">we </w:t>
      </w:r>
      <w:r w:rsidRPr="00FB1236">
        <w:rPr>
          <w:rFonts w:ascii="Times New Roman" w:hAnsi="Times New Roman" w:cs="Times New Roman"/>
          <w:bCs/>
          <w:sz w:val="24"/>
          <w:szCs w:val="24"/>
        </w:rPr>
        <w:t>may need to send back to commi</w:t>
      </w:r>
      <w:r w:rsidR="00043FD6" w:rsidRPr="00FB1236">
        <w:rPr>
          <w:rFonts w:ascii="Times New Roman" w:hAnsi="Times New Roman" w:cs="Times New Roman"/>
          <w:bCs/>
          <w:sz w:val="24"/>
          <w:szCs w:val="24"/>
        </w:rPr>
        <w:t xml:space="preserve">ttee and consider the changes. </w:t>
      </w:r>
    </w:p>
    <w:p w14:paraId="4F2A4DF1" w14:textId="7E007F2F"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Nainby underscores, if </w:t>
      </w:r>
      <w:r w:rsidR="00685423" w:rsidRPr="00FB1236">
        <w:rPr>
          <w:rFonts w:ascii="Times New Roman" w:hAnsi="Times New Roman" w:cs="Times New Roman"/>
          <w:bCs/>
          <w:sz w:val="24"/>
          <w:szCs w:val="24"/>
        </w:rPr>
        <w:t xml:space="preserve">we’re </w:t>
      </w:r>
      <w:r w:rsidRPr="00FB1236">
        <w:rPr>
          <w:rFonts w:ascii="Times New Roman" w:hAnsi="Times New Roman" w:cs="Times New Roman"/>
          <w:bCs/>
          <w:sz w:val="24"/>
          <w:szCs w:val="24"/>
        </w:rPr>
        <w:t>looking at “shall not enter into agreements…”</w:t>
      </w:r>
      <w:r w:rsidR="00685423" w:rsidRPr="00FB1236">
        <w:rPr>
          <w:rFonts w:ascii="Times New Roman" w:hAnsi="Times New Roman" w:cs="Times New Roman"/>
          <w:bCs/>
          <w:sz w:val="24"/>
          <w:szCs w:val="24"/>
        </w:rPr>
        <w:t xml:space="preserve"> this may be problematic. He didn’t</w:t>
      </w:r>
      <w:r w:rsidRPr="00FB1236">
        <w:rPr>
          <w:rFonts w:ascii="Times New Roman" w:hAnsi="Times New Roman" w:cs="Times New Roman"/>
          <w:bCs/>
          <w:sz w:val="24"/>
          <w:szCs w:val="24"/>
        </w:rPr>
        <w:t xml:space="preserve"> come to the meet</w:t>
      </w:r>
      <w:r w:rsidR="00685423" w:rsidRPr="00FB1236">
        <w:rPr>
          <w:rFonts w:ascii="Times New Roman" w:hAnsi="Times New Roman" w:cs="Times New Roman"/>
          <w:bCs/>
          <w:sz w:val="24"/>
          <w:szCs w:val="24"/>
        </w:rPr>
        <w:t>ing expecting to be concerned. But now he’s m</w:t>
      </w:r>
      <w:r w:rsidRPr="00FB1236">
        <w:rPr>
          <w:rFonts w:ascii="Times New Roman" w:hAnsi="Times New Roman" w:cs="Times New Roman"/>
          <w:bCs/>
          <w:sz w:val="24"/>
          <w:szCs w:val="24"/>
        </w:rPr>
        <w:t xml:space="preserve">ore convinced it would be </w:t>
      </w:r>
      <w:r w:rsidR="00685423" w:rsidRPr="00FB1236">
        <w:rPr>
          <w:rFonts w:ascii="Times New Roman" w:hAnsi="Times New Roman" w:cs="Times New Roman"/>
          <w:bCs/>
          <w:sz w:val="24"/>
          <w:szCs w:val="24"/>
        </w:rPr>
        <w:t>“</w:t>
      </w:r>
      <w:r w:rsidRPr="00FB1236">
        <w:rPr>
          <w:rFonts w:ascii="Times New Roman" w:hAnsi="Times New Roman" w:cs="Times New Roman"/>
          <w:bCs/>
          <w:sz w:val="24"/>
          <w:szCs w:val="24"/>
        </w:rPr>
        <w:t>shall.</w:t>
      </w:r>
      <w:r w:rsidR="00685423" w:rsidRPr="00FB1236">
        <w:rPr>
          <w:rFonts w:ascii="Times New Roman" w:hAnsi="Times New Roman" w:cs="Times New Roman"/>
          <w:bCs/>
          <w:sz w:val="24"/>
          <w:szCs w:val="24"/>
        </w:rPr>
        <w:t>”</w:t>
      </w:r>
      <w:r w:rsidRPr="00FB1236">
        <w:rPr>
          <w:rFonts w:ascii="Times New Roman" w:hAnsi="Times New Roman" w:cs="Times New Roman"/>
          <w:bCs/>
          <w:sz w:val="24"/>
          <w:szCs w:val="24"/>
        </w:rPr>
        <w:t xml:space="preserve"> W</w:t>
      </w:r>
      <w:r w:rsidR="00685423" w:rsidRPr="00FB1236">
        <w:rPr>
          <w:rFonts w:ascii="Times New Roman" w:hAnsi="Times New Roman" w:cs="Times New Roman"/>
          <w:bCs/>
          <w:sz w:val="24"/>
          <w:szCs w:val="24"/>
        </w:rPr>
        <w:t>e w</w:t>
      </w:r>
      <w:r w:rsidRPr="00FB1236">
        <w:rPr>
          <w:rFonts w:ascii="Times New Roman" w:hAnsi="Times New Roman" w:cs="Times New Roman"/>
          <w:bCs/>
          <w:sz w:val="24"/>
          <w:szCs w:val="24"/>
        </w:rPr>
        <w:t xml:space="preserve">ouldn’t want to signal latitude for administration. </w:t>
      </w:r>
    </w:p>
    <w:p w14:paraId="15740B74" w14:textId="795EDC0B"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Greer than encourages use of language from the Chancellor’s statement, to a</w:t>
      </w:r>
      <w:r w:rsidR="00685423" w:rsidRPr="00FB1236">
        <w:rPr>
          <w:rFonts w:ascii="Times New Roman" w:hAnsi="Times New Roman" w:cs="Times New Roman"/>
          <w:bCs/>
          <w:sz w:val="24"/>
          <w:szCs w:val="24"/>
        </w:rPr>
        <w:t>void interpretative concerns. If we</w:t>
      </w:r>
      <w:r w:rsidRPr="00FB1236">
        <w:rPr>
          <w:rFonts w:ascii="Times New Roman" w:hAnsi="Times New Roman" w:cs="Times New Roman"/>
          <w:bCs/>
          <w:sz w:val="24"/>
          <w:szCs w:val="24"/>
        </w:rPr>
        <w:t xml:space="preserve"> quote </w:t>
      </w:r>
      <w:r w:rsidR="00685423" w:rsidRPr="00FB1236">
        <w:rPr>
          <w:rFonts w:ascii="Times New Roman" w:hAnsi="Times New Roman" w:cs="Times New Roman"/>
          <w:bCs/>
          <w:sz w:val="24"/>
          <w:szCs w:val="24"/>
        </w:rPr>
        <w:t xml:space="preserve">the </w:t>
      </w:r>
      <w:r w:rsidRPr="00FB1236">
        <w:rPr>
          <w:rFonts w:ascii="Times New Roman" w:hAnsi="Times New Roman" w:cs="Times New Roman"/>
          <w:bCs/>
          <w:sz w:val="24"/>
          <w:szCs w:val="24"/>
        </w:rPr>
        <w:t>statement from C</w:t>
      </w:r>
      <w:r w:rsidR="00043FD6" w:rsidRPr="00FB1236">
        <w:rPr>
          <w:rFonts w:ascii="Times New Roman" w:hAnsi="Times New Roman" w:cs="Times New Roman"/>
          <w:bCs/>
          <w:sz w:val="24"/>
          <w:szCs w:val="24"/>
        </w:rPr>
        <w:t>O, it’s shorter and more clear.</w:t>
      </w:r>
    </w:p>
    <w:p w14:paraId="26577878" w14:textId="472C7F9E"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Filling said with </w:t>
      </w:r>
      <w:r w:rsidR="001C2B9A" w:rsidRPr="00FB1236">
        <w:rPr>
          <w:rFonts w:ascii="Times New Roman" w:hAnsi="Times New Roman" w:cs="Times New Roman"/>
          <w:bCs/>
          <w:sz w:val="24"/>
          <w:szCs w:val="24"/>
        </w:rPr>
        <w:t>respect</w:t>
      </w:r>
      <w:r w:rsidRPr="00FB1236">
        <w:rPr>
          <w:rFonts w:ascii="Times New Roman" w:hAnsi="Times New Roman" w:cs="Times New Roman"/>
          <w:bCs/>
          <w:sz w:val="24"/>
          <w:szCs w:val="24"/>
        </w:rPr>
        <w:t xml:space="preserve"> to “shall,” as a body, we don’t have the role to </w:t>
      </w:r>
      <w:r w:rsidR="001C2B9A" w:rsidRPr="00FB1236">
        <w:rPr>
          <w:rFonts w:ascii="Times New Roman" w:hAnsi="Times New Roman" w:cs="Times New Roman"/>
          <w:bCs/>
          <w:sz w:val="24"/>
          <w:szCs w:val="24"/>
        </w:rPr>
        <w:t>set</w:t>
      </w:r>
      <w:r w:rsidRPr="00FB1236">
        <w:rPr>
          <w:rFonts w:ascii="Times New Roman" w:hAnsi="Times New Roman" w:cs="Times New Roman"/>
          <w:bCs/>
          <w:sz w:val="24"/>
          <w:szCs w:val="24"/>
        </w:rPr>
        <w:t xml:space="preserve"> policy. We can say should, or urge setting policy, </w:t>
      </w:r>
      <w:r w:rsidR="00685423" w:rsidRPr="00FB1236">
        <w:rPr>
          <w:rFonts w:ascii="Times New Roman" w:hAnsi="Times New Roman" w:cs="Times New Roman"/>
          <w:bCs/>
          <w:sz w:val="24"/>
          <w:szCs w:val="24"/>
        </w:rPr>
        <w:t xml:space="preserve">which </w:t>
      </w:r>
      <w:r w:rsidRPr="00FB1236">
        <w:rPr>
          <w:rFonts w:ascii="Times New Roman" w:hAnsi="Times New Roman" w:cs="Times New Roman"/>
          <w:bCs/>
          <w:sz w:val="24"/>
          <w:szCs w:val="24"/>
        </w:rPr>
        <w:t>seems to be equivalent.</w:t>
      </w:r>
    </w:p>
    <w:p w14:paraId="2880819C" w14:textId="3860878B"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lastRenderedPageBreak/>
        <w:t xml:space="preserve">Wagner said </w:t>
      </w:r>
      <w:r w:rsidR="00685423" w:rsidRPr="00FB1236">
        <w:rPr>
          <w:rFonts w:ascii="Times New Roman" w:hAnsi="Times New Roman" w:cs="Times New Roman"/>
          <w:bCs/>
          <w:sz w:val="24"/>
          <w:szCs w:val="24"/>
        </w:rPr>
        <w:t xml:space="preserve">it </w:t>
      </w:r>
      <w:r w:rsidRPr="00FB1236">
        <w:rPr>
          <w:rFonts w:ascii="Times New Roman" w:hAnsi="Times New Roman" w:cs="Times New Roman"/>
          <w:bCs/>
          <w:sz w:val="24"/>
          <w:szCs w:val="24"/>
        </w:rPr>
        <w:t xml:space="preserve">seems </w:t>
      </w:r>
      <w:r w:rsidR="00685423" w:rsidRPr="00FB1236">
        <w:rPr>
          <w:rFonts w:ascii="Times New Roman" w:hAnsi="Times New Roman" w:cs="Times New Roman"/>
          <w:bCs/>
          <w:sz w:val="24"/>
          <w:szCs w:val="24"/>
        </w:rPr>
        <w:t xml:space="preserve">there have been </w:t>
      </w:r>
      <w:r w:rsidRPr="00FB1236">
        <w:rPr>
          <w:rFonts w:ascii="Times New Roman" w:hAnsi="Times New Roman" w:cs="Times New Roman"/>
          <w:bCs/>
          <w:sz w:val="24"/>
          <w:szCs w:val="24"/>
        </w:rPr>
        <w:t>many friendly amendments. Sims not</w:t>
      </w:r>
      <w:r w:rsidR="00685423" w:rsidRPr="00FB1236">
        <w:rPr>
          <w:rFonts w:ascii="Times New Roman" w:hAnsi="Times New Roman" w:cs="Times New Roman"/>
          <w:bCs/>
          <w:sz w:val="24"/>
          <w:szCs w:val="24"/>
        </w:rPr>
        <w:t xml:space="preserve">ed none were offered formally, but instead were ideas presented via discussion. </w:t>
      </w:r>
      <w:r w:rsidRPr="00FB1236">
        <w:rPr>
          <w:rFonts w:ascii="Times New Roman" w:hAnsi="Times New Roman" w:cs="Times New Roman"/>
          <w:bCs/>
          <w:sz w:val="24"/>
          <w:szCs w:val="24"/>
        </w:rPr>
        <w:t xml:space="preserve">Sims noted that we could make some changes because the text is in the resolved clauses. If there is a friendly amendment, without need for debate as a clarification or improvement, </w:t>
      </w:r>
      <w:r w:rsidR="00685423" w:rsidRPr="00FB1236">
        <w:rPr>
          <w:rFonts w:ascii="Times New Roman" w:hAnsi="Times New Roman" w:cs="Times New Roman"/>
          <w:bCs/>
          <w:sz w:val="24"/>
          <w:szCs w:val="24"/>
        </w:rPr>
        <w:t xml:space="preserve">we </w:t>
      </w:r>
      <w:r w:rsidRPr="00FB1236">
        <w:rPr>
          <w:rFonts w:ascii="Times New Roman" w:hAnsi="Times New Roman" w:cs="Times New Roman"/>
          <w:bCs/>
          <w:sz w:val="24"/>
          <w:szCs w:val="24"/>
        </w:rPr>
        <w:t xml:space="preserve">can make it. Any senator may object to an amendment, </w:t>
      </w:r>
      <w:r w:rsidR="00685423" w:rsidRPr="00FB1236">
        <w:rPr>
          <w:rFonts w:ascii="Times New Roman" w:hAnsi="Times New Roman" w:cs="Times New Roman"/>
          <w:bCs/>
          <w:sz w:val="24"/>
          <w:szCs w:val="24"/>
        </w:rPr>
        <w:t xml:space="preserve">and </w:t>
      </w:r>
      <w:r w:rsidRPr="00FB1236">
        <w:rPr>
          <w:rFonts w:ascii="Times New Roman" w:hAnsi="Times New Roman" w:cs="Times New Roman"/>
          <w:bCs/>
          <w:sz w:val="24"/>
          <w:szCs w:val="24"/>
        </w:rPr>
        <w:t xml:space="preserve">if </w:t>
      </w:r>
      <w:r w:rsidR="00685423" w:rsidRPr="00FB1236">
        <w:rPr>
          <w:rFonts w:ascii="Times New Roman" w:hAnsi="Times New Roman" w:cs="Times New Roman"/>
          <w:bCs/>
          <w:sz w:val="24"/>
          <w:szCs w:val="24"/>
        </w:rPr>
        <w:t xml:space="preserve">there is </w:t>
      </w:r>
      <w:r w:rsidRPr="00FB1236">
        <w:rPr>
          <w:rFonts w:ascii="Times New Roman" w:hAnsi="Times New Roman" w:cs="Times New Roman"/>
          <w:bCs/>
          <w:sz w:val="24"/>
          <w:szCs w:val="24"/>
        </w:rPr>
        <w:t>an objection,</w:t>
      </w:r>
      <w:r w:rsidR="00685423" w:rsidRPr="00FB1236">
        <w:rPr>
          <w:rFonts w:ascii="Times New Roman" w:hAnsi="Times New Roman" w:cs="Times New Roman"/>
          <w:bCs/>
          <w:sz w:val="24"/>
          <w:szCs w:val="24"/>
        </w:rPr>
        <w:t xml:space="preserve"> it</w:t>
      </w:r>
      <w:r w:rsidRPr="00FB1236">
        <w:rPr>
          <w:rFonts w:ascii="Times New Roman" w:hAnsi="Times New Roman" w:cs="Times New Roman"/>
          <w:bCs/>
          <w:sz w:val="24"/>
          <w:szCs w:val="24"/>
        </w:rPr>
        <w:t xml:space="preserve"> makes it unfriendly and requires a vote. The language of the resolution can be changed by the senate in this meeting because of the manner this was written (content in the resolution, not an attachment).</w:t>
      </w:r>
    </w:p>
    <w:p w14:paraId="54FB1ECB" w14:textId="29BB0BC8" w:rsidR="00A42F21" w:rsidRPr="00FB1236" w:rsidRDefault="00A42F21" w:rsidP="00E730D8">
      <w:pPr>
        <w:rPr>
          <w:rFonts w:ascii="Times New Roman" w:hAnsi="Times New Roman" w:cs="Times New Roman"/>
          <w:sz w:val="24"/>
          <w:szCs w:val="24"/>
        </w:rPr>
      </w:pPr>
      <w:r w:rsidRPr="00FB1236">
        <w:rPr>
          <w:rFonts w:ascii="Times New Roman" w:hAnsi="Times New Roman" w:cs="Times New Roman"/>
          <w:sz w:val="24"/>
          <w:szCs w:val="24"/>
        </w:rPr>
        <w:t xml:space="preserve">Eudey said to be clear people are </w:t>
      </w:r>
      <w:r w:rsidR="00685423" w:rsidRPr="00FB1236">
        <w:rPr>
          <w:rFonts w:ascii="Times New Roman" w:hAnsi="Times New Roman" w:cs="Times New Roman"/>
          <w:sz w:val="24"/>
          <w:szCs w:val="24"/>
        </w:rPr>
        <w:t>making comments. Sims was asking</w:t>
      </w:r>
      <w:r w:rsidRPr="00FB1236">
        <w:rPr>
          <w:rFonts w:ascii="Times New Roman" w:hAnsi="Times New Roman" w:cs="Times New Roman"/>
          <w:sz w:val="24"/>
          <w:szCs w:val="24"/>
        </w:rPr>
        <w:t xml:space="preserve"> if anyone is concerned enough to send this back to the committee. Right now, we need to decide if it needs to be sent back to the Committee or if the comments are not enough to send this back to the Committee</w:t>
      </w:r>
      <w:r w:rsidR="00685423" w:rsidRPr="00FB1236">
        <w:rPr>
          <w:rFonts w:ascii="Times New Roman" w:hAnsi="Times New Roman" w:cs="Times New Roman"/>
          <w:sz w:val="24"/>
          <w:szCs w:val="24"/>
        </w:rPr>
        <w:t xml:space="preserve"> and we can either accept it as it is, or vote to make adjustments while we’re here before the final vote on the resolution</w:t>
      </w:r>
      <w:r w:rsidRPr="00FB1236">
        <w:rPr>
          <w:rFonts w:ascii="Times New Roman" w:hAnsi="Times New Roman" w:cs="Times New Roman"/>
          <w:sz w:val="24"/>
          <w:szCs w:val="24"/>
        </w:rPr>
        <w:t>.</w:t>
      </w:r>
    </w:p>
    <w:p w14:paraId="3E5C0410" w14:textId="4E92952E" w:rsidR="00E730D8" w:rsidRPr="00FB1236" w:rsidRDefault="001C2B9A" w:rsidP="00E730D8">
      <w:pPr>
        <w:rPr>
          <w:rFonts w:ascii="Times New Roman" w:hAnsi="Times New Roman" w:cs="Times New Roman"/>
          <w:bCs/>
          <w:sz w:val="24"/>
          <w:szCs w:val="24"/>
        </w:rPr>
      </w:pPr>
      <w:r w:rsidRPr="00FB1236">
        <w:rPr>
          <w:rFonts w:ascii="Times New Roman" w:hAnsi="Times New Roman" w:cs="Times New Roman"/>
          <w:bCs/>
          <w:sz w:val="24"/>
          <w:szCs w:val="24"/>
        </w:rPr>
        <w:t>Sarraille</w:t>
      </w:r>
      <w:r w:rsidR="00E730D8" w:rsidRPr="00FB1236">
        <w:rPr>
          <w:rFonts w:ascii="Times New Roman" w:hAnsi="Times New Roman" w:cs="Times New Roman"/>
          <w:bCs/>
          <w:sz w:val="24"/>
          <w:szCs w:val="24"/>
        </w:rPr>
        <w:t xml:space="preserve"> spo</w:t>
      </w:r>
      <w:r w:rsidR="00685423" w:rsidRPr="00FB1236">
        <w:rPr>
          <w:rFonts w:ascii="Times New Roman" w:hAnsi="Times New Roman" w:cs="Times New Roman"/>
          <w:bCs/>
          <w:sz w:val="24"/>
          <w:szCs w:val="24"/>
        </w:rPr>
        <w:t>ke in favor of the resolution. He s</w:t>
      </w:r>
      <w:r w:rsidR="00E730D8" w:rsidRPr="00FB1236">
        <w:rPr>
          <w:rFonts w:ascii="Times New Roman" w:hAnsi="Times New Roman" w:cs="Times New Roman"/>
          <w:bCs/>
          <w:sz w:val="24"/>
          <w:szCs w:val="24"/>
        </w:rPr>
        <w:t xml:space="preserve">trongly </w:t>
      </w:r>
      <w:r w:rsidR="00FB1236" w:rsidRPr="00FB1236">
        <w:rPr>
          <w:rFonts w:ascii="Times New Roman" w:hAnsi="Times New Roman" w:cs="Times New Roman"/>
          <w:bCs/>
          <w:sz w:val="24"/>
          <w:szCs w:val="24"/>
        </w:rPr>
        <w:t>recommends</w:t>
      </w:r>
      <w:r w:rsidR="00E730D8" w:rsidRPr="00FB1236">
        <w:rPr>
          <w:rFonts w:ascii="Times New Roman" w:hAnsi="Times New Roman" w:cs="Times New Roman"/>
          <w:bCs/>
          <w:sz w:val="24"/>
          <w:szCs w:val="24"/>
        </w:rPr>
        <w:t xml:space="preserve"> to everyone to vote on this today and approve it. The most important thing is to get our expression of support to the people involved. Everyone knows where the will to help flies, where authorities come in with a warrant we may not do all that we would like to do, if they come with a court order or whatever. This expresses where we stand, and we should get </w:t>
      </w:r>
      <w:r w:rsidR="00043FD6" w:rsidRPr="00FB1236">
        <w:rPr>
          <w:rFonts w:ascii="Times New Roman" w:hAnsi="Times New Roman" w:cs="Times New Roman"/>
          <w:bCs/>
          <w:sz w:val="24"/>
          <w:szCs w:val="24"/>
        </w:rPr>
        <w:t>it out there as soon as we can.</w:t>
      </w:r>
    </w:p>
    <w:p w14:paraId="125FB4D0" w14:textId="675A2659"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Chen said </w:t>
      </w:r>
      <w:r w:rsidR="00685423" w:rsidRPr="00FB1236">
        <w:rPr>
          <w:rFonts w:ascii="Times New Roman" w:hAnsi="Times New Roman" w:cs="Times New Roman"/>
          <w:bCs/>
          <w:sz w:val="24"/>
          <w:szCs w:val="24"/>
        </w:rPr>
        <w:t>it’s maybe a typo, but the document uses the term</w:t>
      </w:r>
      <w:r w:rsidRPr="00FB1236">
        <w:rPr>
          <w:rFonts w:ascii="Times New Roman" w:hAnsi="Times New Roman" w:cs="Times New Roman"/>
          <w:bCs/>
          <w:sz w:val="24"/>
          <w:szCs w:val="24"/>
        </w:rPr>
        <w:t xml:space="preserve"> Latinx.  Sims noted the term is now adopted as an alternative to Latino/a. </w:t>
      </w:r>
    </w:p>
    <w:p w14:paraId="5D183434" w14:textId="5B811BFC"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Carroll </w:t>
      </w:r>
      <w:r w:rsidR="00685423" w:rsidRPr="00FB1236">
        <w:rPr>
          <w:rFonts w:ascii="Times New Roman" w:hAnsi="Times New Roman" w:cs="Times New Roman"/>
          <w:bCs/>
          <w:sz w:val="24"/>
          <w:szCs w:val="24"/>
        </w:rPr>
        <w:t xml:space="preserve">is </w:t>
      </w:r>
      <w:r w:rsidRPr="00FB1236">
        <w:rPr>
          <w:rFonts w:ascii="Times New Roman" w:hAnsi="Times New Roman" w:cs="Times New Roman"/>
          <w:bCs/>
          <w:sz w:val="24"/>
          <w:szCs w:val="24"/>
        </w:rPr>
        <w:t>still confused. Regarding Nainby’s suggestion of shall in the resolved. Where does that stand? Carroll favors it, and moves it as a friendly amendment, that on page three, second to last resolved clause be changed to</w:t>
      </w:r>
      <w:r w:rsidR="00685423" w:rsidRPr="00FB1236">
        <w:rPr>
          <w:rFonts w:ascii="Times New Roman" w:hAnsi="Times New Roman" w:cs="Times New Roman"/>
          <w:bCs/>
          <w:sz w:val="24"/>
          <w:szCs w:val="24"/>
        </w:rPr>
        <w:t xml:space="preserve"> read we</w:t>
      </w:r>
      <w:r w:rsidRPr="00FB1236">
        <w:rPr>
          <w:rFonts w:ascii="Times New Roman" w:hAnsi="Times New Roman" w:cs="Times New Roman"/>
          <w:bCs/>
          <w:sz w:val="24"/>
          <w:szCs w:val="24"/>
        </w:rPr>
        <w:t xml:space="preserve"> “shall” enter into agreements and enforcement</w:t>
      </w:r>
      <w:r w:rsidR="00B85C10" w:rsidRPr="00FB1236">
        <w:rPr>
          <w:rFonts w:ascii="Times New Roman" w:hAnsi="Times New Roman" w:cs="Times New Roman"/>
          <w:bCs/>
          <w:sz w:val="24"/>
          <w:szCs w:val="24"/>
        </w:rPr>
        <w:t xml:space="preserve">s. There was an objection. </w:t>
      </w:r>
      <w:r w:rsidR="00FB1236" w:rsidRPr="00FB1236">
        <w:rPr>
          <w:rFonts w:ascii="Times New Roman" w:hAnsi="Times New Roman" w:cs="Times New Roman"/>
          <w:bCs/>
          <w:sz w:val="24"/>
          <w:szCs w:val="24"/>
        </w:rPr>
        <w:t>Sarraille</w:t>
      </w:r>
      <w:r w:rsidRPr="00FB1236">
        <w:rPr>
          <w:rFonts w:ascii="Times New Roman" w:hAnsi="Times New Roman" w:cs="Times New Roman"/>
          <w:bCs/>
          <w:sz w:val="24"/>
          <w:szCs w:val="24"/>
        </w:rPr>
        <w:t xml:space="preserve"> seconded the moti</w:t>
      </w:r>
      <w:r w:rsidR="00043FD6" w:rsidRPr="00FB1236">
        <w:rPr>
          <w:rFonts w:ascii="Times New Roman" w:hAnsi="Times New Roman" w:cs="Times New Roman"/>
          <w:bCs/>
          <w:sz w:val="24"/>
          <w:szCs w:val="24"/>
        </w:rPr>
        <w:t>on, so</w:t>
      </w:r>
      <w:r w:rsidR="00685423" w:rsidRPr="00FB1236">
        <w:rPr>
          <w:rFonts w:ascii="Times New Roman" w:hAnsi="Times New Roman" w:cs="Times New Roman"/>
          <w:bCs/>
          <w:sz w:val="24"/>
          <w:szCs w:val="24"/>
        </w:rPr>
        <w:t xml:space="preserve"> there was</w:t>
      </w:r>
      <w:r w:rsidR="00043FD6" w:rsidRPr="00FB1236">
        <w:rPr>
          <w:rFonts w:ascii="Times New Roman" w:hAnsi="Times New Roman" w:cs="Times New Roman"/>
          <w:bCs/>
          <w:sz w:val="24"/>
          <w:szCs w:val="24"/>
        </w:rPr>
        <w:t xml:space="preserve"> debate on the amendment.</w:t>
      </w:r>
    </w:p>
    <w:p w14:paraId="43AD47E2" w14:textId="04603E8D"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Filling said this body is not enabled </w:t>
      </w:r>
      <w:r w:rsidR="001C2B9A" w:rsidRPr="00FB1236">
        <w:rPr>
          <w:rFonts w:ascii="Times New Roman" w:hAnsi="Times New Roman" w:cs="Times New Roman"/>
          <w:bCs/>
          <w:sz w:val="24"/>
          <w:szCs w:val="24"/>
        </w:rPr>
        <w:t>to</w:t>
      </w:r>
      <w:r w:rsidRPr="00FB1236">
        <w:rPr>
          <w:rFonts w:ascii="Times New Roman" w:hAnsi="Times New Roman" w:cs="Times New Roman"/>
          <w:bCs/>
          <w:sz w:val="24"/>
          <w:szCs w:val="24"/>
        </w:rPr>
        <w:t xml:space="preserve"> mandate CSU Stan</w:t>
      </w:r>
      <w:r w:rsidR="000B7530" w:rsidRPr="00FB1236">
        <w:rPr>
          <w:rFonts w:ascii="Times New Roman" w:hAnsi="Times New Roman" w:cs="Times New Roman"/>
          <w:bCs/>
          <w:sz w:val="24"/>
          <w:szCs w:val="24"/>
        </w:rPr>
        <w:t>islaus</w:t>
      </w:r>
      <w:r w:rsidRPr="00FB1236">
        <w:rPr>
          <w:rFonts w:ascii="Times New Roman" w:hAnsi="Times New Roman" w:cs="Times New Roman"/>
          <w:bCs/>
          <w:sz w:val="24"/>
          <w:szCs w:val="24"/>
        </w:rPr>
        <w:t xml:space="preserve"> to do anything other than consider, </w:t>
      </w:r>
      <w:r w:rsidR="0030549E" w:rsidRPr="00FB1236">
        <w:rPr>
          <w:rFonts w:ascii="Times New Roman" w:hAnsi="Times New Roman" w:cs="Times New Roman"/>
          <w:bCs/>
          <w:sz w:val="24"/>
          <w:szCs w:val="24"/>
        </w:rPr>
        <w:t xml:space="preserve">so you would </w:t>
      </w:r>
      <w:r w:rsidRPr="00FB1236">
        <w:rPr>
          <w:rFonts w:ascii="Times New Roman" w:hAnsi="Times New Roman" w:cs="Times New Roman"/>
          <w:bCs/>
          <w:sz w:val="24"/>
          <w:szCs w:val="24"/>
        </w:rPr>
        <w:t>need to further modify to say “respectfully suggest that the CSU Stan admin</w:t>
      </w:r>
      <w:r w:rsidR="000B7530" w:rsidRPr="00FB1236">
        <w:rPr>
          <w:rFonts w:ascii="Times New Roman" w:hAnsi="Times New Roman" w:cs="Times New Roman"/>
          <w:bCs/>
          <w:sz w:val="24"/>
          <w:szCs w:val="24"/>
        </w:rPr>
        <w:t>istration</w:t>
      </w:r>
      <w:r w:rsidRPr="00FB1236">
        <w:rPr>
          <w:rFonts w:ascii="Times New Roman" w:hAnsi="Times New Roman" w:cs="Times New Roman"/>
          <w:bCs/>
          <w:sz w:val="24"/>
          <w:szCs w:val="24"/>
        </w:rPr>
        <w:t xml:space="preserve"> institut</w:t>
      </w:r>
      <w:r w:rsidR="00043FD6" w:rsidRPr="00FB1236">
        <w:rPr>
          <w:rFonts w:ascii="Times New Roman" w:hAnsi="Times New Roman" w:cs="Times New Roman"/>
          <w:bCs/>
          <w:sz w:val="24"/>
          <w:szCs w:val="24"/>
        </w:rPr>
        <w:t>e a policy that says we shall…</w:t>
      </w:r>
      <w:r w:rsidR="000B7530" w:rsidRPr="00FB1236">
        <w:rPr>
          <w:rFonts w:ascii="Times New Roman" w:hAnsi="Times New Roman" w:cs="Times New Roman"/>
          <w:bCs/>
          <w:sz w:val="24"/>
          <w:szCs w:val="24"/>
        </w:rPr>
        <w:t xml:space="preserve">”  </w:t>
      </w:r>
    </w:p>
    <w:p w14:paraId="7301F246" w14:textId="267D363A"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Thompson asked if </w:t>
      </w:r>
      <w:r w:rsidR="000B7530" w:rsidRPr="00FB1236">
        <w:rPr>
          <w:rFonts w:ascii="Times New Roman" w:hAnsi="Times New Roman" w:cs="Times New Roman"/>
          <w:bCs/>
          <w:sz w:val="24"/>
          <w:szCs w:val="24"/>
        </w:rPr>
        <w:t>this is a Sense of the S</w:t>
      </w:r>
      <w:r w:rsidR="00685423" w:rsidRPr="00FB1236">
        <w:rPr>
          <w:rFonts w:ascii="Times New Roman" w:hAnsi="Times New Roman" w:cs="Times New Roman"/>
          <w:bCs/>
          <w:sz w:val="24"/>
          <w:szCs w:val="24"/>
        </w:rPr>
        <w:t>enate. Sims indicated t</w:t>
      </w:r>
      <w:r w:rsidRPr="00FB1236">
        <w:rPr>
          <w:rFonts w:ascii="Times New Roman" w:hAnsi="Times New Roman" w:cs="Times New Roman"/>
          <w:bCs/>
          <w:sz w:val="24"/>
          <w:szCs w:val="24"/>
        </w:rPr>
        <w:t xml:space="preserve">his is a recommendatory amendment. This doesn’t indicate a </w:t>
      </w:r>
      <w:r w:rsidR="001C2B9A" w:rsidRPr="00FB1236">
        <w:rPr>
          <w:rFonts w:ascii="Times New Roman" w:hAnsi="Times New Roman" w:cs="Times New Roman"/>
          <w:bCs/>
          <w:sz w:val="24"/>
          <w:szCs w:val="24"/>
        </w:rPr>
        <w:t>Sense of the Senate</w:t>
      </w:r>
      <w:r w:rsidR="000B7530" w:rsidRPr="00FB1236">
        <w:rPr>
          <w:rFonts w:ascii="Times New Roman" w:hAnsi="Times New Roman" w:cs="Times New Roman"/>
          <w:bCs/>
          <w:sz w:val="24"/>
          <w:szCs w:val="24"/>
        </w:rPr>
        <w:t>, so it would be so. He w</w:t>
      </w:r>
      <w:r w:rsidRPr="00FB1236">
        <w:rPr>
          <w:rFonts w:ascii="Times New Roman" w:hAnsi="Times New Roman" w:cs="Times New Roman"/>
          <w:bCs/>
          <w:sz w:val="24"/>
          <w:szCs w:val="24"/>
        </w:rPr>
        <w:t>ould ente</w:t>
      </w:r>
      <w:r w:rsidR="001C2B9A" w:rsidRPr="00FB1236">
        <w:rPr>
          <w:rFonts w:ascii="Times New Roman" w:hAnsi="Times New Roman" w:cs="Times New Roman"/>
          <w:bCs/>
          <w:sz w:val="24"/>
          <w:szCs w:val="24"/>
        </w:rPr>
        <w:t>rtain a resolution to make a Sense of the Senate</w:t>
      </w:r>
      <w:r w:rsidRPr="00FB1236">
        <w:rPr>
          <w:rFonts w:ascii="Times New Roman" w:hAnsi="Times New Roman" w:cs="Times New Roman"/>
          <w:bCs/>
          <w:sz w:val="24"/>
          <w:szCs w:val="24"/>
        </w:rPr>
        <w:t>, but</w:t>
      </w:r>
      <w:r w:rsidR="00685423" w:rsidRPr="00FB1236">
        <w:rPr>
          <w:rFonts w:ascii="Times New Roman" w:hAnsi="Times New Roman" w:cs="Times New Roman"/>
          <w:bCs/>
          <w:sz w:val="24"/>
          <w:szCs w:val="24"/>
        </w:rPr>
        <w:t xml:space="preserve"> that’s</w:t>
      </w:r>
      <w:r w:rsidRPr="00FB1236">
        <w:rPr>
          <w:rFonts w:ascii="Times New Roman" w:hAnsi="Times New Roman" w:cs="Times New Roman"/>
          <w:bCs/>
          <w:sz w:val="24"/>
          <w:szCs w:val="24"/>
        </w:rPr>
        <w:t xml:space="preserve"> not the issue on the floor.</w:t>
      </w:r>
    </w:p>
    <w:p w14:paraId="36982430" w14:textId="1436EC27"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Wood asked if federal law asks us to comply with authorities because we receive federal funding. </w:t>
      </w:r>
      <w:r w:rsidR="001C2B9A" w:rsidRPr="00FB1236">
        <w:rPr>
          <w:rFonts w:ascii="Times New Roman" w:hAnsi="Times New Roman" w:cs="Times New Roman"/>
          <w:bCs/>
          <w:sz w:val="24"/>
          <w:szCs w:val="24"/>
        </w:rPr>
        <w:t>Immigration</w:t>
      </w:r>
      <w:r w:rsidRPr="00FB1236">
        <w:rPr>
          <w:rFonts w:ascii="Times New Roman" w:hAnsi="Times New Roman" w:cs="Times New Roman"/>
          <w:bCs/>
          <w:sz w:val="24"/>
          <w:szCs w:val="24"/>
        </w:rPr>
        <w:t xml:space="preserve"> law may require us to abide by law since </w:t>
      </w:r>
      <w:r w:rsidR="00685423" w:rsidRPr="00FB1236">
        <w:rPr>
          <w:rFonts w:ascii="Times New Roman" w:hAnsi="Times New Roman" w:cs="Times New Roman"/>
          <w:bCs/>
          <w:sz w:val="24"/>
          <w:szCs w:val="24"/>
        </w:rPr>
        <w:t xml:space="preserve">we </w:t>
      </w:r>
      <w:r w:rsidRPr="00FB1236">
        <w:rPr>
          <w:rFonts w:ascii="Times New Roman" w:hAnsi="Times New Roman" w:cs="Times New Roman"/>
          <w:bCs/>
          <w:sz w:val="24"/>
          <w:szCs w:val="24"/>
        </w:rPr>
        <w:t xml:space="preserve">receive federal funding. Strahm said </w:t>
      </w:r>
      <w:r w:rsidR="000B7530" w:rsidRPr="00FB1236">
        <w:rPr>
          <w:rFonts w:ascii="Times New Roman" w:hAnsi="Times New Roman" w:cs="Times New Roman"/>
          <w:bCs/>
          <w:sz w:val="24"/>
          <w:szCs w:val="24"/>
        </w:rPr>
        <w:t xml:space="preserve">that the </w:t>
      </w:r>
      <w:r w:rsidRPr="00FB1236">
        <w:rPr>
          <w:rFonts w:ascii="Times New Roman" w:hAnsi="Times New Roman" w:cs="Times New Roman"/>
          <w:bCs/>
          <w:sz w:val="24"/>
          <w:szCs w:val="24"/>
        </w:rPr>
        <w:t xml:space="preserve">current understanding is that FERPA law </w:t>
      </w:r>
      <w:r w:rsidR="001C2B9A" w:rsidRPr="00FB1236">
        <w:rPr>
          <w:rFonts w:ascii="Times New Roman" w:hAnsi="Times New Roman" w:cs="Times New Roman"/>
          <w:bCs/>
          <w:sz w:val="24"/>
          <w:szCs w:val="24"/>
        </w:rPr>
        <w:t>supersedes</w:t>
      </w:r>
      <w:r w:rsidRPr="00FB1236">
        <w:rPr>
          <w:rFonts w:ascii="Times New Roman" w:hAnsi="Times New Roman" w:cs="Times New Roman"/>
          <w:bCs/>
          <w:sz w:val="24"/>
          <w:szCs w:val="24"/>
        </w:rPr>
        <w:t xml:space="preserve"> </w:t>
      </w:r>
      <w:r w:rsidR="00685423" w:rsidRPr="00FB1236">
        <w:rPr>
          <w:rFonts w:ascii="Times New Roman" w:hAnsi="Times New Roman" w:cs="Times New Roman"/>
          <w:bCs/>
          <w:sz w:val="24"/>
          <w:szCs w:val="24"/>
        </w:rPr>
        <w:t xml:space="preserve">the </w:t>
      </w:r>
      <w:r w:rsidRPr="00FB1236">
        <w:rPr>
          <w:rFonts w:ascii="Times New Roman" w:hAnsi="Times New Roman" w:cs="Times New Roman"/>
          <w:bCs/>
          <w:sz w:val="24"/>
          <w:szCs w:val="24"/>
        </w:rPr>
        <w:t xml:space="preserve">public records act, so ICE cannot come to campus and demand records because FERPA </w:t>
      </w:r>
      <w:r w:rsidR="001C2B9A" w:rsidRPr="00FB1236">
        <w:rPr>
          <w:rFonts w:ascii="Times New Roman" w:hAnsi="Times New Roman" w:cs="Times New Roman"/>
          <w:bCs/>
          <w:sz w:val="24"/>
          <w:szCs w:val="24"/>
        </w:rPr>
        <w:t>supersedes</w:t>
      </w:r>
      <w:r w:rsidRPr="00FB1236">
        <w:rPr>
          <w:rFonts w:ascii="Times New Roman" w:hAnsi="Times New Roman" w:cs="Times New Roman"/>
          <w:bCs/>
          <w:sz w:val="24"/>
          <w:szCs w:val="24"/>
        </w:rPr>
        <w:t>. In tha</w:t>
      </w:r>
      <w:r w:rsidR="00043FD6" w:rsidRPr="00FB1236">
        <w:rPr>
          <w:rFonts w:ascii="Times New Roman" w:hAnsi="Times New Roman" w:cs="Times New Roman"/>
          <w:bCs/>
          <w:sz w:val="24"/>
          <w:szCs w:val="24"/>
        </w:rPr>
        <w:t xml:space="preserve">t case we can say all of this. </w:t>
      </w:r>
    </w:p>
    <w:p w14:paraId="786B488E" w14:textId="6602F29C"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lastRenderedPageBreak/>
        <w:t>Wood is having trouble with</w:t>
      </w:r>
      <w:r w:rsidR="00685423" w:rsidRPr="00FB1236">
        <w:rPr>
          <w:rFonts w:ascii="Times New Roman" w:hAnsi="Times New Roman" w:cs="Times New Roman"/>
          <w:bCs/>
          <w:sz w:val="24"/>
          <w:szCs w:val="24"/>
        </w:rPr>
        <w:t xml:space="preserve"> his</w:t>
      </w:r>
      <w:r w:rsidRPr="00FB1236">
        <w:rPr>
          <w:rFonts w:ascii="Times New Roman" w:hAnsi="Times New Roman" w:cs="Times New Roman"/>
          <w:bCs/>
          <w:sz w:val="24"/>
          <w:szCs w:val="24"/>
        </w:rPr>
        <w:t xml:space="preserve"> esteemed colleague’s suggestion </w:t>
      </w:r>
      <w:r w:rsidR="00685423" w:rsidRPr="00FB1236">
        <w:rPr>
          <w:rFonts w:ascii="Times New Roman" w:hAnsi="Times New Roman" w:cs="Times New Roman"/>
          <w:bCs/>
          <w:sz w:val="24"/>
          <w:szCs w:val="24"/>
        </w:rPr>
        <w:t xml:space="preserve">to change the wording to “Shall” because of </w:t>
      </w:r>
      <w:r w:rsidRPr="00FB1236">
        <w:rPr>
          <w:rFonts w:ascii="Times New Roman" w:hAnsi="Times New Roman" w:cs="Times New Roman"/>
          <w:bCs/>
          <w:sz w:val="24"/>
          <w:szCs w:val="24"/>
        </w:rPr>
        <w:t xml:space="preserve">the concern is that if the administration abides by that, </w:t>
      </w:r>
      <w:r w:rsidR="00685423" w:rsidRPr="00FB1236">
        <w:rPr>
          <w:rFonts w:ascii="Times New Roman" w:hAnsi="Times New Roman" w:cs="Times New Roman"/>
          <w:bCs/>
          <w:sz w:val="24"/>
          <w:szCs w:val="24"/>
        </w:rPr>
        <w:t>they could</w:t>
      </w:r>
      <w:r w:rsidRPr="00FB1236">
        <w:rPr>
          <w:rFonts w:ascii="Times New Roman" w:hAnsi="Times New Roman" w:cs="Times New Roman"/>
          <w:bCs/>
          <w:sz w:val="24"/>
          <w:szCs w:val="24"/>
        </w:rPr>
        <w:t xml:space="preserve"> place sel</w:t>
      </w:r>
      <w:r w:rsidR="00685423" w:rsidRPr="00FB1236">
        <w:rPr>
          <w:rFonts w:ascii="Times New Roman" w:hAnsi="Times New Roman" w:cs="Times New Roman"/>
          <w:bCs/>
          <w:sz w:val="24"/>
          <w:szCs w:val="24"/>
        </w:rPr>
        <w:t>f or university in</w:t>
      </w:r>
      <w:r w:rsidRPr="00FB1236">
        <w:rPr>
          <w:rFonts w:ascii="Times New Roman" w:hAnsi="Times New Roman" w:cs="Times New Roman"/>
          <w:bCs/>
          <w:sz w:val="24"/>
          <w:szCs w:val="24"/>
        </w:rPr>
        <w:t xml:space="preserve"> violation of law. Sims said </w:t>
      </w:r>
      <w:r w:rsidR="00FB1236">
        <w:rPr>
          <w:rFonts w:ascii="Times New Roman" w:hAnsi="Times New Roman" w:cs="Times New Roman"/>
          <w:bCs/>
          <w:sz w:val="24"/>
          <w:szCs w:val="24"/>
        </w:rPr>
        <w:t xml:space="preserve">he </w:t>
      </w:r>
      <w:r w:rsidRPr="00FB1236">
        <w:rPr>
          <w:rFonts w:ascii="Times New Roman" w:hAnsi="Times New Roman" w:cs="Times New Roman"/>
          <w:bCs/>
          <w:sz w:val="24"/>
          <w:szCs w:val="24"/>
        </w:rPr>
        <w:t xml:space="preserve">didn’t want to place </w:t>
      </w:r>
      <w:r w:rsidR="00685423" w:rsidRPr="00FB1236">
        <w:rPr>
          <w:rFonts w:ascii="Times New Roman" w:hAnsi="Times New Roman" w:cs="Times New Roman"/>
          <w:bCs/>
          <w:sz w:val="24"/>
          <w:szCs w:val="24"/>
        </w:rPr>
        <w:t xml:space="preserve">the </w:t>
      </w:r>
      <w:r w:rsidRPr="00FB1236">
        <w:rPr>
          <w:rFonts w:ascii="Times New Roman" w:hAnsi="Times New Roman" w:cs="Times New Roman"/>
          <w:bCs/>
          <w:sz w:val="24"/>
          <w:szCs w:val="24"/>
        </w:rPr>
        <w:t xml:space="preserve">president in </w:t>
      </w:r>
      <w:r w:rsidR="00685423" w:rsidRPr="00FB1236">
        <w:rPr>
          <w:rFonts w:ascii="Times New Roman" w:hAnsi="Times New Roman" w:cs="Times New Roman"/>
          <w:bCs/>
          <w:sz w:val="24"/>
          <w:szCs w:val="24"/>
        </w:rPr>
        <w:t xml:space="preserve">a </w:t>
      </w:r>
      <w:r w:rsidRPr="00FB1236">
        <w:rPr>
          <w:rFonts w:ascii="Times New Roman" w:hAnsi="Times New Roman" w:cs="Times New Roman"/>
          <w:bCs/>
          <w:sz w:val="24"/>
          <w:szCs w:val="24"/>
        </w:rPr>
        <w:t>positi</w:t>
      </w:r>
      <w:r w:rsidR="00FB1236">
        <w:rPr>
          <w:rFonts w:ascii="Times New Roman" w:hAnsi="Times New Roman" w:cs="Times New Roman"/>
          <w:bCs/>
          <w:sz w:val="24"/>
          <w:szCs w:val="24"/>
        </w:rPr>
        <w:t xml:space="preserve">on to sign something she can’t sign. </w:t>
      </w:r>
    </w:p>
    <w:p w14:paraId="0441D8EE" w14:textId="5F6331D8"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Greer said </w:t>
      </w:r>
      <w:r w:rsidR="00685423" w:rsidRPr="00FB1236">
        <w:rPr>
          <w:rFonts w:ascii="Times New Roman" w:hAnsi="Times New Roman" w:cs="Times New Roman"/>
          <w:bCs/>
          <w:sz w:val="24"/>
          <w:szCs w:val="24"/>
        </w:rPr>
        <w:t xml:space="preserve">she’s </w:t>
      </w:r>
      <w:r w:rsidR="001C2B9A" w:rsidRPr="00FB1236">
        <w:rPr>
          <w:rFonts w:ascii="Times New Roman" w:hAnsi="Times New Roman" w:cs="Times New Roman"/>
          <w:bCs/>
          <w:sz w:val="24"/>
          <w:szCs w:val="24"/>
        </w:rPr>
        <w:t>not</w:t>
      </w:r>
      <w:r w:rsidRPr="00FB1236">
        <w:rPr>
          <w:rFonts w:ascii="Times New Roman" w:hAnsi="Times New Roman" w:cs="Times New Roman"/>
          <w:bCs/>
          <w:sz w:val="24"/>
          <w:szCs w:val="24"/>
        </w:rPr>
        <w:t xml:space="preserve"> sure if</w:t>
      </w:r>
      <w:r w:rsidR="00685423" w:rsidRPr="00FB1236">
        <w:rPr>
          <w:rFonts w:ascii="Times New Roman" w:hAnsi="Times New Roman" w:cs="Times New Roman"/>
          <w:bCs/>
          <w:sz w:val="24"/>
          <w:szCs w:val="24"/>
        </w:rPr>
        <w:t xml:space="preserve"> this</w:t>
      </w:r>
      <w:r w:rsidRPr="00FB1236">
        <w:rPr>
          <w:rFonts w:ascii="Times New Roman" w:hAnsi="Times New Roman" w:cs="Times New Roman"/>
          <w:bCs/>
          <w:sz w:val="24"/>
          <w:szCs w:val="24"/>
        </w:rPr>
        <w:t xml:space="preserve"> helps or complicates</w:t>
      </w:r>
      <w:r w:rsidR="00685423" w:rsidRPr="00FB1236">
        <w:rPr>
          <w:rFonts w:ascii="Times New Roman" w:hAnsi="Times New Roman" w:cs="Times New Roman"/>
          <w:bCs/>
          <w:sz w:val="24"/>
          <w:szCs w:val="24"/>
        </w:rPr>
        <w:t xml:space="preserve"> things</w:t>
      </w:r>
      <w:r w:rsidRPr="00FB1236">
        <w:rPr>
          <w:rFonts w:ascii="Times New Roman" w:hAnsi="Times New Roman" w:cs="Times New Roman"/>
          <w:bCs/>
          <w:sz w:val="24"/>
          <w:szCs w:val="24"/>
        </w:rPr>
        <w:t xml:space="preserve">. Because </w:t>
      </w:r>
      <w:r w:rsidR="00685423" w:rsidRPr="00FB1236">
        <w:rPr>
          <w:rFonts w:ascii="Times New Roman" w:hAnsi="Times New Roman" w:cs="Times New Roman"/>
          <w:bCs/>
          <w:sz w:val="24"/>
          <w:szCs w:val="24"/>
        </w:rPr>
        <w:t xml:space="preserve">there are </w:t>
      </w:r>
      <w:r w:rsidRPr="00FB1236">
        <w:rPr>
          <w:rFonts w:ascii="Times New Roman" w:hAnsi="Times New Roman" w:cs="Times New Roman"/>
          <w:bCs/>
          <w:sz w:val="24"/>
          <w:szCs w:val="24"/>
        </w:rPr>
        <w:t xml:space="preserve">questions, </w:t>
      </w:r>
      <w:r w:rsidR="00685423" w:rsidRPr="00FB1236">
        <w:rPr>
          <w:rFonts w:ascii="Times New Roman" w:hAnsi="Times New Roman" w:cs="Times New Roman"/>
          <w:bCs/>
          <w:sz w:val="24"/>
          <w:szCs w:val="24"/>
        </w:rPr>
        <w:t xml:space="preserve">she </w:t>
      </w:r>
      <w:r w:rsidR="00FB1236">
        <w:rPr>
          <w:rFonts w:ascii="Times New Roman" w:hAnsi="Times New Roman" w:cs="Times New Roman"/>
          <w:bCs/>
          <w:sz w:val="24"/>
          <w:szCs w:val="24"/>
        </w:rPr>
        <w:t xml:space="preserve">wonders if </w:t>
      </w:r>
      <w:r w:rsidR="00316E9E" w:rsidRPr="00FB1236">
        <w:rPr>
          <w:rFonts w:ascii="Times New Roman" w:hAnsi="Times New Roman" w:cs="Times New Roman"/>
          <w:bCs/>
          <w:sz w:val="24"/>
          <w:szCs w:val="24"/>
        </w:rPr>
        <w:t xml:space="preserve">using </w:t>
      </w:r>
      <w:r w:rsidR="00FB1236">
        <w:rPr>
          <w:rFonts w:ascii="Times New Roman" w:hAnsi="Times New Roman" w:cs="Times New Roman"/>
          <w:bCs/>
          <w:sz w:val="24"/>
          <w:szCs w:val="24"/>
        </w:rPr>
        <w:t xml:space="preserve">the </w:t>
      </w:r>
      <w:r w:rsidR="00316E9E" w:rsidRPr="00FB1236">
        <w:rPr>
          <w:rFonts w:ascii="Times New Roman" w:hAnsi="Times New Roman" w:cs="Times New Roman"/>
          <w:bCs/>
          <w:sz w:val="24"/>
          <w:szCs w:val="24"/>
        </w:rPr>
        <w:t>Chancellor’s Office</w:t>
      </w:r>
      <w:r w:rsidRPr="00FB1236">
        <w:rPr>
          <w:rFonts w:ascii="Times New Roman" w:hAnsi="Times New Roman" w:cs="Times New Roman"/>
          <w:bCs/>
          <w:sz w:val="24"/>
          <w:szCs w:val="24"/>
        </w:rPr>
        <w:t xml:space="preserve"> language</w:t>
      </w:r>
      <w:r w:rsidR="00316E9E" w:rsidRPr="00FB1236">
        <w:rPr>
          <w:rFonts w:ascii="Times New Roman" w:hAnsi="Times New Roman" w:cs="Times New Roman"/>
          <w:bCs/>
          <w:sz w:val="24"/>
          <w:szCs w:val="24"/>
        </w:rPr>
        <w:t xml:space="preserve"> would help</w:t>
      </w:r>
      <w:r w:rsidRPr="00FB1236">
        <w:rPr>
          <w:rFonts w:ascii="Times New Roman" w:hAnsi="Times New Roman" w:cs="Times New Roman"/>
          <w:bCs/>
          <w:sz w:val="24"/>
          <w:szCs w:val="24"/>
        </w:rPr>
        <w:t xml:space="preserve">. </w:t>
      </w:r>
      <w:r w:rsidR="00316E9E" w:rsidRPr="00FB1236">
        <w:rPr>
          <w:rFonts w:ascii="Times New Roman" w:hAnsi="Times New Roman" w:cs="Times New Roman"/>
          <w:bCs/>
          <w:sz w:val="24"/>
          <w:szCs w:val="24"/>
        </w:rPr>
        <w:t>If we rev</w:t>
      </w:r>
      <w:r w:rsidR="00FB1236">
        <w:rPr>
          <w:rFonts w:ascii="Times New Roman" w:hAnsi="Times New Roman" w:cs="Times New Roman"/>
          <w:bCs/>
          <w:sz w:val="24"/>
          <w:szCs w:val="24"/>
        </w:rPr>
        <w:t xml:space="preserve">ised the statement to be </w:t>
      </w:r>
      <w:r w:rsidRPr="00FB1236">
        <w:rPr>
          <w:rFonts w:ascii="Times New Roman" w:hAnsi="Times New Roman" w:cs="Times New Roman"/>
          <w:bCs/>
          <w:sz w:val="24"/>
          <w:szCs w:val="24"/>
        </w:rPr>
        <w:t xml:space="preserve">consistent </w:t>
      </w:r>
      <w:r w:rsidR="00316E9E" w:rsidRPr="00FB1236">
        <w:rPr>
          <w:rFonts w:ascii="Times New Roman" w:hAnsi="Times New Roman" w:cs="Times New Roman"/>
          <w:bCs/>
          <w:sz w:val="24"/>
          <w:szCs w:val="24"/>
        </w:rPr>
        <w:t xml:space="preserve">with the </w:t>
      </w:r>
      <w:r w:rsidR="00FB1236">
        <w:rPr>
          <w:rFonts w:ascii="Times New Roman" w:hAnsi="Times New Roman" w:cs="Times New Roman"/>
          <w:bCs/>
          <w:sz w:val="24"/>
          <w:szCs w:val="24"/>
        </w:rPr>
        <w:t xml:space="preserve">CO memo, but would be a significant rewrite.  </w:t>
      </w:r>
      <w:r w:rsidRPr="00FB1236">
        <w:rPr>
          <w:rFonts w:ascii="Times New Roman" w:hAnsi="Times New Roman" w:cs="Times New Roman"/>
          <w:bCs/>
          <w:sz w:val="24"/>
          <w:szCs w:val="24"/>
        </w:rPr>
        <w:t xml:space="preserve">Greer doesn’t support </w:t>
      </w:r>
      <w:r w:rsidR="00316E9E" w:rsidRPr="00FB1236">
        <w:rPr>
          <w:rFonts w:ascii="Times New Roman" w:hAnsi="Times New Roman" w:cs="Times New Roman"/>
          <w:bCs/>
          <w:sz w:val="24"/>
          <w:szCs w:val="24"/>
        </w:rPr>
        <w:t>the current amendment because there is a</w:t>
      </w:r>
      <w:r w:rsidRPr="00FB1236">
        <w:rPr>
          <w:rFonts w:ascii="Times New Roman" w:hAnsi="Times New Roman" w:cs="Times New Roman"/>
          <w:bCs/>
          <w:sz w:val="24"/>
          <w:szCs w:val="24"/>
        </w:rPr>
        <w:t xml:space="preserve"> clearer way to make a statement about </w:t>
      </w:r>
      <w:r w:rsidR="00316E9E" w:rsidRPr="00FB1236">
        <w:rPr>
          <w:rFonts w:ascii="Times New Roman" w:hAnsi="Times New Roman" w:cs="Times New Roman"/>
          <w:bCs/>
          <w:sz w:val="24"/>
          <w:szCs w:val="24"/>
        </w:rPr>
        <w:t>“</w:t>
      </w:r>
      <w:r w:rsidRPr="00FB1236">
        <w:rPr>
          <w:rFonts w:ascii="Times New Roman" w:hAnsi="Times New Roman" w:cs="Times New Roman"/>
          <w:bCs/>
          <w:sz w:val="24"/>
          <w:szCs w:val="24"/>
        </w:rPr>
        <w:t>should.</w:t>
      </w:r>
      <w:r w:rsidR="00316E9E" w:rsidRPr="00FB1236">
        <w:rPr>
          <w:rFonts w:ascii="Times New Roman" w:hAnsi="Times New Roman" w:cs="Times New Roman"/>
          <w:bCs/>
          <w:sz w:val="24"/>
          <w:szCs w:val="24"/>
        </w:rPr>
        <w:t>”</w:t>
      </w:r>
    </w:p>
    <w:p w14:paraId="47B2333A" w14:textId="3E253560" w:rsidR="00E730D8" w:rsidRPr="00FB1236" w:rsidRDefault="001C2B9A" w:rsidP="00E730D8">
      <w:pPr>
        <w:rPr>
          <w:rFonts w:ascii="Times New Roman" w:hAnsi="Times New Roman" w:cs="Times New Roman"/>
          <w:bCs/>
          <w:sz w:val="24"/>
          <w:szCs w:val="24"/>
        </w:rPr>
      </w:pPr>
      <w:r w:rsidRPr="00FB1236">
        <w:rPr>
          <w:rFonts w:ascii="Times New Roman" w:hAnsi="Times New Roman" w:cs="Times New Roman"/>
          <w:bCs/>
          <w:sz w:val="24"/>
          <w:szCs w:val="24"/>
        </w:rPr>
        <w:t>Sarraille</w:t>
      </w:r>
      <w:r w:rsidR="00E730D8" w:rsidRPr="00FB1236">
        <w:rPr>
          <w:rFonts w:ascii="Times New Roman" w:hAnsi="Times New Roman" w:cs="Times New Roman"/>
          <w:bCs/>
          <w:sz w:val="24"/>
          <w:szCs w:val="24"/>
        </w:rPr>
        <w:t xml:space="preserve"> seconded proposal for the amendment to try to facilitate the conversation, </w:t>
      </w:r>
      <w:r w:rsidR="00316E9E" w:rsidRPr="00FB1236">
        <w:rPr>
          <w:rFonts w:ascii="Times New Roman" w:hAnsi="Times New Roman" w:cs="Times New Roman"/>
          <w:bCs/>
          <w:sz w:val="24"/>
          <w:szCs w:val="24"/>
        </w:rPr>
        <w:t>but his opinion is</w:t>
      </w:r>
      <w:r w:rsidR="00E730D8" w:rsidRPr="00FB1236">
        <w:rPr>
          <w:rFonts w:ascii="Times New Roman" w:hAnsi="Times New Roman" w:cs="Times New Roman"/>
          <w:bCs/>
          <w:sz w:val="24"/>
          <w:szCs w:val="24"/>
        </w:rPr>
        <w:t xml:space="preserve"> we should go on, pass it, </w:t>
      </w:r>
      <w:r w:rsidR="00316E9E" w:rsidRPr="00FB1236">
        <w:rPr>
          <w:rFonts w:ascii="Times New Roman" w:hAnsi="Times New Roman" w:cs="Times New Roman"/>
          <w:bCs/>
          <w:sz w:val="24"/>
          <w:szCs w:val="24"/>
        </w:rPr>
        <w:t>without overthinking this. He t</w:t>
      </w:r>
      <w:r w:rsidR="00E730D8" w:rsidRPr="00FB1236">
        <w:rPr>
          <w:rFonts w:ascii="Times New Roman" w:hAnsi="Times New Roman" w:cs="Times New Roman"/>
          <w:bCs/>
          <w:sz w:val="24"/>
          <w:szCs w:val="24"/>
        </w:rPr>
        <w:t>hink</w:t>
      </w:r>
      <w:r w:rsidR="00316E9E" w:rsidRPr="00FB1236">
        <w:rPr>
          <w:rFonts w:ascii="Times New Roman" w:hAnsi="Times New Roman" w:cs="Times New Roman"/>
          <w:bCs/>
          <w:sz w:val="24"/>
          <w:szCs w:val="24"/>
        </w:rPr>
        <w:t>s</w:t>
      </w:r>
      <w:r w:rsidR="00E730D8" w:rsidRPr="00FB1236">
        <w:rPr>
          <w:rFonts w:ascii="Times New Roman" w:hAnsi="Times New Roman" w:cs="Times New Roman"/>
          <w:bCs/>
          <w:sz w:val="24"/>
          <w:szCs w:val="24"/>
        </w:rPr>
        <w:t xml:space="preserve"> we should defeat proposed amendment, pass </w:t>
      </w:r>
      <w:r w:rsidR="00316E9E" w:rsidRPr="00FB1236">
        <w:rPr>
          <w:rFonts w:ascii="Times New Roman" w:hAnsi="Times New Roman" w:cs="Times New Roman"/>
          <w:bCs/>
          <w:sz w:val="24"/>
          <w:szCs w:val="24"/>
        </w:rPr>
        <w:t xml:space="preserve">the resolution </w:t>
      </w:r>
      <w:r w:rsidR="00E730D8" w:rsidRPr="00FB1236">
        <w:rPr>
          <w:rFonts w:ascii="Times New Roman" w:hAnsi="Times New Roman" w:cs="Times New Roman"/>
          <w:bCs/>
          <w:sz w:val="24"/>
          <w:szCs w:val="24"/>
        </w:rPr>
        <w:t xml:space="preserve">as written, </w:t>
      </w:r>
      <w:r w:rsidR="00316E9E" w:rsidRPr="00FB1236">
        <w:rPr>
          <w:rFonts w:ascii="Times New Roman" w:hAnsi="Times New Roman" w:cs="Times New Roman"/>
          <w:bCs/>
          <w:sz w:val="24"/>
          <w:szCs w:val="24"/>
        </w:rPr>
        <w:t xml:space="preserve">as there’s </w:t>
      </w:r>
      <w:r w:rsidR="00E730D8" w:rsidRPr="00FB1236">
        <w:rPr>
          <w:rFonts w:ascii="Times New Roman" w:hAnsi="Times New Roman" w:cs="Times New Roman"/>
          <w:bCs/>
          <w:sz w:val="24"/>
          <w:szCs w:val="24"/>
        </w:rPr>
        <w:t xml:space="preserve">no way to </w:t>
      </w:r>
      <w:r w:rsidR="00316E9E" w:rsidRPr="00FB1236">
        <w:rPr>
          <w:rFonts w:ascii="Times New Roman" w:hAnsi="Times New Roman" w:cs="Times New Roman"/>
          <w:bCs/>
          <w:sz w:val="24"/>
          <w:szCs w:val="24"/>
        </w:rPr>
        <w:t xml:space="preserve">be </w:t>
      </w:r>
      <w:r w:rsidR="00E730D8" w:rsidRPr="00FB1236">
        <w:rPr>
          <w:rFonts w:ascii="Times New Roman" w:hAnsi="Times New Roman" w:cs="Times New Roman"/>
          <w:bCs/>
          <w:sz w:val="24"/>
          <w:szCs w:val="24"/>
        </w:rPr>
        <w:t>perfect</w:t>
      </w:r>
      <w:r w:rsidR="00316E9E" w:rsidRPr="00FB1236">
        <w:rPr>
          <w:rFonts w:ascii="Times New Roman" w:hAnsi="Times New Roman" w:cs="Times New Roman"/>
          <w:bCs/>
          <w:sz w:val="24"/>
          <w:szCs w:val="24"/>
        </w:rPr>
        <w:t xml:space="preserve"> or</w:t>
      </w:r>
      <w:r w:rsidR="00E730D8" w:rsidRPr="00FB1236">
        <w:rPr>
          <w:rFonts w:ascii="Times New Roman" w:hAnsi="Times New Roman" w:cs="Times New Roman"/>
          <w:bCs/>
          <w:sz w:val="24"/>
          <w:szCs w:val="24"/>
        </w:rPr>
        <w:t xml:space="preserve"> to have a beaut</w:t>
      </w:r>
      <w:r w:rsidR="00316E9E" w:rsidRPr="00FB1236">
        <w:rPr>
          <w:rFonts w:ascii="Times New Roman" w:hAnsi="Times New Roman" w:cs="Times New Roman"/>
          <w:bCs/>
          <w:sz w:val="24"/>
          <w:szCs w:val="24"/>
        </w:rPr>
        <w:t>iful statement that is exact. The chancellor’s office</w:t>
      </w:r>
      <w:r w:rsidR="00E730D8" w:rsidRPr="00FB1236">
        <w:rPr>
          <w:rFonts w:ascii="Times New Roman" w:hAnsi="Times New Roman" w:cs="Times New Roman"/>
          <w:bCs/>
          <w:sz w:val="24"/>
          <w:szCs w:val="24"/>
        </w:rPr>
        <w:t xml:space="preserve"> statement doesn’t do that, </w:t>
      </w:r>
      <w:r w:rsidR="00316E9E" w:rsidRPr="00FB1236">
        <w:rPr>
          <w:rFonts w:ascii="Times New Roman" w:hAnsi="Times New Roman" w:cs="Times New Roman"/>
          <w:bCs/>
          <w:sz w:val="24"/>
          <w:szCs w:val="24"/>
        </w:rPr>
        <w:t xml:space="preserve">and </w:t>
      </w:r>
      <w:r w:rsidR="00E730D8" w:rsidRPr="00FB1236">
        <w:rPr>
          <w:rFonts w:ascii="Times New Roman" w:hAnsi="Times New Roman" w:cs="Times New Roman"/>
          <w:bCs/>
          <w:sz w:val="24"/>
          <w:szCs w:val="24"/>
        </w:rPr>
        <w:t xml:space="preserve">this doesn’t. Let’s pass </w:t>
      </w:r>
      <w:r w:rsidR="00316E9E" w:rsidRPr="00FB1236">
        <w:rPr>
          <w:rFonts w:ascii="Times New Roman" w:hAnsi="Times New Roman" w:cs="Times New Roman"/>
          <w:bCs/>
          <w:sz w:val="24"/>
          <w:szCs w:val="24"/>
        </w:rPr>
        <w:t xml:space="preserve">it </w:t>
      </w:r>
      <w:r w:rsidR="00E730D8" w:rsidRPr="00FB1236">
        <w:rPr>
          <w:rFonts w:ascii="Times New Roman" w:hAnsi="Times New Roman" w:cs="Times New Roman"/>
          <w:bCs/>
          <w:sz w:val="24"/>
          <w:szCs w:val="24"/>
        </w:rPr>
        <w:t>and show where we stand and that we’re not</w:t>
      </w:r>
      <w:r w:rsidR="00043FD6" w:rsidRPr="00FB1236">
        <w:rPr>
          <w:rFonts w:ascii="Times New Roman" w:hAnsi="Times New Roman" w:cs="Times New Roman"/>
          <w:bCs/>
          <w:sz w:val="24"/>
          <w:szCs w:val="24"/>
        </w:rPr>
        <w:t xml:space="preserve"> afraid to make the statement. </w:t>
      </w:r>
    </w:p>
    <w:p w14:paraId="0D299CA5" w14:textId="274563E7"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Carroll said </w:t>
      </w:r>
      <w:r w:rsidR="00316E9E" w:rsidRPr="00FB1236">
        <w:rPr>
          <w:rFonts w:ascii="Times New Roman" w:hAnsi="Times New Roman" w:cs="Times New Roman"/>
          <w:bCs/>
          <w:sz w:val="24"/>
          <w:szCs w:val="24"/>
        </w:rPr>
        <w:t xml:space="preserve">he </w:t>
      </w:r>
      <w:r w:rsidRPr="00FB1236">
        <w:rPr>
          <w:rFonts w:ascii="Times New Roman" w:hAnsi="Times New Roman" w:cs="Times New Roman"/>
          <w:bCs/>
          <w:sz w:val="24"/>
          <w:szCs w:val="24"/>
        </w:rPr>
        <w:t>is now voting against the amendment he proposed</w:t>
      </w:r>
      <w:r w:rsidR="00316E9E" w:rsidRPr="00FB1236">
        <w:rPr>
          <w:rFonts w:ascii="Times New Roman" w:hAnsi="Times New Roman" w:cs="Times New Roman"/>
          <w:bCs/>
          <w:sz w:val="24"/>
          <w:szCs w:val="24"/>
        </w:rPr>
        <w:t xml:space="preserve"> based on the discussion</w:t>
      </w:r>
      <w:r w:rsidRPr="00FB1236">
        <w:rPr>
          <w:rFonts w:ascii="Times New Roman" w:hAnsi="Times New Roman" w:cs="Times New Roman"/>
          <w:bCs/>
          <w:sz w:val="24"/>
          <w:szCs w:val="24"/>
        </w:rPr>
        <w:t>. Carroll</w:t>
      </w:r>
      <w:r w:rsidR="00316E9E" w:rsidRPr="00FB1236">
        <w:rPr>
          <w:rFonts w:ascii="Times New Roman" w:hAnsi="Times New Roman" w:cs="Times New Roman"/>
          <w:bCs/>
          <w:sz w:val="24"/>
          <w:szCs w:val="24"/>
        </w:rPr>
        <w:t xml:space="preserve"> then withdrew </w:t>
      </w:r>
      <w:r w:rsidRPr="00FB1236">
        <w:rPr>
          <w:rFonts w:ascii="Times New Roman" w:hAnsi="Times New Roman" w:cs="Times New Roman"/>
          <w:bCs/>
          <w:sz w:val="24"/>
          <w:szCs w:val="24"/>
        </w:rPr>
        <w:t xml:space="preserve">the motion, </w:t>
      </w:r>
      <w:r w:rsidR="00316E9E" w:rsidRPr="00FB1236">
        <w:rPr>
          <w:rFonts w:ascii="Times New Roman" w:hAnsi="Times New Roman" w:cs="Times New Roman"/>
          <w:bCs/>
          <w:sz w:val="24"/>
          <w:szCs w:val="24"/>
        </w:rPr>
        <w:t xml:space="preserve">and </w:t>
      </w:r>
      <w:r w:rsidR="001C2B9A" w:rsidRPr="00FB1236">
        <w:rPr>
          <w:rFonts w:ascii="Times New Roman" w:hAnsi="Times New Roman" w:cs="Times New Roman"/>
          <w:bCs/>
          <w:sz w:val="24"/>
          <w:szCs w:val="24"/>
        </w:rPr>
        <w:t>Sarraille</w:t>
      </w:r>
      <w:r w:rsidR="00316E9E" w:rsidRPr="00FB1236">
        <w:rPr>
          <w:rFonts w:ascii="Times New Roman" w:hAnsi="Times New Roman" w:cs="Times New Roman"/>
          <w:bCs/>
          <w:sz w:val="24"/>
          <w:szCs w:val="24"/>
        </w:rPr>
        <w:t xml:space="preserve"> concurred. The proposed a</w:t>
      </w:r>
      <w:r w:rsidRPr="00FB1236">
        <w:rPr>
          <w:rFonts w:ascii="Times New Roman" w:hAnsi="Times New Roman" w:cs="Times New Roman"/>
          <w:bCs/>
          <w:sz w:val="24"/>
          <w:szCs w:val="24"/>
        </w:rPr>
        <w:t xml:space="preserve">mendment is withdrawn. </w:t>
      </w:r>
    </w:p>
    <w:p w14:paraId="7A615105" w14:textId="7785CB18" w:rsidR="00E730D8" w:rsidRPr="00FB1236" w:rsidRDefault="004B08A5" w:rsidP="00E730D8">
      <w:pPr>
        <w:rPr>
          <w:rFonts w:ascii="Times New Roman" w:hAnsi="Times New Roman" w:cs="Times New Roman"/>
          <w:bCs/>
          <w:sz w:val="24"/>
          <w:szCs w:val="24"/>
        </w:rPr>
      </w:pPr>
      <w:r w:rsidRPr="00FB1236">
        <w:rPr>
          <w:rFonts w:ascii="Times New Roman" w:hAnsi="Times New Roman" w:cs="Times New Roman"/>
          <w:bCs/>
          <w:sz w:val="24"/>
          <w:szCs w:val="24"/>
        </w:rPr>
        <w:t>Carroll called</w:t>
      </w:r>
      <w:r w:rsidR="00E730D8" w:rsidRPr="00FB1236">
        <w:rPr>
          <w:rFonts w:ascii="Times New Roman" w:hAnsi="Times New Roman" w:cs="Times New Roman"/>
          <w:bCs/>
          <w:sz w:val="24"/>
          <w:szCs w:val="24"/>
        </w:rPr>
        <w:t xml:space="preserve"> the question, Davis seconds. Voting to end debate.   30 </w:t>
      </w:r>
      <w:r w:rsidR="001C2B9A" w:rsidRPr="00FB1236">
        <w:rPr>
          <w:rFonts w:ascii="Times New Roman" w:hAnsi="Times New Roman" w:cs="Times New Roman"/>
          <w:bCs/>
          <w:sz w:val="24"/>
          <w:szCs w:val="24"/>
        </w:rPr>
        <w:t>Yes 2 No 1</w:t>
      </w:r>
      <w:r w:rsidR="00043FD6" w:rsidRPr="00FB1236">
        <w:rPr>
          <w:rFonts w:ascii="Times New Roman" w:hAnsi="Times New Roman" w:cs="Times New Roman"/>
          <w:bCs/>
          <w:sz w:val="24"/>
          <w:szCs w:val="24"/>
        </w:rPr>
        <w:t xml:space="preserve"> Abstain</w:t>
      </w:r>
      <w:r w:rsidRPr="00FB1236">
        <w:rPr>
          <w:rFonts w:ascii="Times New Roman" w:hAnsi="Times New Roman" w:cs="Times New Roman"/>
          <w:bCs/>
          <w:sz w:val="24"/>
          <w:szCs w:val="24"/>
        </w:rPr>
        <w:t xml:space="preserve">ed. </w:t>
      </w:r>
    </w:p>
    <w:p w14:paraId="55AB429E" w14:textId="22DBC74D" w:rsidR="00E730D8" w:rsidRPr="00FB1236" w:rsidRDefault="00043FD6"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Results of the Vote on the resolution: 32 Yes, </w:t>
      </w:r>
      <w:r w:rsidR="001C2B9A" w:rsidRPr="00FB1236">
        <w:rPr>
          <w:rFonts w:ascii="Times New Roman" w:hAnsi="Times New Roman" w:cs="Times New Roman"/>
          <w:bCs/>
          <w:sz w:val="24"/>
          <w:szCs w:val="24"/>
        </w:rPr>
        <w:t>1</w:t>
      </w:r>
      <w:r w:rsidR="00E730D8" w:rsidRPr="00FB1236">
        <w:rPr>
          <w:rFonts w:ascii="Times New Roman" w:hAnsi="Times New Roman" w:cs="Times New Roman"/>
          <w:bCs/>
          <w:sz w:val="24"/>
          <w:szCs w:val="24"/>
        </w:rPr>
        <w:t xml:space="preserve"> </w:t>
      </w:r>
      <w:r w:rsidR="001C2B9A" w:rsidRPr="00FB1236">
        <w:rPr>
          <w:rFonts w:ascii="Times New Roman" w:hAnsi="Times New Roman" w:cs="Times New Roman"/>
          <w:bCs/>
          <w:sz w:val="24"/>
          <w:szCs w:val="24"/>
        </w:rPr>
        <w:t>No</w:t>
      </w:r>
      <w:r w:rsidR="003F259B" w:rsidRPr="00FB1236">
        <w:rPr>
          <w:rFonts w:ascii="Times New Roman" w:hAnsi="Times New Roman" w:cs="Times New Roman"/>
          <w:bCs/>
          <w:sz w:val="24"/>
          <w:szCs w:val="24"/>
        </w:rPr>
        <w:t xml:space="preserve">, </w:t>
      </w:r>
      <w:r w:rsidR="001C2B9A" w:rsidRPr="00FB1236">
        <w:rPr>
          <w:rFonts w:ascii="Times New Roman" w:hAnsi="Times New Roman" w:cs="Times New Roman"/>
          <w:bCs/>
          <w:sz w:val="24"/>
          <w:szCs w:val="24"/>
        </w:rPr>
        <w:t>1</w:t>
      </w:r>
      <w:r w:rsidR="00E730D8" w:rsidRPr="00FB1236">
        <w:rPr>
          <w:rFonts w:ascii="Times New Roman" w:hAnsi="Times New Roman" w:cs="Times New Roman"/>
          <w:bCs/>
          <w:sz w:val="24"/>
          <w:szCs w:val="24"/>
        </w:rPr>
        <w:t xml:space="preserve"> Abstain</w:t>
      </w:r>
      <w:r w:rsidRPr="00FB1236">
        <w:rPr>
          <w:rFonts w:ascii="Times New Roman" w:hAnsi="Times New Roman" w:cs="Times New Roman"/>
          <w:bCs/>
          <w:sz w:val="24"/>
          <w:szCs w:val="24"/>
        </w:rPr>
        <w:t xml:space="preserve">ed. </w:t>
      </w:r>
      <w:r w:rsidR="003F259B" w:rsidRPr="00FB1236">
        <w:rPr>
          <w:rFonts w:ascii="Times New Roman" w:hAnsi="Times New Roman" w:cs="Times New Roman"/>
          <w:bCs/>
          <w:sz w:val="24"/>
          <w:szCs w:val="24"/>
        </w:rPr>
        <w:t xml:space="preserve">Resolution passed. </w:t>
      </w:r>
      <w:r w:rsidR="00E730D8" w:rsidRPr="00FB1236">
        <w:rPr>
          <w:rFonts w:ascii="Times New Roman" w:hAnsi="Times New Roman" w:cs="Times New Roman"/>
          <w:bCs/>
          <w:sz w:val="24"/>
          <w:szCs w:val="24"/>
        </w:rPr>
        <w:t xml:space="preserve">  </w:t>
      </w:r>
    </w:p>
    <w:p w14:paraId="26278703" w14:textId="38C17BF1" w:rsidR="00E730D8" w:rsidRPr="00FB1236" w:rsidRDefault="003F259B" w:rsidP="003F259B">
      <w:pPr>
        <w:pStyle w:val="Body"/>
        <w:rPr>
          <w:rFonts w:ascii="Times New Roman" w:eastAsia="Times New Roman" w:hAnsi="Times New Roman"/>
          <w:b/>
          <w:bCs/>
          <w:szCs w:val="24"/>
        </w:rPr>
      </w:pPr>
      <w:r w:rsidRPr="00FB1236">
        <w:rPr>
          <w:rFonts w:ascii="Times New Roman" w:hAnsi="Times New Roman"/>
          <w:b/>
          <w:bCs/>
          <w:szCs w:val="24"/>
        </w:rPr>
        <w:t xml:space="preserve">8. </w:t>
      </w:r>
      <w:r w:rsidRPr="00FB1236">
        <w:rPr>
          <w:rFonts w:ascii="Times New Roman" w:hAnsi="Times New Roman"/>
          <w:b/>
          <w:bCs/>
          <w:szCs w:val="24"/>
        </w:rPr>
        <w:tab/>
      </w:r>
      <w:r w:rsidR="00E730D8" w:rsidRPr="00FB1236">
        <w:rPr>
          <w:rFonts w:ascii="Times New Roman" w:hAnsi="Times New Roman"/>
          <w:b/>
          <w:bCs/>
          <w:szCs w:val="24"/>
        </w:rPr>
        <w:t>First Reading Items</w:t>
      </w:r>
    </w:p>
    <w:p w14:paraId="55733FE0" w14:textId="20A99A15" w:rsidR="00E730D8" w:rsidRPr="00FB1236" w:rsidRDefault="003F259B" w:rsidP="003F259B">
      <w:pPr>
        <w:suppressAutoHyphens w:val="0"/>
        <w:spacing w:after="0" w:line="240" w:lineRule="auto"/>
        <w:ind w:firstLine="360"/>
        <w:rPr>
          <w:rFonts w:ascii="Times New Roman" w:hAnsi="Times New Roman" w:cs="Times New Roman"/>
          <w:b/>
          <w:bCs/>
          <w:sz w:val="24"/>
          <w:szCs w:val="24"/>
        </w:rPr>
      </w:pPr>
      <w:r w:rsidRPr="00FB1236">
        <w:rPr>
          <w:rFonts w:ascii="Times New Roman" w:hAnsi="Times New Roman" w:cs="Times New Roman"/>
          <w:sz w:val="24"/>
          <w:szCs w:val="24"/>
        </w:rPr>
        <w:t xml:space="preserve">a. </w:t>
      </w:r>
      <w:r w:rsidRPr="00FB1236">
        <w:rPr>
          <w:rFonts w:ascii="Times New Roman" w:hAnsi="Times New Roman" w:cs="Times New Roman"/>
          <w:sz w:val="24"/>
          <w:szCs w:val="24"/>
        </w:rPr>
        <w:tab/>
      </w:r>
      <w:r w:rsidR="00E730D8" w:rsidRPr="00FB1236">
        <w:rPr>
          <w:rFonts w:ascii="Times New Roman" w:hAnsi="Times New Roman" w:cs="Times New Roman"/>
          <w:sz w:val="24"/>
          <w:szCs w:val="24"/>
        </w:rPr>
        <w:t>8/AS/17/SEC Adoption of Electronic Working Personnel Action Files</w:t>
      </w:r>
    </w:p>
    <w:p w14:paraId="407266B6" w14:textId="0BAAB9EE" w:rsidR="00A42F21" w:rsidRPr="00FB1236" w:rsidRDefault="00E730D8" w:rsidP="003F259B">
      <w:pPr>
        <w:spacing w:after="0" w:line="360" w:lineRule="auto"/>
        <w:rPr>
          <w:rFonts w:ascii="Times New Roman" w:hAnsi="Times New Roman" w:cs="Times New Roman"/>
          <w:bCs/>
          <w:sz w:val="24"/>
          <w:szCs w:val="24"/>
        </w:rPr>
      </w:pPr>
      <w:r w:rsidRPr="00FB1236">
        <w:rPr>
          <w:rFonts w:ascii="Times New Roman" w:hAnsi="Times New Roman" w:cs="Times New Roman"/>
          <w:bCs/>
          <w:sz w:val="24"/>
          <w:szCs w:val="24"/>
        </w:rPr>
        <w:t>Eudey moved, Filling seconded.</w:t>
      </w:r>
    </w:p>
    <w:p w14:paraId="2FAB9A5B" w14:textId="77777777" w:rsidR="004B08A5" w:rsidRPr="00FB1236" w:rsidRDefault="004B08A5" w:rsidP="003F259B">
      <w:pPr>
        <w:spacing w:after="0" w:line="360" w:lineRule="auto"/>
        <w:rPr>
          <w:rFonts w:ascii="Times New Roman" w:hAnsi="Times New Roman" w:cs="Times New Roman"/>
          <w:bCs/>
          <w:sz w:val="24"/>
          <w:szCs w:val="24"/>
        </w:rPr>
      </w:pPr>
    </w:p>
    <w:p w14:paraId="716C8FAF" w14:textId="753DB4C9" w:rsidR="003F259B" w:rsidRPr="00FB1236" w:rsidRDefault="003F259B" w:rsidP="003F259B">
      <w:pPr>
        <w:autoSpaceDE w:val="0"/>
        <w:autoSpaceDN w:val="0"/>
        <w:spacing w:after="0" w:line="360" w:lineRule="auto"/>
        <w:jc w:val="center"/>
        <w:rPr>
          <w:rFonts w:ascii="Times New Roman" w:hAnsi="Times New Roman" w:cs="Times New Roman"/>
          <w:b/>
          <w:bCs/>
          <w:sz w:val="24"/>
          <w:szCs w:val="24"/>
        </w:rPr>
      </w:pPr>
      <w:r w:rsidRPr="00FB1236">
        <w:rPr>
          <w:rFonts w:ascii="Times New Roman" w:hAnsi="Times New Roman" w:cs="Times New Roman"/>
          <w:b/>
          <w:bCs/>
          <w:sz w:val="24"/>
          <w:szCs w:val="24"/>
        </w:rPr>
        <w:t>8/AS/17/SEC Adoption of Electronic Working Personnel Action Files</w:t>
      </w:r>
    </w:p>
    <w:p w14:paraId="2F67DA47" w14:textId="53D44486" w:rsidR="003F259B" w:rsidRPr="00FB1236" w:rsidRDefault="003F259B" w:rsidP="003F259B">
      <w:pPr>
        <w:autoSpaceDE w:val="0"/>
        <w:autoSpaceDN w:val="0"/>
        <w:spacing w:after="0" w:line="360" w:lineRule="auto"/>
        <w:ind w:left="2160" w:hanging="2160"/>
        <w:rPr>
          <w:rFonts w:ascii="Times New Roman" w:hAnsi="Times New Roman" w:cs="Times New Roman"/>
          <w:sz w:val="24"/>
          <w:szCs w:val="24"/>
        </w:rPr>
      </w:pPr>
      <w:r w:rsidRPr="00FB1236">
        <w:rPr>
          <w:rFonts w:ascii="Times New Roman" w:hAnsi="Times New Roman" w:cs="Times New Roman"/>
          <w:sz w:val="24"/>
          <w:szCs w:val="24"/>
        </w:rPr>
        <w:t>Whereas:</w:t>
      </w:r>
      <w:r w:rsidRPr="00FB1236">
        <w:rPr>
          <w:rFonts w:ascii="Times New Roman" w:hAnsi="Times New Roman" w:cs="Times New Roman"/>
          <w:sz w:val="24"/>
          <w:szCs w:val="24"/>
        </w:rPr>
        <w:tab/>
        <w:t>Adoption of an electronic Working Personnel Action File (e-WPAF) system will improve reviewers’ access to materials submitted in the Retention, Promotion and Tenure process; and</w:t>
      </w:r>
    </w:p>
    <w:p w14:paraId="04DFCE49" w14:textId="16B9F404" w:rsidR="003F259B" w:rsidRPr="00FB1236" w:rsidRDefault="003F259B" w:rsidP="00A42F21">
      <w:pPr>
        <w:autoSpaceDE w:val="0"/>
        <w:autoSpaceDN w:val="0"/>
        <w:spacing w:after="0" w:line="360" w:lineRule="auto"/>
        <w:ind w:left="2160" w:hanging="2160"/>
        <w:rPr>
          <w:rFonts w:ascii="Times New Roman" w:hAnsi="Times New Roman" w:cs="Times New Roman"/>
          <w:sz w:val="24"/>
          <w:szCs w:val="24"/>
        </w:rPr>
      </w:pPr>
      <w:r w:rsidRPr="00FB1236">
        <w:rPr>
          <w:rFonts w:ascii="Times New Roman" w:hAnsi="Times New Roman" w:cs="Times New Roman"/>
          <w:sz w:val="24"/>
          <w:szCs w:val="24"/>
        </w:rPr>
        <w:t>Whereas:</w:t>
      </w:r>
      <w:r w:rsidRPr="00FB1236">
        <w:rPr>
          <w:rFonts w:ascii="Times New Roman" w:hAnsi="Times New Roman" w:cs="Times New Roman"/>
          <w:sz w:val="24"/>
          <w:szCs w:val="24"/>
        </w:rPr>
        <w:tab/>
        <w:t>The use of e-WPAFs will improve the organization of material submitted for RPT review; therefore</w:t>
      </w:r>
    </w:p>
    <w:p w14:paraId="34AA8A3E" w14:textId="3550F9C5" w:rsidR="003F259B" w:rsidRPr="00FB1236" w:rsidRDefault="003F259B" w:rsidP="003F259B">
      <w:pPr>
        <w:autoSpaceDE w:val="0"/>
        <w:autoSpaceDN w:val="0"/>
        <w:spacing w:after="0" w:line="360" w:lineRule="auto"/>
        <w:ind w:left="2160" w:hanging="2160"/>
        <w:rPr>
          <w:rFonts w:ascii="Times New Roman" w:hAnsi="Times New Roman" w:cs="Times New Roman"/>
          <w:sz w:val="24"/>
          <w:szCs w:val="24"/>
        </w:rPr>
      </w:pPr>
      <w:r w:rsidRPr="00FB1236">
        <w:rPr>
          <w:rFonts w:ascii="Times New Roman" w:hAnsi="Times New Roman" w:cs="Times New Roman"/>
          <w:sz w:val="24"/>
          <w:szCs w:val="24"/>
        </w:rPr>
        <w:t>Be it Resolved:</w:t>
      </w:r>
      <w:r w:rsidRPr="00FB1236">
        <w:rPr>
          <w:rFonts w:ascii="Times New Roman" w:hAnsi="Times New Roman" w:cs="Times New Roman"/>
          <w:sz w:val="24"/>
          <w:szCs w:val="24"/>
        </w:rPr>
        <w:tab/>
        <w:t>That the Academic Senate of California State University, Stanislaus recommends the adoption of e-WPAFs; and be it further</w:t>
      </w:r>
    </w:p>
    <w:p w14:paraId="71B9814D" w14:textId="005A8B11" w:rsidR="003F259B" w:rsidRPr="00FB1236" w:rsidRDefault="003F259B" w:rsidP="003F259B">
      <w:pPr>
        <w:spacing w:after="0" w:line="360" w:lineRule="auto"/>
        <w:ind w:left="2160" w:hanging="2160"/>
        <w:rPr>
          <w:rFonts w:ascii="Times New Roman" w:hAnsi="Times New Roman" w:cs="Times New Roman"/>
          <w:sz w:val="24"/>
          <w:szCs w:val="24"/>
        </w:rPr>
      </w:pPr>
      <w:r w:rsidRPr="00FB1236">
        <w:rPr>
          <w:rFonts w:ascii="Times New Roman" w:hAnsi="Times New Roman" w:cs="Times New Roman"/>
          <w:sz w:val="24"/>
          <w:szCs w:val="24"/>
        </w:rPr>
        <w:t>Resolved:</w:t>
      </w:r>
      <w:r w:rsidRPr="00FB1236">
        <w:rPr>
          <w:rFonts w:ascii="Times New Roman" w:hAnsi="Times New Roman" w:cs="Times New Roman"/>
          <w:sz w:val="24"/>
          <w:szCs w:val="24"/>
        </w:rPr>
        <w:tab/>
        <w:t xml:space="preserve">That the Academic Senate encourages the Associate Vice-President for Faculty Affairs to work in close consultation with the University’s Faculty </w:t>
      </w:r>
      <w:r w:rsidRPr="00FB1236">
        <w:rPr>
          <w:rFonts w:ascii="Times New Roman" w:hAnsi="Times New Roman" w:cs="Times New Roman"/>
          <w:sz w:val="24"/>
          <w:szCs w:val="24"/>
        </w:rPr>
        <w:lastRenderedPageBreak/>
        <w:t>Affairs Committee; Retention, Promotion and Tenure Committee; and chapter of the California Faculty Association, to determine an appropriate timeline and process for implementation of an e-WPAF system; and be it further</w:t>
      </w:r>
    </w:p>
    <w:p w14:paraId="59CF9C1B" w14:textId="4D098A34" w:rsidR="003F259B" w:rsidRPr="00FB1236" w:rsidRDefault="003F259B" w:rsidP="003F259B">
      <w:pPr>
        <w:autoSpaceDE w:val="0"/>
        <w:autoSpaceDN w:val="0"/>
        <w:spacing w:after="0" w:line="360" w:lineRule="auto"/>
        <w:ind w:left="1800" w:hanging="1800"/>
        <w:rPr>
          <w:rFonts w:ascii="Times New Roman" w:hAnsi="Times New Roman" w:cs="Times New Roman"/>
          <w:sz w:val="24"/>
          <w:szCs w:val="24"/>
        </w:rPr>
      </w:pPr>
      <w:r w:rsidRPr="00FB1236">
        <w:rPr>
          <w:rFonts w:ascii="Times New Roman" w:hAnsi="Times New Roman" w:cs="Times New Roman"/>
          <w:sz w:val="24"/>
          <w:szCs w:val="24"/>
        </w:rPr>
        <w:t xml:space="preserve">Resolved: </w:t>
      </w:r>
      <w:r w:rsidRPr="00FB1236">
        <w:rPr>
          <w:rFonts w:ascii="Times New Roman" w:hAnsi="Times New Roman" w:cs="Times New Roman"/>
          <w:sz w:val="24"/>
          <w:szCs w:val="24"/>
        </w:rPr>
        <w:tab/>
      </w:r>
      <w:r w:rsidRPr="00FB1236">
        <w:rPr>
          <w:rFonts w:ascii="Times New Roman" w:hAnsi="Times New Roman" w:cs="Times New Roman"/>
          <w:sz w:val="24"/>
          <w:szCs w:val="24"/>
        </w:rPr>
        <w:tab/>
        <w:t xml:space="preserve">That the consultation process will address additional needs for </w:t>
      </w:r>
      <w:r w:rsidRPr="00FB1236">
        <w:rPr>
          <w:rFonts w:ascii="Times New Roman" w:hAnsi="Times New Roman" w:cs="Times New Roman"/>
          <w:sz w:val="24"/>
          <w:szCs w:val="24"/>
        </w:rPr>
        <w:tab/>
      </w:r>
      <w:r w:rsidRPr="00FB1236">
        <w:rPr>
          <w:rFonts w:ascii="Times New Roman" w:hAnsi="Times New Roman" w:cs="Times New Roman"/>
          <w:sz w:val="24"/>
          <w:szCs w:val="24"/>
        </w:rPr>
        <w:tab/>
      </w:r>
      <w:r w:rsidRPr="00FB1236">
        <w:rPr>
          <w:rFonts w:ascii="Times New Roman" w:hAnsi="Times New Roman" w:cs="Times New Roman"/>
          <w:sz w:val="24"/>
          <w:szCs w:val="24"/>
        </w:rPr>
        <w:tab/>
      </w:r>
      <w:r w:rsidRPr="00FB1236">
        <w:rPr>
          <w:rFonts w:ascii="Times New Roman" w:hAnsi="Times New Roman" w:cs="Times New Roman"/>
          <w:sz w:val="24"/>
          <w:szCs w:val="24"/>
        </w:rPr>
        <w:tab/>
      </w:r>
      <w:r w:rsidRPr="00FB1236">
        <w:rPr>
          <w:rFonts w:ascii="Times New Roman" w:hAnsi="Times New Roman" w:cs="Times New Roman"/>
          <w:sz w:val="24"/>
          <w:szCs w:val="24"/>
        </w:rPr>
        <w:tab/>
        <w:t>implementation, including ready availability of appropriate tools for</w:t>
      </w:r>
      <w:r w:rsidRPr="00FB1236">
        <w:rPr>
          <w:rFonts w:ascii="Times New Roman" w:hAnsi="Times New Roman" w:cs="Times New Roman"/>
          <w:sz w:val="24"/>
          <w:szCs w:val="24"/>
        </w:rPr>
        <w:tab/>
        <w:t>faculty members to convert, upload and archive all materials.</w:t>
      </w:r>
    </w:p>
    <w:p w14:paraId="2123B717" w14:textId="34489F71" w:rsidR="003F259B" w:rsidRPr="00FB1236" w:rsidRDefault="003F259B" w:rsidP="003F259B">
      <w:pPr>
        <w:autoSpaceDE w:val="0"/>
        <w:autoSpaceDN w:val="0"/>
        <w:spacing w:after="0" w:line="360" w:lineRule="auto"/>
        <w:rPr>
          <w:rFonts w:ascii="Times New Roman" w:hAnsi="Times New Roman" w:cs="Times New Roman"/>
          <w:sz w:val="24"/>
          <w:szCs w:val="24"/>
          <w:u w:val="single"/>
        </w:rPr>
      </w:pPr>
      <w:r w:rsidRPr="00FB1236">
        <w:rPr>
          <w:rFonts w:ascii="Times New Roman" w:hAnsi="Times New Roman" w:cs="Times New Roman"/>
          <w:sz w:val="24"/>
          <w:szCs w:val="24"/>
          <w:u w:val="single"/>
        </w:rPr>
        <w:t>Rationale:</w:t>
      </w:r>
    </w:p>
    <w:p w14:paraId="59E5E67E" w14:textId="3455DDD4" w:rsidR="003F259B" w:rsidRPr="00FB1236" w:rsidRDefault="003F259B" w:rsidP="003F259B">
      <w:pPr>
        <w:autoSpaceDE w:val="0"/>
        <w:autoSpaceDN w:val="0"/>
        <w:spacing w:after="0" w:line="360" w:lineRule="auto"/>
        <w:rPr>
          <w:rFonts w:ascii="Times New Roman" w:hAnsi="Times New Roman" w:cs="Times New Roman"/>
          <w:sz w:val="24"/>
          <w:szCs w:val="24"/>
        </w:rPr>
      </w:pPr>
      <w:r w:rsidRPr="00FB1236">
        <w:rPr>
          <w:rFonts w:ascii="Times New Roman" w:hAnsi="Times New Roman" w:cs="Times New Roman"/>
          <w:sz w:val="24"/>
          <w:szCs w:val="24"/>
        </w:rPr>
        <w:t>The replacement of traditional, print-binder portfolios for Working Personnel Action Files with electronic portfolios will simplify the process of file review, assist faculty members in file preparation and maintenance; increase access for all who will review the files; and save considerable human and material resources currently involved in review of print-binder portfolios. Further, an effective e-WPAF system will provide a number of additional tools and resources not currently available either to faculty members or reviewers, and lessen the time required to prepare, read and review files each year.</w:t>
      </w:r>
    </w:p>
    <w:p w14:paraId="5D2BD785" w14:textId="77777777" w:rsidR="004B08A5" w:rsidRPr="00FB1236" w:rsidRDefault="004B08A5" w:rsidP="003F259B">
      <w:pPr>
        <w:autoSpaceDE w:val="0"/>
        <w:autoSpaceDN w:val="0"/>
        <w:spacing w:after="0" w:line="360" w:lineRule="auto"/>
        <w:rPr>
          <w:rFonts w:ascii="Times New Roman" w:hAnsi="Times New Roman" w:cs="Times New Roman"/>
          <w:sz w:val="24"/>
          <w:szCs w:val="24"/>
        </w:rPr>
      </w:pPr>
    </w:p>
    <w:p w14:paraId="17413F60" w14:textId="022FF02E" w:rsidR="00E730D8" w:rsidRPr="00FB1236" w:rsidRDefault="00E730D8" w:rsidP="00E730D8">
      <w:pPr>
        <w:rPr>
          <w:rFonts w:ascii="Times New Roman" w:hAnsi="Times New Roman" w:cs="Times New Roman"/>
          <w:sz w:val="24"/>
          <w:szCs w:val="24"/>
        </w:rPr>
      </w:pPr>
      <w:r w:rsidRPr="00FB1236">
        <w:rPr>
          <w:rFonts w:ascii="Times New Roman" w:hAnsi="Times New Roman" w:cs="Times New Roman"/>
          <w:bCs/>
          <w:sz w:val="24"/>
          <w:szCs w:val="24"/>
        </w:rPr>
        <w:t>Eudey clarified what the resolution aims to do.</w:t>
      </w:r>
      <w:r w:rsidR="00A42F21" w:rsidRPr="00FB1236">
        <w:rPr>
          <w:rFonts w:ascii="Times New Roman" w:hAnsi="Times New Roman" w:cs="Times New Roman"/>
          <w:bCs/>
          <w:sz w:val="24"/>
          <w:szCs w:val="24"/>
        </w:rPr>
        <w:t xml:space="preserve"> </w:t>
      </w:r>
      <w:r w:rsidR="00A42F21" w:rsidRPr="00FB1236">
        <w:rPr>
          <w:rFonts w:ascii="Times New Roman" w:hAnsi="Times New Roman" w:cs="Times New Roman"/>
          <w:sz w:val="24"/>
          <w:szCs w:val="24"/>
        </w:rPr>
        <w:t>Eudey</w:t>
      </w:r>
      <w:r w:rsidR="000C6406" w:rsidRPr="00FB1236">
        <w:rPr>
          <w:rFonts w:ascii="Times New Roman" w:hAnsi="Times New Roman" w:cs="Times New Roman"/>
          <w:sz w:val="24"/>
          <w:szCs w:val="24"/>
        </w:rPr>
        <w:t xml:space="preserve"> wants to</w:t>
      </w:r>
      <w:r w:rsidR="00A42F21" w:rsidRPr="00FB1236">
        <w:rPr>
          <w:rFonts w:ascii="Times New Roman" w:hAnsi="Times New Roman" w:cs="Times New Roman"/>
          <w:sz w:val="24"/>
          <w:szCs w:val="24"/>
        </w:rPr>
        <w:t xml:space="preserve"> be clear </w:t>
      </w:r>
      <w:r w:rsidR="000C6406" w:rsidRPr="00FB1236">
        <w:rPr>
          <w:rFonts w:ascii="Times New Roman" w:hAnsi="Times New Roman" w:cs="Times New Roman"/>
          <w:sz w:val="24"/>
          <w:szCs w:val="24"/>
        </w:rPr>
        <w:t xml:space="preserve">that </w:t>
      </w:r>
      <w:r w:rsidR="00A42F21" w:rsidRPr="00FB1236">
        <w:rPr>
          <w:rFonts w:ascii="Times New Roman" w:hAnsi="Times New Roman" w:cs="Times New Roman"/>
          <w:sz w:val="24"/>
          <w:szCs w:val="24"/>
        </w:rPr>
        <w:t xml:space="preserve">the resolution is asking for a consulting process. This doesn’t mean </w:t>
      </w:r>
      <w:r w:rsidR="00CE457A" w:rsidRPr="00FB1236">
        <w:rPr>
          <w:rFonts w:ascii="Times New Roman" w:hAnsi="Times New Roman" w:cs="Times New Roman"/>
          <w:sz w:val="24"/>
          <w:szCs w:val="24"/>
        </w:rPr>
        <w:t>that the first day back this exists. This is g</w:t>
      </w:r>
      <w:r w:rsidR="00A42F21" w:rsidRPr="00FB1236">
        <w:rPr>
          <w:rFonts w:ascii="Times New Roman" w:hAnsi="Times New Roman" w:cs="Times New Roman"/>
          <w:sz w:val="24"/>
          <w:szCs w:val="24"/>
        </w:rPr>
        <w:t xml:space="preserve">iving Jake Myers </w:t>
      </w:r>
      <w:r w:rsidR="00CE457A" w:rsidRPr="00FB1236">
        <w:rPr>
          <w:rFonts w:ascii="Times New Roman" w:hAnsi="Times New Roman" w:cs="Times New Roman"/>
          <w:sz w:val="24"/>
          <w:szCs w:val="24"/>
        </w:rPr>
        <w:t xml:space="preserve">time </w:t>
      </w:r>
      <w:r w:rsidR="00A42F21" w:rsidRPr="00FB1236">
        <w:rPr>
          <w:rFonts w:ascii="Times New Roman" w:hAnsi="Times New Roman" w:cs="Times New Roman"/>
          <w:sz w:val="24"/>
          <w:szCs w:val="24"/>
        </w:rPr>
        <w:t xml:space="preserve">to work with </w:t>
      </w:r>
      <w:r w:rsidR="00CE457A" w:rsidRPr="00FB1236">
        <w:rPr>
          <w:rFonts w:ascii="Times New Roman" w:hAnsi="Times New Roman" w:cs="Times New Roman"/>
          <w:sz w:val="24"/>
          <w:szCs w:val="24"/>
        </w:rPr>
        <w:t>governing committees to</w:t>
      </w:r>
      <w:r w:rsidR="00A42F21" w:rsidRPr="00FB1236">
        <w:rPr>
          <w:rFonts w:ascii="Times New Roman" w:hAnsi="Times New Roman" w:cs="Times New Roman"/>
          <w:sz w:val="24"/>
          <w:szCs w:val="24"/>
        </w:rPr>
        <w:t xml:space="preserve"> develop a process. </w:t>
      </w:r>
      <w:r w:rsidR="00CE457A" w:rsidRPr="00FB1236">
        <w:rPr>
          <w:rFonts w:ascii="Times New Roman" w:hAnsi="Times New Roman" w:cs="Times New Roman"/>
          <w:sz w:val="24"/>
          <w:szCs w:val="24"/>
        </w:rPr>
        <w:t xml:space="preserve">We would be indicating our acknowledgement that there is a financial cost to moving to an electronic option. </w:t>
      </w:r>
    </w:p>
    <w:p w14:paraId="6AE1019C" w14:textId="10D66659" w:rsidR="00E730D8" w:rsidRPr="00FB1236" w:rsidRDefault="00CE457A" w:rsidP="00E730D8">
      <w:pPr>
        <w:rPr>
          <w:rFonts w:ascii="Times New Roman" w:hAnsi="Times New Roman" w:cs="Times New Roman"/>
          <w:bCs/>
          <w:sz w:val="24"/>
          <w:szCs w:val="24"/>
        </w:rPr>
      </w:pPr>
      <w:r w:rsidRPr="00FB1236">
        <w:rPr>
          <w:rFonts w:ascii="Times New Roman" w:hAnsi="Times New Roman" w:cs="Times New Roman"/>
          <w:bCs/>
          <w:sz w:val="24"/>
          <w:szCs w:val="24"/>
        </w:rPr>
        <w:t>Filling will vote in favor. He w</w:t>
      </w:r>
      <w:r w:rsidR="00E730D8" w:rsidRPr="00FB1236">
        <w:rPr>
          <w:rFonts w:ascii="Times New Roman" w:hAnsi="Times New Roman" w:cs="Times New Roman"/>
          <w:bCs/>
          <w:sz w:val="24"/>
          <w:szCs w:val="24"/>
        </w:rPr>
        <w:t>ish</w:t>
      </w:r>
      <w:r w:rsidRPr="00FB1236">
        <w:rPr>
          <w:rFonts w:ascii="Times New Roman" w:hAnsi="Times New Roman" w:cs="Times New Roman"/>
          <w:bCs/>
          <w:sz w:val="24"/>
          <w:szCs w:val="24"/>
        </w:rPr>
        <w:t>es</w:t>
      </w:r>
      <w:r w:rsidR="00E730D8" w:rsidRPr="00FB1236">
        <w:rPr>
          <w:rFonts w:ascii="Times New Roman" w:hAnsi="Times New Roman" w:cs="Times New Roman"/>
          <w:bCs/>
          <w:sz w:val="24"/>
          <w:szCs w:val="24"/>
        </w:rPr>
        <w:t xml:space="preserve"> the </w:t>
      </w:r>
      <w:r w:rsidR="00C0567B" w:rsidRPr="00FB1236">
        <w:rPr>
          <w:rFonts w:ascii="Times New Roman" w:hAnsi="Times New Roman" w:cs="Times New Roman"/>
          <w:bCs/>
          <w:sz w:val="24"/>
          <w:szCs w:val="24"/>
        </w:rPr>
        <w:t>whereas</w:t>
      </w:r>
      <w:r w:rsidRPr="00FB1236">
        <w:rPr>
          <w:rFonts w:ascii="Times New Roman" w:hAnsi="Times New Roman" w:cs="Times New Roman"/>
          <w:bCs/>
          <w:sz w:val="24"/>
          <w:szCs w:val="24"/>
        </w:rPr>
        <w:t xml:space="preserve"> statements</w:t>
      </w:r>
      <w:r w:rsidR="00E730D8" w:rsidRPr="00FB1236">
        <w:rPr>
          <w:rFonts w:ascii="Times New Roman" w:hAnsi="Times New Roman" w:cs="Times New Roman"/>
          <w:bCs/>
          <w:sz w:val="24"/>
          <w:szCs w:val="24"/>
        </w:rPr>
        <w:t xml:space="preserve"> were less assump</w:t>
      </w:r>
      <w:r w:rsidRPr="00FB1236">
        <w:rPr>
          <w:rFonts w:ascii="Times New Roman" w:hAnsi="Times New Roman" w:cs="Times New Roman"/>
          <w:bCs/>
          <w:sz w:val="24"/>
          <w:szCs w:val="24"/>
        </w:rPr>
        <w:t>tive of facts not in evidence. He’s n</w:t>
      </w:r>
      <w:r w:rsidR="00E730D8" w:rsidRPr="00FB1236">
        <w:rPr>
          <w:rFonts w:ascii="Times New Roman" w:hAnsi="Times New Roman" w:cs="Times New Roman"/>
          <w:bCs/>
          <w:sz w:val="24"/>
          <w:szCs w:val="24"/>
        </w:rPr>
        <w:t>ot clear</w:t>
      </w:r>
      <w:r w:rsidRPr="00FB1236">
        <w:rPr>
          <w:rFonts w:ascii="Times New Roman" w:hAnsi="Times New Roman" w:cs="Times New Roman"/>
          <w:bCs/>
          <w:sz w:val="24"/>
          <w:szCs w:val="24"/>
        </w:rPr>
        <w:t xml:space="preserve"> it will</w:t>
      </w:r>
      <w:r w:rsidR="00E730D8" w:rsidRPr="00FB1236">
        <w:rPr>
          <w:rFonts w:ascii="Times New Roman" w:hAnsi="Times New Roman" w:cs="Times New Roman"/>
          <w:bCs/>
          <w:sz w:val="24"/>
          <w:szCs w:val="24"/>
        </w:rPr>
        <w:t xml:space="preserve"> undeniably improve things without evidence, </w:t>
      </w:r>
      <w:r w:rsidRPr="00FB1236">
        <w:rPr>
          <w:rFonts w:ascii="Times New Roman" w:hAnsi="Times New Roman" w:cs="Times New Roman"/>
          <w:bCs/>
          <w:sz w:val="24"/>
          <w:szCs w:val="24"/>
        </w:rPr>
        <w:t xml:space="preserve">so he’s </w:t>
      </w:r>
      <w:r w:rsidR="00E730D8" w:rsidRPr="00FB1236">
        <w:rPr>
          <w:rFonts w:ascii="Times New Roman" w:hAnsi="Times New Roman" w:cs="Times New Roman"/>
          <w:bCs/>
          <w:sz w:val="24"/>
          <w:szCs w:val="24"/>
        </w:rPr>
        <w:t>a little cautious. Maybe modify the stat</w:t>
      </w:r>
      <w:r w:rsidR="003F259B" w:rsidRPr="00FB1236">
        <w:rPr>
          <w:rFonts w:ascii="Times New Roman" w:hAnsi="Times New Roman" w:cs="Times New Roman"/>
          <w:bCs/>
          <w:sz w:val="24"/>
          <w:szCs w:val="24"/>
        </w:rPr>
        <w:t>ements.</w:t>
      </w:r>
    </w:p>
    <w:p w14:paraId="24C42F6F" w14:textId="18E35CBE"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Petrosky asked will we revisit this before implementation with respect to security.  Myers says befo</w:t>
      </w:r>
      <w:r w:rsidR="00CE457A" w:rsidRPr="00FB1236">
        <w:rPr>
          <w:rFonts w:ascii="Times New Roman" w:hAnsi="Times New Roman" w:cs="Times New Roman"/>
          <w:bCs/>
          <w:sz w:val="24"/>
          <w:szCs w:val="24"/>
        </w:rPr>
        <w:t>re we</w:t>
      </w:r>
      <w:r w:rsidRPr="00FB1236">
        <w:rPr>
          <w:rFonts w:ascii="Times New Roman" w:hAnsi="Times New Roman" w:cs="Times New Roman"/>
          <w:bCs/>
          <w:sz w:val="24"/>
          <w:szCs w:val="24"/>
        </w:rPr>
        <w:t xml:space="preserve"> purchase the contract, OIT has to do a secu</w:t>
      </w:r>
      <w:r w:rsidR="00CE457A" w:rsidRPr="00FB1236">
        <w:rPr>
          <w:rFonts w:ascii="Times New Roman" w:hAnsi="Times New Roman" w:cs="Times New Roman"/>
          <w:bCs/>
          <w:sz w:val="24"/>
          <w:szCs w:val="24"/>
        </w:rPr>
        <w:t xml:space="preserve">rity risk analysis. Sims says it’s a </w:t>
      </w:r>
      <w:r w:rsidRPr="00FB1236">
        <w:rPr>
          <w:rFonts w:ascii="Times New Roman" w:hAnsi="Times New Roman" w:cs="Times New Roman"/>
          <w:bCs/>
          <w:sz w:val="24"/>
          <w:szCs w:val="24"/>
        </w:rPr>
        <w:t>formal part of the process.</w:t>
      </w:r>
    </w:p>
    <w:p w14:paraId="1355CF4C" w14:textId="0DB2927C" w:rsidR="00D2652D"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Nagel is unclear why this resolution is here. Why do we need to empower this discussion to begin exploring </w:t>
      </w:r>
      <w:r w:rsidR="00C0567B" w:rsidRPr="00FB1236">
        <w:rPr>
          <w:rFonts w:ascii="Times New Roman" w:hAnsi="Times New Roman" w:cs="Times New Roman"/>
          <w:bCs/>
          <w:sz w:val="24"/>
          <w:szCs w:val="24"/>
        </w:rPr>
        <w:t>this?</w:t>
      </w:r>
      <w:r w:rsidRPr="00FB1236">
        <w:rPr>
          <w:rFonts w:ascii="Times New Roman" w:hAnsi="Times New Roman" w:cs="Times New Roman"/>
          <w:bCs/>
          <w:sz w:val="24"/>
          <w:szCs w:val="24"/>
        </w:rPr>
        <w:t xml:space="preserve"> In addition to other issues raised about </w:t>
      </w:r>
      <w:r w:rsidR="00C0567B" w:rsidRPr="00FB1236">
        <w:rPr>
          <w:rFonts w:ascii="Times New Roman" w:hAnsi="Times New Roman" w:cs="Times New Roman"/>
          <w:bCs/>
          <w:sz w:val="24"/>
          <w:szCs w:val="24"/>
        </w:rPr>
        <w:t>security</w:t>
      </w:r>
      <w:r w:rsidRPr="00FB1236">
        <w:rPr>
          <w:rFonts w:ascii="Times New Roman" w:hAnsi="Times New Roman" w:cs="Times New Roman"/>
          <w:bCs/>
          <w:sz w:val="24"/>
          <w:szCs w:val="24"/>
        </w:rPr>
        <w:t>,</w:t>
      </w:r>
      <w:r w:rsidR="00CE457A" w:rsidRPr="00FB1236">
        <w:rPr>
          <w:rFonts w:ascii="Times New Roman" w:hAnsi="Times New Roman" w:cs="Times New Roman"/>
          <w:bCs/>
          <w:sz w:val="24"/>
          <w:szCs w:val="24"/>
        </w:rPr>
        <w:t xml:space="preserve"> there are</w:t>
      </w:r>
      <w:r w:rsidRPr="00FB1236">
        <w:rPr>
          <w:rFonts w:ascii="Times New Roman" w:hAnsi="Times New Roman" w:cs="Times New Roman"/>
          <w:bCs/>
          <w:sz w:val="24"/>
          <w:szCs w:val="24"/>
        </w:rPr>
        <w:t xml:space="preserve"> questions about confid</w:t>
      </w:r>
      <w:r w:rsidR="00CE457A" w:rsidRPr="00FB1236">
        <w:rPr>
          <w:rFonts w:ascii="Times New Roman" w:hAnsi="Times New Roman" w:cs="Times New Roman"/>
          <w:bCs/>
          <w:sz w:val="24"/>
          <w:szCs w:val="24"/>
        </w:rPr>
        <w:t xml:space="preserve">entiality of these documents. This doesn’t </w:t>
      </w:r>
      <w:r w:rsidR="00FB1236" w:rsidRPr="00FB1236">
        <w:rPr>
          <w:rFonts w:ascii="Times New Roman" w:hAnsi="Times New Roman" w:cs="Times New Roman"/>
          <w:bCs/>
          <w:sz w:val="24"/>
          <w:szCs w:val="24"/>
        </w:rPr>
        <w:t>suggest</w:t>
      </w:r>
      <w:r w:rsidR="00CE457A" w:rsidRPr="00FB1236">
        <w:rPr>
          <w:rFonts w:ascii="Times New Roman" w:hAnsi="Times New Roman" w:cs="Times New Roman"/>
          <w:bCs/>
          <w:sz w:val="24"/>
          <w:szCs w:val="24"/>
        </w:rPr>
        <w:t xml:space="preserve"> that he</w:t>
      </w:r>
      <w:r w:rsidRPr="00FB1236">
        <w:rPr>
          <w:rFonts w:ascii="Times New Roman" w:hAnsi="Times New Roman" w:cs="Times New Roman"/>
          <w:bCs/>
          <w:sz w:val="24"/>
          <w:szCs w:val="24"/>
        </w:rPr>
        <w:t xml:space="preserve"> mistrust</w:t>
      </w:r>
      <w:r w:rsidR="00CE457A" w:rsidRPr="00FB1236">
        <w:rPr>
          <w:rFonts w:ascii="Times New Roman" w:hAnsi="Times New Roman" w:cs="Times New Roman"/>
          <w:bCs/>
          <w:sz w:val="24"/>
          <w:szCs w:val="24"/>
        </w:rPr>
        <w:t>s</w:t>
      </w:r>
      <w:r w:rsidRPr="00FB1236">
        <w:rPr>
          <w:rFonts w:ascii="Times New Roman" w:hAnsi="Times New Roman" w:cs="Times New Roman"/>
          <w:bCs/>
          <w:sz w:val="24"/>
          <w:szCs w:val="24"/>
        </w:rPr>
        <w:t xml:space="preserve"> anybody, but this is sort of a blank do</w:t>
      </w:r>
      <w:r w:rsidR="00CE457A" w:rsidRPr="00FB1236">
        <w:rPr>
          <w:rFonts w:ascii="Times New Roman" w:hAnsi="Times New Roman" w:cs="Times New Roman"/>
          <w:bCs/>
          <w:sz w:val="24"/>
          <w:szCs w:val="24"/>
        </w:rPr>
        <w:t>cument saying these are good. He’s no</w:t>
      </w:r>
      <w:r w:rsidRPr="00FB1236">
        <w:rPr>
          <w:rFonts w:ascii="Times New Roman" w:hAnsi="Times New Roman" w:cs="Times New Roman"/>
          <w:bCs/>
          <w:sz w:val="24"/>
          <w:szCs w:val="24"/>
        </w:rPr>
        <w:t>t sure what systems</w:t>
      </w:r>
      <w:r w:rsidR="00CE457A" w:rsidRPr="00FB1236">
        <w:rPr>
          <w:rFonts w:ascii="Times New Roman" w:hAnsi="Times New Roman" w:cs="Times New Roman"/>
          <w:bCs/>
          <w:sz w:val="24"/>
          <w:szCs w:val="24"/>
        </w:rPr>
        <w:t xml:space="preserve"> are in place</w:t>
      </w:r>
      <w:r w:rsidRPr="00FB1236">
        <w:rPr>
          <w:rFonts w:ascii="Times New Roman" w:hAnsi="Times New Roman" w:cs="Times New Roman"/>
          <w:bCs/>
          <w:sz w:val="24"/>
          <w:szCs w:val="24"/>
        </w:rPr>
        <w:t xml:space="preserve"> to make sure </w:t>
      </w:r>
      <w:r w:rsidR="00C0567B" w:rsidRPr="00FB1236">
        <w:rPr>
          <w:rFonts w:ascii="Times New Roman" w:hAnsi="Times New Roman" w:cs="Times New Roman"/>
          <w:bCs/>
          <w:sz w:val="24"/>
          <w:szCs w:val="24"/>
        </w:rPr>
        <w:t>consultation</w:t>
      </w:r>
      <w:r w:rsidRPr="00FB1236">
        <w:rPr>
          <w:rFonts w:ascii="Times New Roman" w:hAnsi="Times New Roman" w:cs="Times New Roman"/>
          <w:bCs/>
          <w:sz w:val="24"/>
          <w:szCs w:val="24"/>
        </w:rPr>
        <w:t xml:space="preserve"> is done</w:t>
      </w:r>
      <w:r w:rsidR="008A7636" w:rsidRPr="00FB1236">
        <w:rPr>
          <w:rFonts w:ascii="Times New Roman" w:hAnsi="Times New Roman" w:cs="Times New Roman"/>
          <w:bCs/>
          <w:sz w:val="24"/>
          <w:szCs w:val="24"/>
        </w:rPr>
        <w:t xml:space="preserve"> so that when working</w:t>
      </w:r>
      <w:r w:rsidRPr="00FB1236">
        <w:rPr>
          <w:rFonts w:ascii="Times New Roman" w:hAnsi="Times New Roman" w:cs="Times New Roman"/>
          <w:bCs/>
          <w:sz w:val="24"/>
          <w:szCs w:val="24"/>
        </w:rPr>
        <w:t xml:space="preserve"> with PAFs for </w:t>
      </w:r>
      <w:r w:rsidR="00C0567B" w:rsidRPr="00FB1236">
        <w:rPr>
          <w:rFonts w:ascii="Times New Roman" w:hAnsi="Times New Roman" w:cs="Times New Roman"/>
          <w:bCs/>
          <w:sz w:val="24"/>
          <w:szCs w:val="24"/>
        </w:rPr>
        <w:t>appointment</w:t>
      </w:r>
      <w:r w:rsidRPr="00FB1236">
        <w:rPr>
          <w:rFonts w:ascii="Times New Roman" w:hAnsi="Times New Roman" w:cs="Times New Roman"/>
          <w:bCs/>
          <w:sz w:val="24"/>
          <w:szCs w:val="24"/>
        </w:rPr>
        <w:t xml:space="preserve">, hiring, tenure and </w:t>
      </w:r>
      <w:r w:rsidR="008A7636" w:rsidRPr="00FB1236">
        <w:rPr>
          <w:rFonts w:ascii="Times New Roman" w:hAnsi="Times New Roman" w:cs="Times New Roman"/>
          <w:bCs/>
          <w:sz w:val="24"/>
          <w:szCs w:val="24"/>
        </w:rPr>
        <w:t xml:space="preserve">review that </w:t>
      </w:r>
      <w:r w:rsidRPr="00FB1236">
        <w:rPr>
          <w:rFonts w:ascii="Times New Roman" w:hAnsi="Times New Roman" w:cs="Times New Roman"/>
          <w:bCs/>
          <w:sz w:val="24"/>
          <w:szCs w:val="24"/>
        </w:rPr>
        <w:t>only those</w:t>
      </w:r>
      <w:r w:rsidR="008A7636" w:rsidRPr="00FB1236">
        <w:rPr>
          <w:rFonts w:ascii="Times New Roman" w:hAnsi="Times New Roman" w:cs="Times New Roman"/>
          <w:bCs/>
          <w:sz w:val="24"/>
          <w:szCs w:val="24"/>
        </w:rPr>
        <w:t xml:space="preserve"> people who are</w:t>
      </w:r>
      <w:r w:rsidRPr="00FB1236">
        <w:rPr>
          <w:rFonts w:ascii="Times New Roman" w:hAnsi="Times New Roman" w:cs="Times New Roman"/>
          <w:bCs/>
          <w:sz w:val="24"/>
          <w:szCs w:val="24"/>
        </w:rPr>
        <w:t xml:space="preserve"> part of that process have access to the files since </w:t>
      </w:r>
      <w:r w:rsidR="00CE457A" w:rsidRPr="00FB1236">
        <w:rPr>
          <w:rFonts w:ascii="Times New Roman" w:hAnsi="Times New Roman" w:cs="Times New Roman"/>
          <w:bCs/>
          <w:sz w:val="24"/>
          <w:szCs w:val="24"/>
        </w:rPr>
        <w:t xml:space="preserve">they are </w:t>
      </w:r>
      <w:r w:rsidR="008A7636" w:rsidRPr="00FB1236">
        <w:rPr>
          <w:rFonts w:ascii="Times New Roman" w:hAnsi="Times New Roman" w:cs="Times New Roman"/>
          <w:bCs/>
          <w:sz w:val="24"/>
          <w:szCs w:val="24"/>
        </w:rPr>
        <w:lastRenderedPageBreak/>
        <w:t>confidential. He c</w:t>
      </w:r>
      <w:r w:rsidRPr="00FB1236">
        <w:rPr>
          <w:rFonts w:ascii="Times New Roman" w:hAnsi="Times New Roman" w:cs="Times New Roman"/>
          <w:bCs/>
          <w:sz w:val="24"/>
          <w:szCs w:val="24"/>
        </w:rPr>
        <w:t xml:space="preserve">an’t support </w:t>
      </w:r>
      <w:r w:rsidR="00CE457A" w:rsidRPr="00FB1236">
        <w:rPr>
          <w:rFonts w:ascii="Times New Roman" w:hAnsi="Times New Roman" w:cs="Times New Roman"/>
          <w:bCs/>
          <w:sz w:val="24"/>
          <w:szCs w:val="24"/>
        </w:rPr>
        <w:t>this because he</w:t>
      </w:r>
      <w:r w:rsidRPr="00FB1236">
        <w:rPr>
          <w:rFonts w:ascii="Times New Roman" w:hAnsi="Times New Roman" w:cs="Times New Roman"/>
          <w:bCs/>
          <w:sz w:val="24"/>
          <w:szCs w:val="24"/>
        </w:rPr>
        <w:t xml:space="preserve"> doesn’t kn</w:t>
      </w:r>
      <w:r w:rsidR="00CE457A" w:rsidRPr="00FB1236">
        <w:rPr>
          <w:rFonts w:ascii="Times New Roman" w:hAnsi="Times New Roman" w:cs="Times New Roman"/>
          <w:bCs/>
          <w:sz w:val="24"/>
          <w:szCs w:val="24"/>
        </w:rPr>
        <w:t>ow about</w:t>
      </w:r>
      <w:r w:rsidR="008A7636" w:rsidRPr="00FB1236">
        <w:rPr>
          <w:rFonts w:ascii="Times New Roman" w:hAnsi="Times New Roman" w:cs="Times New Roman"/>
          <w:bCs/>
          <w:sz w:val="24"/>
          <w:szCs w:val="24"/>
        </w:rPr>
        <w:t xml:space="preserve"> the</w:t>
      </w:r>
      <w:r w:rsidR="00CE457A" w:rsidRPr="00FB1236">
        <w:rPr>
          <w:rFonts w:ascii="Times New Roman" w:hAnsi="Times New Roman" w:cs="Times New Roman"/>
          <w:bCs/>
          <w:sz w:val="24"/>
          <w:szCs w:val="24"/>
        </w:rPr>
        <w:t xml:space="preserve"> system that may come. But again, he’s n</w:t>
      </w:r>
      <w:r w:rsidRPr="00FB1236">
        <w:rPr>
          <w:rFonts w:ascii="Times New Roman" w:hAnsi="Times New Roman" w:cs="Times New Roman"/>
          <w:bCs/>
          <w:sz w:val="24"/>
          <w:szCs w:val="24"/>
        </w:rPr>
        <w:t>ot sure why we need a resolu</w:t>
      </w:r>
      <w:r w:rsidR="003F259B" w:rsidRPr="00FB1236">
        <w:rPr>
          <w:rFonts w:ascii="Times New Roman" w:hAnsi="Times New Roman" w:cs="Times New Roman"/>
          <w:bCs/>
          <w:sz w:val="24"/>
          <w:szCs w:val="24"/>
        </w:rPr>
        <w:t>tion to say let’s look into it.</w:t>
      </w:r>
    </w:p>
    <w:p w14:paraId="2E7C6375" w14:textId="70640424" w:rsidR="00E730D8" w:rsidRPr="00FB1236" w:rsidRDefault="00D2652D" w:rsidP="00E730D8">
      <w:pPr>
        <w:rPr>
          <w:rFonts w:ascii="Times New Roman" w:hAnsi="Times New Roman" w:cs="Times New Roman"/>
          <w:bCs/>
          <w:sz w:val="24"/>
          <w:szCs w:val="24"/>
        </w:rPr>
      </w:pPr>
      <w:r w:rsidRPr="00FB1236">
        <w:rPr>
          <w:rFonts w:ascii="Times New Roman" w:hAnsi="Times New Roman" w:cs="Times New Roman"/>
          <w:bCs/>
          <w:sz w:val="24"/>
          <w:szCs w:val="24"/>
        </w:rPr>
        <w:t>OIT sh</w:t>
      </w:r>
      <w:r w:rsidR="00E730D8" w:rsidRPr="00FB1236">
        <w:rPr>
          <w:rFonts w:ascii="Times New Roman" w:hAnsi="Times New Roman" w:cs="Times New Roman"/>
          <w:bCs/>
          <w:sz w:val="24"/>
          <w:szCs w:val="24"/>
        </w:rPr>
        <w:t>ould be listed in the resolved as part of the bodies to review issues in an appropriate timeline.</w:t>
      </w:r>
    </w:p>
    <w:p w14:paraId="28CC7E04" w14:textId="2DCA7C27"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Giventer asked if</w:t>
      </w:r>
      <w:r w:rsidR="00D2652D" w:rsidRPr="00FB1236">
        <w:rPr>
          <w:rFonts w:ascii="Times New Roman" w:hAnsi="Times New Roman" w:cs="Times New Roman"/>
          <w:bCs/>
          <w:sz w:val="24"/>
          <w:szCs w:val="24"/>
        </w:rPr>
        <w:t xml:space="preserve"> the</w:t>
      </w:r>
      <w:r w:rsidRPr="00FB1236">
        <w:rPr>
          <w:rFonts w:ascii="Times New Roman" w:hAnsi="Times New Roman" w:cs="Times New Roman"/>
          <w:bCs/>
          <w:sz w:val="24"/>
          <w:szCs w:val="24"/>
        </w:rPr>
        <w:t xml:space="preserve"> idea is to purchase a product from a vendor that will facilitate the composition of these things. Sims said </w:t>
      </w:r>
      <w:r w:rsidR="00D2652D" w:rsidRPr="00FB1236">
        <w:rPr>
          <w:rFonts w:ascii="Times New Roman" w:hAnsi="Times New Roman" w:cs="Times New Roman"/>
          <w:bCs/>
          <w:sz w:val="24"/>
          <w:szCs w:val="24"/>
        </w:rPr>
        <w:t xml:space="preserve">there was </w:t>
      </w:r>
      <w:r w:rsidRPr="00FB1236">
        <w:rPr>
          <w:rFonts w:ascii="Times New Roman" w:hAnsi="Times New Roman" w:cs="Times New Roman"/>
          <w:bCs/>
          <w:sz w:val="24"/>
          <w:szCs w:val="24"/>
        </w:rPr>
        <w:t>a presentation at the end of the last meeting</w:t>
      </w:r>
      <w:r w:rsidR="00D2652D" w:rsidRPr="00FB1236">
        <w:rPr>
          <w:rFonts w:ascii="Times New Roman" w:hAnsi="Times New Roman" w:cs="Times New Roman"/>
          <w:bCs/>
          <w:sz w:val="24"/>
          <w:szCs w:val="24"/>
        </w:rPr>
        <w:t xml:space="preserve"> showing the recommended vendor</w:t>
      </w:r>
      <w:r w:rsidRPr="00FB1236">
        <w:rPr>
          <w:rFonts w:ascii="Times New Roman" w:hAnsi="Times New Roman" w:cs="Times New Roman"/>
          <w:bCs/>
          <w:sz w:val="24"/>
          <w:szCs w:val="24"/>
        </w:rPr>
        <w:t xml:space="preserve">. Interfolio is the </w:t>
      </w:r>
      <w:r w:rsidR="00D2652D" w:rsidRPr="00FB1236">
        <w:rPr>
          <w:rFonts w:ascii="Times New Roman" w:hAnsi="Times New Roman" w:cs="Times New Roman"/>
          <w:bCs/>
          <w:sz w:val="24"/>
          <w:szCs w:val="24"/>
        </w:rPr>
        <w:t>provider other CSUs are using. It is m</w:t>
      </w:r>
      <w:r w:rsidRPr="00FB1236">
        <w:rPr>
          <w:rFonts w:ascii="Times New Roman" w:hAnsi="Times New Roman" w:cs="Times New Roman"/>
          <w:bCs/>
          <w:sz w:val="24"/>
          <w:szCs w:val="24"/>
        </w:rPr>
        <w:t xml:space="preserve">ore robust, more secure, more reliable than other versions </w:t>
      </w:r>
      <w:r w:rsidR="00D2652D" w:rsidRPr="00FB1236">
        <w:rPr>
          <w:rFonts w:ascii="Times New Roman" w:hAnsi="Times New Roman" w:cs="Times New Roman"/>
          <w:bCs/>
          <w:sz w:val="24"/>
          <w:szCs w:val="24"/>
        </w:rPr>
        <w:t>people have used including</w:t>
      </w:r>
      <w:r w:rsidRPr="00FB1236">
        <w:rPr>
          <w:rFonts w:ascii="Times New Roman" w:hAnsi="Times New Roman" w:cs="Times New Roman"/>
          <w:bCs/>
          <w:sz w:val="24"/>
          <w:szCs w:val="24"/>
        </w:rPr>
        <w:t xml:space="preserve"> Bb. Most moved t</w:t>
      </w:r>
      <w:r w:rsidR="003F259B" w:rsidRPr="00FB1236">
        <w:rPr>
          <w:rFonts w:ascii="Times New Roman" w:hAnsi="Times New Roman" w:cs="Times New Roman"/>
          <w:bCs/>
          <w:sz w:val="24"/>
          <w:szCs w:val="24"/>
        </w:rPr>
        <w:t>o Interfolio to be more robust.</w:t>
      </w:r>
    </w:p>
    <w:p w14:paraId="6C88BEA1" w14:textId="70259350"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Davis said this is the system </w:t>
      </w:r>
      <w:r w:rsidR="00C0567B" w:rsidRPr="00FB1236">
        <w:rPr>
          <w:rFonts w:ascii="Times New Roman" w:hAnsi="Times New Roman" w:cs="Times New Roman"/>
          <w:bCs/>
          <w:sz w:val="24"/>
          <w:szCs w:val="24"/>
        </w:rPr>
        <w:t>presented</w:t>
      </w:r>
      <w:r w:rsidR="00D2652D" w:rsidRPr="00FB1236">
        <w:rPr>
          <w:rFonts w:ascii="Times New Roman" w:hAnsi="Times New Roman" w:cs="Times New Roman"/>
          <w:bCs/>
          <w:sz w:val="24"/>
          <w:szCs w:val="24"/>
        </w:rPr>
        <w:t xml:space="preserve"> by the presenter</w:t>
      </w:r>
      <w:r w:rsidRPr="00FB1236">
        <w:rPr>
          <w:rFonts w:ascii="Times New Roman" w:hAnsi="Times New Roman" w:cs="Times New Roman"/>
          <w:bCs/>
          <w:sz w:val="24"/>
          <w:szCs w:val="24"/>
        </w:rPr>
        <w:t xml:space="preserve"> over the phone</w:t>
      </w:r>
      <w:r w:rsidR="00D2652D" w:rsidRPr="00FB1236">
        <w:rPr>
          <w:rFonts w:ascii="Times New Roman" w:hAnsi="Times New Roman" w:cs="Times New Roman"/>
          <w:bCs/>
          <w:sz w:val="24"/>
          <w:szCs w:val="24"/>
        </w:rPr>
        <w:t xml:space="preserve"> at the last meeting. She b</w:t>
      </w:r>
      <w:r w:rsidRPr="00FB1236">
        <w:rPr>
          <w:rFonts w:ascii="Times New Roman" w:hAnsi="Times New Roman" w:cs="Times New Roman"/>
          <w:bCs/>
          <w:sz w:val="24"/>
          <w:szCs w:val="24"/>
        </w:rPr>
        <w:t>elieve</w:t>
      </w:r>
      <w:r w:rsidR="00D2652D" w:rsidRPr="00FB1236">
        <w:rPr>
          <w:rFonts w:ascii="Times New Roman" w:hAnsi="Times New Roman" w:cs="Times New Roman"/>
          <w:bCs/>
          <w:sz w:val="24"/>
          <w:szCs w:val="24"/>
        </w:rPr>
        <w:t>s</w:t>
      </w:r>
      <w:r w:rsidRPr="00FB1236">
        <w:rPr>
          <w:rFonts w:ascii="Times New Roman" w:hAnsi="Times New Roman" w:cs="Times New Roman"/>
          <w:bCs/>
          <w:sz w:val="24"/>
          <w:szCs w:val="24"/>
        </w:rPr>
        <w:t xml:space="preserve"> the reasons it’s</w:t>
      </w:r>
      <w:r w:rsidR="00D2652D" w:rsidRPr="00FB1236">
        <w:rPr>
          <w:rFonts w:ascii="Times New Roman" w:hAnsi="Times New Roman" w:cs="Times New Roman"/>
          <w:bCs/>
          <w:sz w:val="24"/>
          <w:szCs w:val="24"/>
        </w:rPr>
        <w:t xml:space="preserve"> coming to senate to discuss is so that there is some sense that we either</w:t>
      </w:r>
      <w:r w:rsidRPr="00FB1236">
        <w:rPr>
          <w:rFonts w:ascii="Times New Roman" w:hAnsi="Times New Roman" w:cs="Times New Roman"/>
          <w:bCs/>
          <w:sz w:val="24"/>
          <w:szCs w:val="24"/>
        </w:rPr>
        <w:t xml:space="preserve"> say yes we want to continue looking into this, or </w:t>
      </w:r>
      <w:r w:rsidR="00D2652D" w:rsidRPr="00FB1236">
        <w:rPr>
          <w:rFonts w:ascii="Times New Roman" w:hAnsi="Times New Roman" w:cs="Times New Roman"/>
          <w:bCs/>
          <w:sz w:val="24"/>
          <w:szCs w:val="24"/>
        </w:rPr>
        <w:t xml:space="preserve">we can </w:t>
      </w:r>
      <w:r w:rsidRPr="00FB1236">
        <w:rPr>
          <w:rFonts w:ascii="Times New Roman" w:hAnsi="Times New Roman" w:cs="Times New Roman"/>
          <w:bCs/>
          <w:sz w:val="24"/>
          <w:szCs w:val="24"/>
        </w:rPr>
        <w:t xml:space="preserve">make an expression that at this moment we don’t think we should pursue it. Davis </w:t>
      </w:r>
      <w:r w:rsidR="00D2652D" w:rsidRPr="00FB1236">
        <w:rPr>
          <w:rFonts w:ascii="Times New Roman" w:hAnsi="Times New Roman" w:cs="Times New Roman"/>
          <w:bCs/>
          <w:sz w:val="24"/>
          <w:szCs w:val="24"/>
        </w:rPr>
        <w:t xml:space="preserve">is </w:t>
      </w:r>
      <w:r w:rsidRPr="00FB1236">
        <w:rPr>
          <w:rFonts w:ascii="Times New Roman" w:hAnsi="Times New Roman" w:cs="Times New Roman"/>
          <w:bCs/>
          <w:sz w:val="24"/>
          <w:szCs w:val="24"/>
        </w:rPr>
        <w:t xml:space="preserve">not 100% for it, but </w:t>
      </w:r>
      <w:r w:rsidR="00D2652D" w:rsidRPr="00FB1236">
        <w:rPr>
          <w:rFonts w:ascii="Times New Roman" w:hAnsi="Times New Roman" w:cs="Times New Roman"/>
          <w:bCs/>
          <w:sz w:val="24"/>
          <w:szCs w:val="24"/>
        </w:rPr>
        <w:t xml:space="preserve">that’s </w:t>
      </w:r>
      <w:r w:rsidRPr="00FB1236">
        <w:rPr>
          <w:rFonts w:ascii="Times New Roman" w:hAnsi="Times New Roman" w:cs="Times New Roman"/>
          <w:bCs/>
          <w:sz w:val="24"/>
          <w:szCs w:val="24"/>
        </w:rPr>
        <w:t xml:space="preserve">why </w:t>
      </w:r>
      <w:r w:rsidR="00D2652D" w:rsidRPr="00FB1236">
        <w:rPr>
          <w:rFonts w:ascii="Times New Roman" w:hAnsi="Times New Roman" w:cs="Times New Roman"/>
          <w:bCs/>
          <w:sz w:val="24"/>
          <w:szCs w:val="24"/>
        </w:rPr>
        <w:t xml:space="preserve">we’re </w:t>
      </w:r>
      <w:r w:rsidRPr="00FB1236">
        <w:rPr>
          <w:rFonts w:ascii="Times New Roman" w:hAnsi="Times New Roman" w:cs="Times New Roman"/>
          <w:bCs/>
          <w:sz w:val="24"/>
          <w:szCs w:val="24"/>
        </w:rPr>
        <w:t>brin</w:t>
      </w:r>
      <w:r w:rsidR="00D2652D" w:rsidRPr="00FB1236">
        <w:rPr>
          <w:rFonts w:ascii="Times New Roman" w:hAnsi="Times New Roman" w:cs="Times New Roman"/>
          <w:bCs/>
          <w:sz w:val="24"/>
          <w:szCs w:val="24"/>
        </w:rPr>
        <w:t>g</w:t>
      </w:r>
      <w:r w:rsidRPr="00FB1236">
        <w:rPr>
          <w:rFonts w:ascii="Times New Roman" w:hAnsi="Times New Roman" w:cs="Times New Roman"/>
          <w:bCs/>
          <w:sz w:val="24"/>
          <w:szCs w:val="24"/>
        </w:rPr>
        <w:t xml:space="preserve">ing </w:t>
      </w:r>
      <w:r w:rsidR="00D2652D" w:rsidRPr="00FB1236">
        <w:rPr>
          <w:rFonts w:ascii="Times New Roman" w:hAnsi="Times New Roman" w:cs="Times New Roman"/>
          <w:bCs/>
          <w:sz w:val="24"/>
          <w:szCs w:val="24"/>
        </w:rPr>
        <w:t xml:space="preserve">it </w:t>
      </w:r>
      <w:r w:rsidRPr="00FB1236">
        <w:rPr>
          <w:rFonts w:ascii="Times New Roman" w:hAnsi="Times New Roman" w:cs="Times New Roman"/>
          <w:bCs/>
          <w:sz w:val="24"/>
          <w:szCs w:val="24"/>
        </w:rPr>
        <w:t>to senate.</w:t>
      </w:r>
    </w:p>
    <w:p w14:paraId="66A2B615" w14:textId="18E369CA"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Sims said as a matter of process, </w:t>
      </w:r>
      <w:r w:rsidR="00D2652D" w:rsidRPr="00FB1236">
        <w:rPr>
          <w:rFonts w:ascii="Times New Roman" w:hAnsi="Times New Roman" w:cs="Times New Roman"/>
          <w:bCs/>
          <w:sz w:val="24"/>
          <w:szCs w:val="24"/>
        </w:rPr>
        <w:t xml:space="preserve">the </w:t>
      </w:r>
      <w:r w:rsidRPr="00FB1236">
        <w:rPr>
          <w:rFonts w:ascii="Times New Roman" w:hAnsi="Times New Roman" w:cs="Times New Roman"/>
          <w:bCs/>
          <w:sz w:val="24"/>
          <w:szCs w:val="24"/>
        </w:rPr>
        <w:t xml:space="preserve">AVPFA wanted to be sure he was consulting early to have a </w:t>
      </w:r>
      <w:r w:rsidR="00C0567B" w:rsidRPr="00FB1236">
        <w:rPr>
          <w:rFonts w:ascii="Times New Roman" w:hAnsi="Times New Roman" w:cs="Times New Roman"/>
          <w:bCs/>
          <w:sz w:val="24"/>
          <w:szCs w:val="24"/>
        </w:rPr>
        <w:t>sense</w:t>
      </w:r>
      <w:r w:rsidRPr="00FB1236">
        <w:rPr>
          <w:rFonts w:ascii="Times New Roman" w:hAnsi="Times New Roman" w:cs="Times New Roman"/>
          <w:bCs/>
          <w:sz w:val="24"/>
          <w:szCs w:val="24"/>
        </w:rPr>
        <w:t xml:space="preserve"> this was something we wanted to look at. If no, </w:t>
      </w:r>
      <w:r w:rsidR="00D2652D" w:rsidRPr="00FB1236">
        <w:rPr>
          <w:rFonts w:ascii="Times New Roman" w:hAnsi="Times New Roman" w:cs="Times New Roman"/>
          <w:bCs/>
          <w:sz w:val="24"/>
          <w:szCs w:val="24"/>
        </w:rPr>
        <w:t xml:space="preserve">he </w:t>
      </w:r>
      <w:r w:rsidRPr="00FB1236">
        <w:rPr>
          <w:rFonts w:ascii="Times New Roman" w:hAnsi="Times New Roman" w:cs="Times New Roman"/>
          <w:bCs/>
          <w:sz w:val="24"/>
          <w:szCs w:val="24"/>
        </w:rPr>
        <w:t xml:space="preserve">wanted to know that early. While generally </w:t>
      </w:r>
      <w:r w:rsidR="00C0567B" w:rsidRPr="00FB1236">
        <w:rPr>
          <w:rFonts w:ascii="Times New Roman" w:hAnsi="Times New Roman" w:cs="Times New Roman"/>
          <w:bCs/>
          <w:sz w:val="24"/>
          <w:szCs w:val="24"/>
        </w:rPr>
        <w:t>there</w:t>
      </w:r>
      <w:r w:rsidRPr="00FB1236">
        <w:rPr>
          <w:rFonts w:ascii="Times New Roman" w:hAnsi="Times New Roman" w:cs="Times New Roman"/>
          <w:bCs/>
          <w:sz w:val="24"/>
          <w:szCs w:val="24"/>
        </w:rPr>
        <w:t xml:space="preserve"> </w:t>
      </w:r>
      <w:r w:rsidR="00C0567B" w:rsidRPr="00FB1236">
        <w:rPr>
          <w:rFonts w:ascii="Times New Roman" w:hAnsi="Times New Roman" w:cs="Times New Roman"/>
          <w:bCs/>
          <w:sz w:val="24"/>
          <w:szCs w:val="24"/>
        </w:rPr>
        <w:t>is</w:t>
      </w:r>
      <w:r w:rsidRPr="00FB1236">
        <w:rPr>
          <w:rFonts w:ascii="Times New Roman" w:hAnsi="Times New Roman" w:cs="Times New Roman"/>
          <w:bCs/>
          <w:sz w:val="24"/>
          <w:szCs w:val="24"/>
        </w:rPr>
        <w:t xml:space="preserve"> support, </w:t>
      </w:r>
      <w:r w:rsidR="00D2652D" w:rsidRPr="00FB1236">
        <w:rPr>
          <w:rFonts w:ascii="Times New Roman" w:hAnsi="Times New Roman" w:cs="Times New Roman"/>
          <w:bCs/>
          <w:sz w:val="24"/>
          <w:szCs w:val="24"/>
        </w:rPr>
        <w:t xml:space="preserve">there is also </w:t>
      </w:r>
      <w:r w:rsidRPr="00FB1236">
        <w:rPr>
          <w:rFonts w:ascii="Times New Roman" w:hAnsi="Times New Roman" w:cs="Times New Roman"/>
          <w:bCs/>
          <w:sz w:val="24"/>
          <w:szCs w:val="24"/>
        </w:rPr>
        <w:t xml:space="preserve">some hesitation and </w:t>
      </w:r>
      <w:r w:rsidR="00C0567B" w:rsidRPr="00FB1236">
        <w:rPr>
          <w:rFonts w:ascii="Times New Roman" w:hAnsi="Times New Roman" w:cs="Times New Roman"/>
          <w:bCs/>
          <w:sz w:val="24"/>
          <w:szCs w:val="24"/>
        </w:rPr>
        <w:t>w</w:t>
      </w:r>
      <w:r w:rsidR="00D2652D" w:rsidRPr="00FB1236">
        <w:rPr>
          <w:rFonts w:ascii="Times New Roman" w:hAnsi="Times New Roman" w:cs="Times New Roman"/>
          <w:bCs/>
          <w:sz w:val="24"/>
          <w:szCs w:val="24"/>
        </w:rPr>
        <w:t>ariness</w:t>
      </w:r>
      <w:r w:rsidRPr="00FB1236">
        <w:rPr>
          <w:rFonts w:ascii="Times New Roman" w:hAnsi="Times New Roman" w:cs="Times New Roman"/>
          <w:bCs/>
          <w:sz w:val="24"/>
          <w:szCs w:val="24"/>
        </w:rPr>
        <w:t xml:space="preserve"> about specific</w:t>
      </w:r>
      <w:r w:rsidR="00D2652D" w:rsidRPr="00FB1236">
        <w:rPr>
          <w:rFonts w:ascii="Times New Roman" w:hAnsi="Times New Roman" w:cs="Times New Roman"/>
          <w:bCs/>
          <w:sz w:val="24"/>
          <w:szCs w:val="24"/>
        </w:rPr>
        <w:t>s. His s</w:t>
      </w:r>
      <w:r w:rsidRPr="00FB1236">
        <w:rPr>
          <w:rFonts w:ascii="Times New Roman" w:hAnsi="Times New Roman" w:cs="Times New Roman"/>
          <w:bCs/>
          <w:sz w:val="24"/>
          <w:szCs w:val="24"/>
        </w:rPr>
        <w:t>ense</w:t>
      </w:r>
      <w:r w:rsidR="00D2652D" w:rsidRPr="00FB1236">
        <w:rPr>
          <w:rFonts w:ascii="Times New Roman" w:hAnsi="Times New Roman" w:cs="Times New Roman"/>
          <w:bCs/>
          <w:sz w:val="24"/>
          <w:szCs w:val="24"/>
        </w:rPr>
        <w:t xml:space="preserve"> is</w:t>
      </w:r>
      <w:r w:rsidRPr="00FB1236">
        <w:rPr>
          <w:rFonts w:ascii="Times New Roman" w:hAnsi="Times New Roman" w:cs="Times New Roman"/>
          <w:bCs/>
          <w:sz w:val="24"/>
          <w:szCs w:val="24"/>
        </w:rPr>
        <w:t xml:space="preserve"> that our AVP is trying to build consensus so no one seems to be moving on their own. S</w:t>
      </w:r>
      <w:r w:rsidR="00D2652D" w:rsidRPr="00FB1236">
        <w:rPr>
          <w:rFonts w:ascii="Times New Roman" w:hAnsi="Times New Roman" w:cs="Times New Roman"/>
          <w:bCs/>
          <w:sz w:val="24"/>
          <w:szCs w:val="24"/>
        </w:rPr>
        <w:t>ims s</w:t>
      </w:r>
      <w:r w:rsidRPr="00FB1236">
        <w:rPr>
          <w:rFonts w:ascii="Times New Roman" w:hAnsi="Times New Roman" w:cs="Times New Roman"/>
          <w:bCs/>
          <w:sz w:val="24"/>
          <w:szCs w:val="24"/>
        </w:rPr>
        <w:t>ee</w:t>
      </w:r>
      <w:r w:rsidR="00D2652D" w:rsidRPr="00FB1236">
        <w:rPr>
          <w:rFonts w:ascii="Times New Roman" w:hAnsi="Times New Roman" w:cs="Times New Roman"/>
          <w:bCs/>
          <w:sz w:val="24"/>
          <w:szCs w:val="24"/>
        </w:rPr>
        <w:t>s</w:t>
      </w:r>
      <w:r w:rsidRPr="00FB1236">
        <w:rPr>
          <w:rFonts w:ascii="Times New Roman" w:hAnsi="Times New Roman" w:cs="Times New Roman"/>
          <w:bCs/>
          <w:sz w:val="24"/>
          <w:szCs w:val="24"/>
        </w:rPr>
        <w:t xml:space="preserve"> this as positive, transparent, consulting early. Consultation is happening early in the process</w:t>
      </w:r>
      <w:r w:rsidR="00D2652D" w:rsidRPr="00FB1236">
        <w:rPr>
          <w:rFonts w:ascii="Times New Roman" w:hAnsi="Times New Roman" w:cs="Times New Roman"/>
          <w:bCs/>
          <w:sz w:val="24"/>
          <w:szCs w:val="24"/>
        </w:rPr>
        <w:t>,</w:t>
      </w:r>
      <w:r w:rsidR="003F259B" w:rsidRPr="00FB1236">
        <w:rPr>
          <w:rFonts w:ascii="Times New Roman" w:hAnsi="Times New Roman" w:cs="Times New Roman"/>
          <w:bCs/>
          <w:sz w:val="24"/>
          <w:szCs w:val="24"/>
        </w:rPr>
        <w:t xml:space="preserve"> which </w:t>
      </w:r>
      <w:r w:rsidR="00D2652D" w:rsidRPr="00FB1236">
        <w:rPr>
          <w:rFonts w:ascii="Times New Roman" w:hAnsi="Times New Roman" w:cs="Times New Roman"/>
          <w:bCs/>
          <w:sz w:val="24"/>
          <w:szCs w:val="24"/>
        </w:rPr>
        <w:t xml:space="preserve">is something </w:t>
      </w:r>
      <w:r w:rsidR="003F259B" w:rsidRPr="00FB1236">
        <w:rPr>
          <w:rFonts w:ascii="Times New Roman" w:hAnsi="Times New Roman" w:cs="Times New Roman"/>
          <w:bCs/>
          <w:sz w:val="24"/>
          <w:szCs w:val="24"/>
        </w:rPr>
        <w:t>we’re not</w:t>
      </w:r>
      <w:r w:rsidR="00D2652D" w:rsidRPr="00FB1236">
        <w:rPr>
          <w:rFonts w:ascii="Times New Roman" w:hAnsi="Times New Roman" w:cs="Times New Roman"/>
          <w:bCs/>
          <w:sz w:val="24"/>
          <w:szCs w:val="24"/>
        </w:rPr>
        <w:t xml:space="preserve"> always</w:t>
      </w:r>
      <w:r w:rsidR="003F259B" w:rsidRPr="00FB1236">
        <w:rPr>
          <w:rFonts w:ascii="Times New Roman" w:hAnsi="Times New Roman" w:cs="Times New Roman"/>
          <w:bCs/>
          <w:sz w:val="24"/>
          <w:szCs w:val="24"/>
        </w:rPr>
        <w:t xml:space="preserve"> accustomed to.</w:t>
      </w:r>
    </w:p>
    <w:p w14:paraId="52B8D5CE" w14:textId="3A825341"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Carrol</w:t>
      </w:r>
      <w:r w:rsidR="00D2652D" w:rsidRPr="00FB1236">
        <w:rPr>
          <w:rFonts w:ascii="Times New Roman" w:hAnsi="Times New Roman" w:cs="Times New Roman"/>
          <w:bCs/>
          <w:sz w:val="24"/>
          <w:szCs w:val="24"/>
        </w:rPr>
        <w:t>l is in favor of consultation. He s</w:t>
      </w:r>
      <w:r w:rsidRPr="00FB1236">
        <w:rPr>
          <w:rFonts w:ascii="Times New Roman" w:hAnsi="Times New Roman" w:cs="Times New Roman"/>
          <w:bCs/>
          <w:sz w:val="24"/>
          <w:szCs w:val="24"/>
        </w:rPr>
        <w:t>hare</w:t>
      </w:r>
      <w:r w:rsidR="00D2652D" w:rsidRPr="00FB1236">
        <w:rPr>
          <w:rFonts w:ascii="Times New Roman" w:hAnsi="Times New Roman" w:cs="Times New Roman"/>
          <w:bCs/>
          <w:sz w:val="24"/>
          <w:szCs w:val="24"/>
        </w:rPr>
        <w:t>s</w:t>
      </w:r>
      <w:r w:rsidRPr="00FB1236">
        <w:rPr>
          <w:rFonts w:ascii="Times New Roman" w:hAnsi="Times New Roman" w:cs="Times New Roman"/>
          <w:bCs/>
          <w:sz w:val="24"/>
          <w:szCs w:val="24"/>
        </w:rPr>
        <w:t xml:space="preserve"> Nagel con</w:t>
      </w:r>
      <w:r w:rsidR="00D2652D" w:rsidRPr="00FB1236">
        <w:rPr>
          <w:rFonts w:ascii="Times New Roman" w:hAnsi="Times New Roman" w:cs="Times New Roman"/>
          <w:bCs/>
          <w:sz w:val="24"/>
          <w:szCs w:val="24"/>
        </w:rPr>
        <w:t xml:space="preserve">cerns, but </w:t>
      </w:r>
      <w:r w:rsidRPr="00FB1236">
        <w:rPr>
          <w:rFonts w:ascii="Times New Roman" w:hAnsi="Times New Roman" w:cs="Times New Roman"/>
          <w:bCs/>
          <w:sz w:val="24"/>
          <w:szCs w:val="24"/>
        </w:rPr>
        <w:t xml:space="preserve">seriously considering </w:t>
      </w:r>
      <w:r w:rsidR="00D2652D" w:rsidRPr="00FB1236">
        <w:rPr>
          <w:rFonts w:ascii="Times New Roman" w:hAnsi="Times New Roman" w:cs="Times New Roman"/>
          <w:bCs/>
          <w:sz w:val="24"/>
          <w:szCs w:val="24"/>
        </w:rPr>
        <w:t>this sounds great. The f</w:t>
      </w:r>
      <w:r w:rsidRPr="00FB1236">
        <w:rPr>
          <w:rFonts w:ascii="Times New Roman" w:hAnsi="Times New Roman" w:cs="Times New Roman"/>
          <w:bCs/>
          <w:sz w:val="24"/>
          <w:szCs w:val="24"/>
        </w:rPr>
        <w:t>irst resolve</w:t>
      </w:r>
      <w:r w:rsidR="00D2652D" w:rsidRPr="00FB1236">
        <w:rPr>
          <w:rFonts w:ascii="Times New Roman" w:hAnsi="Times New Roman" w:cs="Times New Roman"/>
          <w:bCs/>
          <w:sz w:val="24"/>
          <w:szCs w:val="24"/>
        </w:rPr>
        <w:t>d is saying we recommend this. He’s a</w:t>
      </w:r>
      <w:r w:rsidRPr="00FB1236">
        <w:rPr>
          <w:rFonts w:ascii="Times New Roman" w:hAnsi="Times New Roman" w:cs="Times New Roman"/>
          <w:bCs/>
          <w:sz w:val="24"/>
          <w:szCs w:val="24"/>
        </w:rPr>
        <w:t xml:space="preserve">sking SEC to consider </w:t>
      </w:r>
      <w:r w:rsidR="00C0567B" w:rsidRPr="00FB1236">
        <w:rPr>
          <w:rFonts w:ascii="Times New Roman" w:hAnsi="Times New Roman" w:cs="Times New Roman"/>
          <w:bCs/>
          <w:sz w:val="24"/>
          <w:szCs w:val="24"/>
        </w:rPr>
        <w:t>qualifying</w:t>
      </w:r>
      <w:r w:rsidRPr="00FB1236">
        <w:rPr>
          <w:rFonts w:ascii="Times New Roman" w:hAnsi="Times New Roman" w:cs="Times New Roman"/>
          <w:bCs/>
          <w:sz w:val="24"/>
          <w:szCs w:val="24"/>
        </w:rPr>
        <w:t xml:space="preserve"> the </w:t>
      </w:r>
      <w:r w:rsidR="00C0567B" w:rsidRPr="00FB1236">
        <w:rPr>
          <w:rFonts w:ascii="Times New Roman" w:hAnsi="Times New Roman" w:cs="Times New Roman"/>
          <w:bCs/>
          <w:sz w:val="24"/>
          <w:szCs w:val="24"/>
        </w:rPr>
        <w:t>statement</w:t>
      </w:r>
      <w:r w:rsidR="00D2652D" w:rsidRPr="00FB1236">
        <w:rPr>
          <w:rFonts w:ascii="Times New Roman" w:hAnsi="Times New Roman" w:cs="Times New Roman"/>
          <w:bCs/>
          <w:sz w:val="24"/>
          <w:szCs w:val="24"/>
        </w:rPr>
        <w:t xml:space="preserve"> </w:t>
      </w:r>
      <w:r w:rsidRPr="00FB1236">
        <w:rPr>
          <w:rFonts w:ascii="Times New Roman" w:hAnsi="Times New Roman" w:cs="Times New Roman"/>
          <w:bCs/>
          <w:sz w:val="24"/>
          <w:szCs w:val="24"/>
        </w:rPr>
        <w:t>in the first resolved.</w:t>
      </w:r>
    </w:p>
    <w:p w14:paraId="4ADE31D7" w14:textId="35A16C0D"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Thompson agrees with points from Carroll and Nagel, from SEC, does it not need to go out to URPTC, FAC, to look at the id</w:t>
      </w:r>
      <w:r w:rsidR="00D2652D" w:rsidRPr="00FB1236">
        <w:rPr>
          <w:rFonts w:ascii="Times New Roman" w:hAnsi="Times New Roman" w:cs="Times New Roman"/>
          <w:bCs/>
          <w:sz w:val="24"/>
          <w:szCs w:val="24"/>
        </w:rPr>
        <w:t xml:space="preserve">ea of adopting electronic files? </w:t>
      </w:r>
      <w:r w:rsidRPr="00FB1236">
        <w:rPr>
          <w:rFonts w:ascii="Times New Roman" w:hAnsi="Times New Roman" w:cs="Times New Roman"/>
          <w:bCs/>
          <w:sz w:val="24"/>
          <w:szCs w:val="24"/>
        </w:rPr>
        <w:t xml:space="preserve"> </w:t>
      </w:r>
    </w:p>
    <w:p w14:paraId="0A5EF69E" w14:textId="3B9D2C00"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Myers </w:t>
      </w:r>
      <w:r w:rsidR="00D2652D" w:rsidRPr="00FB1236">
        <w:rPr>
          <w:rFonts w:ascii="Times New Roman" w:hAnsi="Times New Roman" w:cs="Times New Roman"/>
          <w:bCs/>
          <w:sz w:val="24"/>
          <w:szCs w:val="24"/>
        </w:rPr>
        <w:t xml:space="preserve">noted he </w:t>
      </w:r>
      <w:r w:rsidRPr="00FB1236">
        <w:rPr>
          <w:rFonts w:ascii="Times New Roman" w:hAnsi="Times New Roman" w:cs="Times New Roman"/>
          <w:bCs/>
          <w:sz w:val="24"/>
          <w:szCs w:val="24"/>
        </w:rPr>
        <w:t xml:space="preserve">consulted with </w:t>
      </w:r>
      <w:r w:rsidR="00D2652D" w:rsidRPr="00FB1236">
        <w:rPr>
          <w:rFonts w:ascii="Times New Roman" w:hAnsi="Times New Roman" w:cs="Times New Roman"/>
          <w:bCs/>
          <w:sz w:val="24"/>
          <w:szCs w:val="24"/>
        </w:rPr>
        <w:t xml:space="preserve">the </w:t>
      </w:r>
      <w:r w:rsidRPr="00FB1236">
        <w:rPr>
          <w:rFonts w:ascii="Times New Roman" w:hAnsi="Times New Roman" w:cs="Times New Roman"/>
          <w:bCs/>
          <w:sz w:val="24"/>
          <w:szCs w:val="24"/>
        </w:rPr>
        <w:t xml:space="preserve">chair of URPTC and </w:t>
      </w:r>
      <w:r w:rsidR="00D2652D" w:rsidRPr="00FB1236">
        <w:rPr>
          <w:rFonts w:ascii="Times New Roman" w:hAnsi="Times New Roman" w:cs="Times New Roman"/>
          <w:bCs/>
          <w:sz w:val="24"/>
          <w:szCs w:val="24"/>
        </w:rPr>
        <w:t xml:space="preserve">the </w:t>
      </w:r>
      <w:r w:rsidRPr="00FB1236">
        <w:rPr>
          <w:rFonts w:ascii="Times New Roman" w:hAnsi="Times New Roman" w:cs="Times New Roman"/>
          <w:bCs/>
          <w:sz w:val="24"/>
          <w:szCs w:val="24"/>
        </w:rPr>
        <w:t>former co-</w:t>
      </w:r>
      <w:r w:rsidR="00C0567B" w:rsidRPr="00FB1236">
        <w:rPr>
          <w:rFonts w:ascii="Times New Roman" w:hAnsi="Times New Roman" w:cs="Times New Roman"/>
          <w:bCs/>
          <w:sz w:val="24"/>
          <w:szCs w:val="24"/>
        </w:rPr>
        <w:t>chair</w:t>
      </w:r>
      <w:r w:rsidR="00D2652D" w:rsidRPr="00FB1236">
        <w:rPr>
          <w:rFonts w:ascii="Times New Roman" w:hAnsi="Times New Roman" w:cs="Times New Roman"/>
          <w:bCs/>
          <w:sz w:val="24"/>
          <w:szCs w:val="24"/>
        </w:rPr>
        <w:t>. He m</w:t>
      </w:r>
      <w:r w:rsidRPr="00FB1236">
        <w:rPr>
          <w:rFonts w:ascii="Times New Roman" w:hAnsi="Times New Roman" w:cs="Times New Roman"/>
          <w:bCs/>
          <w:sz w:val="24"/>
          <w:szCs w:val="24"/>
        </w:rPr>
        <w:t>ade clear</w:t>
      </w:r>
      <w:r w:rsidR="00D2652D" w:rsidRPr="00FB1236">
        <w:rPr>
          <w:rFonts w:ascii="Times New Roman" w:hAnsi="Times New Roman" w:cs="Times New Roman"/>
          <w:bCs/>
          <w:sz w:val="24"/>
          <w:szCs w:val="24"/>
        </w:rPr>
        <w:t xml:space="preserve"> that</w:t>
      </w:r>
      <w:r w:rsidRPr="00FB1236">
        <w:rPr>
          <w:rFonts w:ascii="Times New Roman" w:hAnsi="Times New Roman" w:cs="Times New Roman"/>
          <w:bCs/>
          <w:sz w:val="24"/>
          <w:szCs w:val="24"/>
        </w:rPr>
        <w:t xml:space="preserve"> the current CBA does </w:t>
      </w:r>
      <w:r w:rsidR="00FB1236" w:rsidRPr="00FB1236">
        <w:rPr>
          <w:rFonts w:ascii="Times New Roman" w:hAnsi="Times New Roman" w:cs="Times New Roman"/>
          <w:bCs/>
          <w:sz w:val="24"/>
          <w:szCs w:val="24"/>
        </w:rPr>
        <w:t>allow</w:t>
      </w:r>
      <w:r w:rsidRPr="00FB1236">
        <w:rPr>
          <w:rFonts w:ascii="Times New Roman" w:hAnsi="Times New Roman" w:cs="Times New Roman"/>
          <w:bCs/>
          <w:sz w:val="24"/>
          <w:szCs w:val="24"/>
        </w:rPr>
        <w:t xml:space="preserve"> for e-WPAF</w:t>
      </w:r>
      <w:r w:rsidR="00D2652D" w:rsidRPr="00FB1236">
        <w:rPr>
          <w:rFonts w:ascii="Times New Roman" w:hAnsi="Times New Roman" w:cs="Times New Roman"/>
          <w:bCs/>
          <w:sz w:val="24"/>
          <w:szCs w:val="24"/>
        </w:rPr>
        <w:t>s</w:t>
      </w:r>
      <w:r w:rsidRPr="00FB1236">
        <w:rPr>
          <w:rFonts w:ascii="Times New Roman" w:hAnsi="Times New Roman" w:cs="Times New Roman"/>
          <w:bCs/>
          <w:sz w:val="24"/>
          <w:szCs w:val="24"/>
        </w:rPr>
        <w:t xml:space="preserve">. While consultation with CFA is not required, since </w:t>
      </w:r>
      <w:r w:rsidR="00D2652D" w:rsidRPr="00FB1236">
        <w:rPr>
          <w:rFonts w:ascii="Times New Roman" w:hAnsi="Times New Roman" w:cs="Times New Roman"/>
          <w:bCs/>
          <w:sz w:val="24"/>
          <w:szCs w:val="24"/>
        </w:rPr>
        <w:t xml:space="preserve">the </w:t>
      </w:r>
      <w:r w:rsidRPr="00FB1236">
        <w:rPr>
          <w:rFonts w:ascii="Times New Roman" w:hAnsi="Times New Roman" w:cs="Times New Roman"/>
          <w:bCs/>
          <w:sz w:val="24"/>
          <w:szCs w:val="24"/>
        </w:rPr>
        <w:t xml:space="preserve">former co-chair of URPTC is also CFA president, </w:t>
      </w:r>
      <w:r w:rsidR="00D2652D" w:rsidRPr="00FB1236">
        <w:rPr>
          <w:rFonts w:ascii="Times New Roman" w:hAnsi="Times New Roman" w:cs="Times New Roman"/>
          <w:bCs/>
          <w:sz w:val="24"/>
          <w:szCs w:val="24"/>
        </w:rPr>
        <w:t xml:space="preserve">this </w:t>
      </w:r>
      <w:r w:rsidRPr="00FB1236">
        <w:rPr>
          <w:rFonts w:ascii="Times New Roman" w:hAnsi="Times New Roman" w:cs="Times New Roman"/>
          <w:bCs/>
          <w:sz w:val="24"/>
          <w:szCs w:val="24"/>
        </w:rPr>
        <w:t xml:space="preserve">means </w:t>
      </w:r>
      <w:r w:rsidR="00D2652D" w:rsidRPr="00FB1236">
        <w:rPr>
          <w:rFonts w:ascii="Times New Roman" w:hAnsi="Times New Roman" w:cs="Times New Roman"/>
          <w:bCs/>
          <w:sz w:val="24"/>
          <w:szCs w:val="24"/>
        </w:rPr>
        <w:t>there was also some consultation with CFA. There were a</w:t>
      </w:r>
      <w:r w:rsidRPr="00FB1236">
        <w:rPr>
          <w:rFonts w:ascii="Times New Roman" w:hAnsi="Times New Roman" w:cs="Times New Roman"/>
          <w:bCs/>
          <w:sz w:val="24"/>
          <w:szCs w:val="24"/>
        </w:rPr>
        <w:t xml:space="preserve">lso consultation with FAC. All </w:t>
      </w:r>
      <w:r w:rsidR="00D2652D" w:rsidRPr="00FB1236">
        <w:rPr>
          <w:rFonts w:ascii="Times New Roman" w:hAnsi="Times New Roman" w:cs="Times New Roman"/>
          <w:bCs/>
          <w:sz w:val="24"/>
          <w:szCs w:val="24"/>
        </w:rPr>
        <w:t xml:space="preserve">those </w:t>
      </w:r>
      <w:r w:rsidRPr="00FB1236">
        <w:rPr>
          <w:rFonts w:ascii="Times New Roman" w:hAnsi="Times New Roman" w:cs="Times New Roman"/>
          <w:bCs/>
          <w:sz w:val="24"/>
          <w:szCs w:val="24"/>
        </w:rPr>
        <w:t>mentioned by Thompson were consulted</w:t>
      </w:r>
      <w:r w:rsidR="00D2652D" w:rsidRPr="00FB1236">
        <w:rPr>
          <w:rFonts w:ascii="Times New Roman" w:hAnsi="Times New Roman" w:cs="Times New Roman"/>
          <w:bCs/>
          <w:sz w:val="24"/>
          <w:szCs w:val="24"/>
        </w:rPr>
        <w:t xml:space="preserve"> prior to bringing this resolution forward</w:t>
      </w:r>
      <w:r w:rsidRPr="00FB1236">
        <w:rPr>
          <w:rFonts w:ascii="Times New Roman" w:hAnsi="Times New Roman" w:cs="Times New Roman"/>
          <w:bCs/>
          <w:sz w:val="24"/>
          <w:szCs w:val="24"/>
        </w:rPr>
        <w:t>.</w:t>
      </w:r>
    </w:p>
    <w:p w14:paraId="2A592BF3" w14:textId="36741589"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Thompson said </w:t>
      </w:r>
      <w:r w:rsidR="00D2652D" w:rsidRPr="00FB1236">
        <w:rPr>
          <w:rFonts w:ascii="Times New Roman" w:hAnsi="Times New Roman" w:cs="Times New Roman"/>
          <w:bCs/>
          <w:sz w:val="24"/>
          <w:szCs w:val="24"/>
        </w:rPr>
        <w:t xml:space="preserve">that wasn’t the </w:t>
      </w:r>
      <w:r w:rsidRPr="00FB1236">
        <w:rPr>
          <w:rFonts w:ascii="Times New Roman" w:hAnsi="Times New Roman" w:cs="Times New Roman"/>
          <w:bCs/>
          <w:sz w:val="24"/>
          <w:szCs w:val="24"/>
        </w:rPr>
        <w:t>sense of consultation</w:t>
      </w:r>
      <w:r w:rsidR="00D2652D" w:rsidRPr="00FB1236">
        <w:rPr>
          <w:rFonts w:ascii="Times New Roman" w:hAnsi="Times New Roman" w:cs="Times New Roman"/>
          <w:bCs/>
          <w:sz w:val="24"/>
          <w:szCs w:val="24"/>
        </w:rPr>
        <w:t xml:space="preserve"> he was referring to. He asked if s</w:t>
      </w:r>
      <w:r w:rsidRPr="00FB1236">
        <w:rPr>
          <w:rFonts w:ascii="Times New Roman" w:hAnsi="Times New Roman" w:cs="Times New Roman"/>
          <w:bCs/>
          <w:sz w:val="24"/>
          <w:szCs w:val="24"/>
        </w:rPr>
        <w:t xml:space="preserve">enate referred this item to FAC and URPTC. Sims said SEC engaged FAC. Davis said FAC has been busy, </w:t>
      </w:r>
      <w:r w:rsidR="00D2652D" w:rsidRPr="00FB1236">
        <w:rPr>
          <w:rFonts w:ascii="Times New Roman" w:hAnsi="Times New Roman" w:cs="Times New Roman"/>
          <w:bCs/>
          <w:sz w:val="24"/>
          <w:szCs w:val="24"/>
        </w:rPr>
        <w:t xml:space="preserve">so it was </w:t>
      </w:r>
      <w:r w:rsidRPr="00FB1236">
        <w:rPr>
          <w:rFonts w:ascii="Times New Roman" w:hAnsi="Times New Roman" w:cs="Times New Roman"/>
          <w:bCs/>
          <w:sz w:val="24"/>
          <w:szCs w:val="24"/>
        </w:rPr>
        <w:t>not a full in-d</w:t>
      </w:r>
      <w:r w:rsidR="00D2652D" w:rsidRPr="00FB1236">
        <w:rPr>
          <w:rFonts w:ascii="Times New Roman" w:hAnsi="Times New Roman" w:cs="Times New Roman"/>
          <w:bCs/>
          <w:sz w:val="24"/>
          <w:szCs w:val="24"/>
        </w:rPr>
        <w:t>epth discussion. Sims noted there will be</w:t>
      </w:r>
      <w:r w:rsidRPr="00FB1236">
        <w:rPr>
          <w:rFonts w:ascii="Times New Roman" w:hAnsi="Times New Roman" w:cs="Times New Roman"/>
          <w:bCs/>
          <w:sz w:val="24"/>
          <w:szCs w:val="24"/>
        </w:rPr>
        <w:t xml:space="preserve"> formal consultation with FAC if this starts moving forward.</w:t>
      </w:r>
    </w:p>
    <w:p w14:paraId="74C85377" w14:textId="3DAFED00"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lastRenderedPageBreak/>
        <w:t xml:space="preserve">Nagel </w:t>
      </w:r>
      <w:r w:rsidR="00FD79D9" w:rsidRPr="00FB1236">
        <w:rPr>
          <w:rFonts w:ascii="Times New Roman" w:hAnsi="Times New Roman" w:cs="Times New Roman"/>
          <w:bCs/>
          <w:sz w:val="24"/>
          <w:szCs w:val="24"/>
        </w:rPr>
        <w:t>mentioned asking</w:t>
      </w:r>
      <w:r w:rsidRPr="00FB1236">
        <w:rPr>
          <w:rFonts w:ascii="Times New Roman" w:hAnsi="Times New Roman" w:cs="Times New Roman"/>
          <w:bCs/>
          <w:sz w:val="24"/>
          <w:szCs w:val="24"/>
        </w:rPr>
        <w:t xml:space="preserve"> a couple </w:t>
      </w:r>
      <w:r w:rsidR="00FD79D9" w:rsidRPr="00FB1236">
        <w:rPr>
          <w:rFonts w:ascii="Times New Roman" w:hAnsi="Times New Roman" w:cs="Times New Roman"/>
          <w:bCs/>
          <w:sz w:val="24"/>
          <w:szCs w:val="24"/>
        </w:rPr>
        <w:t xml:space="preserve">of </w:t>
      </w:r>
      <w:r w:rsidRPr="00FB1236">
        <w:rPr>
          <w:rFonts w:ascii="Times New Roman" w:hAnsi="Times New Roman" w:cs="Times New Roman"/>
          <w:bCs/>
          <w:sz w:val="24"/>
          <w:szCs w:val="24"/>
        </w:rPr>
        <w:t>campuses about how they have experienced moving to e-WPAFs. One</w:t>
      </w:r>
      <w:r w:rsidR="00FD79D9" w:rsidRPr="00FB1236">
        <w:rPr>
          <w:rFonts w:ascii="Times New Roman" w:hAnsi="Times New Roman" w:cs="Times New Roman"/>
          <w:bCs/>
          <w:sz w:val="24"/>
          <w:szCs w:val="24"/>
        </w:rPr>
        <w:t xml:space="preserve"> that is</w:t>
      </w:r>
      <w:r w:rsidR="00C0567B" w:rsidRPr="00FB1236">
        <w:rPr>
          <w:rFonts w:ascii="Times New Roman" w:hAnsi="Times New Roman" w:cs="Times New Roman"/>
          <w:bCs/>
          <w:sz w:val="24"/>
          <w:szCs w:val="24"/>
        </w:rPr>
        <w:t xml:space="preserve"> stated to have</w:t>
      </w:r>
      <w:r w:rsidR="00FD79D9" w:rsidRPr="00FB1236">
        <w:rPr>
          <w:rFonts w:ascii="Times New Roman" w:hAnsi="Times New Roman" w:cs="Times New Roman"/>
          <w:bCs/>
          <w:sz w:val="24"/>
          <w:szCs w:val="24"/>
        </w:rPr>
        <w:t xml:space="preserve"> them, does not. They u</w:t>
      </w:r>
      <w:r w:rsidR="00C0567B" w:rsidRPr="00FB1236">
        <w:rPr>
          <w:rFonts w:ascii="Times New Roman" w:hAnsi="Times New Roman" w:cs="Times New Roman"/>
          <w:bCs/>
          <w:sz w:val="24"/>
          <w:szCs w:val="24"/>
        </w:rPr>
        <w:t>se I</w:t>
      </w:r>
      <w:r w:rsidRPr="00FB1236">
        <w:rPr>
          <w:rFonts w:ascii="Times New Roman" w:hAnsi="Times New Roman" w:cs="Times New Roman"/>
          <w:bCs/>
          <w:sz w:val="24"/>
          <w:szCs w:val="24"/>
        </w:rPr>
        <w:t>nterfolio for dossier</w:t>
      </w:r>
      <w:r w:rsidR="00FD79D9" w:rsidRPr="00FB1236">
        <w:rPr>
          <w:rFonts w:ascii="Times New Roman" w:hAnsi="Times New Roman" w:cs="Times New Roman"/>
          <w:bCs/>
          <w:sz w:val="24"/>
          <w:szCs w:val="24"/>
        </w:rPr>
        <w:t>s, but still have paper WPAFs. He notes in the current process s</w:t>
      </w:r>
      <w:r w:rsidRPr="00FB1236">
        <w:rPr>
          <w:rFonts w:ascii="Times New Roman" w:hAnsi="Times New Roman" w:cs="Times New Roman"/>
          <w:bCs/>
          <w:sz w:val="24"/>
          <w:szCs w:val="24"/>
        </w:rPr>
        <w:t xml:space="preserve">omeone who looks at contents must sign a log sheet, </w:t>
      </w:r>
      <w:r w:rsidR="00FD79D9" w:rsidRPr="00FB1236">
        <w:rPr>
          <w:rFonts w:ascii="Times New Roman" w:hAnsi="Times New Roman" w:cs="Times New Roman"/>
          <w:bCs/>
          <w:sz w:val="24"/>
          <w:szCs w:val="24"/>
        </w:rPr>
        <w:t>and this is useful info during grievance procedures</w:t>
      </w:r>
      <w:r w:rsidR="00C0567B" w:rsidRPr="00FB1236">
        <w:rPr>
          <w:rFonts w:ascii="Times New Roman" w:hAnsi="Times New Roman" w:cs="Times New Roman"/>
          <w:bCs/>
          <w:sz w:val="24"/>
          <w:szCs w:val="24"/>
        </w:rPr>
        <w:t xml:space="preserve">, </w:t>
      </w:r>
      <w:r w:rsidR="00FD79D9" w:rsidRPr="00FB1236">
        <w:rPr>
          <w:rFonts w:ascii="Times New Roman" w:hAnsi="Times New Roman" w:cs="Times New Roman"/>
          <w:bCs/>
          <w:sz w:val="24"/>
          <w:szCs w:val="24"/>
        </w:rPr>
        <w:t xml:space="preserve">and he’s </w:t>
      </w:r>
      <w:r w:rsidR="00C0567B" w:rsidRPr="00FB1236">
        <w:rPr>
          <w:rFonts w:ascii="Times New Roman" w:hAnsi="Times New Roman" w:cs="Times New Roman"/>
          <w:bCs/>
          <w:sz w:val="24"/>
          <w:szCs w:val="24"/>
        </w:rPr>
        <w:t>not sure how I</w:t>
      </w:r>
      <w:r w:rsidRPr="00FB1236">
        <w:rPr>
          <w:rFonts w:ascii="Times New Roman" w:hAnsi="Times New Roman" w:cs="Times New Roman"/>
          <w:bCs/>
          <w:sz w:val="24"/>
          <w:szCs w:val="24"/>
        </w:rPr>
        <w:t xml:space="preserve">nterfolio gives a confirmation of that or not. Sims said Interfolio time logs who logs in, can designate who has access, turns off, more robust to see who reviewed the file. It does account for that. </w:t>
      </w:r>
    </w:p>
    <w:p w14:paraId="0BC1489C" w14:textId="1E4B7596" w:rsidR="00E730D8" w:rsidRPr="00FB1236" w:rsidRDefault="00A47F6C"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Please send additional questions or comments to SEC. </w:t>
      </w:r>
    </w:p>
    <w:p w14:paraId="788D9E46" w14:textId="4F3B4C65"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McNally </w:t>
      </w:r>
      <w:r w:rsidR="00FD79D9" w:rsidRPr="00FB1236">
        <w:rPr>
          <w:rFonts w:ascii="Times New Roman" w:hAnsi="Times New Roman" w:cs="Times New Roman"/>
          <w:bCs/>
          <w:sz w:val="24"/>
          <w:szCs w:val="24"/>
        </w:rPr>
        <w:t xml:space="preserve">is </w:t>
      </w:r>
      <w:r w:rsidRPr="00FB1236">
        <w:rPr>
          <w:rFonts w:ascii="Times New Roman" w:hAnsi="Times New Roman" w:cs="Times New Roman"/>
          <w:bCs/>
          <w:sz w:val="24"/>
          <w:szCs w:val="24"/>
        </w:rPr>
        <w:t>concerned if</w:t>
      </w:r>
      <w:r w:rsidR="00FD79D9" w:rsidRPr="00FB1236">
        <w:rPr>
          <w:rFonts w:ascii="Times New Roman" w:hAnsi="Times New Roman" w:cs="Times New Roman"/>
          <w:bCs/>
          <w:sz w:val="24"/>
          <w:szCs w:val="24"/>
        </w:rPr>
        <w:t xml:space="preserve"> they will be</w:t>
      </w:r>
      <w:r w:rsidRPr="00FB1236">
        <w:rPr>
          <w:rFonts w:ascii="Times New Roman" w:hAnsi="Times New Roman" w:cs="Times New Roman"/>
          <w:bCs/>
          <w:sz w:val="24"/>
          <w:szCs w:val="24"/>
        </w:rPr>
        <w:t xml:space="preserve"> forced to be all electronic, or will have a choice of paper or electronic. </w:t>
      </w:r>
      <w:r w:rsidR="00FD79D9" w:rsidRPr="00FB1236">
        <w:rPr>
          <w:rFonts w:ascii="Times New Roman" w:hAnsi="Times New Roman" w:cs="Times New Roman"/>
          <w:bCs/>
          <w:sz w:val="24"/>
          <w:szCs w:val="24"/>
        </w:rPr>
        <w:t xml:space="preserve">Sims noted that this is some of the detail that will be worked out via the consultation process, but nothing in the resolution requires only electronic WPAFs. </w:t>
      </w:r>
    </w:p>
    <w:p w14:paraId="7DF2FBF6" w14:textId="77777777" w:rsidR="00A47F6C" w:rsidRPr="00FB1236" w:rsidRDefault="003F259B" w:rsidP="00A47F6C">
      <w:pPr>
        <w:pStyle w:val="Body"/>
        <w:jc w:val="center"/>
        <w:rPr>
          <w:rFonts w:ascii="Times New Roman" w:eastAsia="Times New Roman" w:hAnsi="Times New Roman"/>
          <w:b/>
          <w:bCs/>
          <w:szCs w:val="24"/>
        </w:rPr>
      </w:pPr>
      <w:r w:rsidRPr="00FB1236">
        <w:rPr>
          <w:rFonts w:ascii="Times New Roman" w:hAnsi="Times New Roman"/>
          <w:szCs w:val="24"/>
        </w:rPr>
        <w:t xml:space="preserve">b. </w:t>
      </w:r>
      <w:r w:rsidRPr="00FB1236">
        <w:rPr>
          <w:rFonts w:ascii="Times New Roman" w:hAnsi="Times New Roman"/>
          <w:szCs w:val="24"/>
        </w:rPr>
        <w:tab/>
      </w:r>
      <w:r w:rsidR="00E730D8" w:rsidRPr="00FB1236">
        <w:rPr>
          <w:rFonts w:ascii="Times New Roman" w:hAnsi="Times New Roman"/>
          <w:szCs w:val="24"/>
        </w:rPr>
        <w:t xml:space="preserve"> </w:t>
      </w:r>
      <w:r w:rsidR="00A47F6C" w:rsidRPr="00FB1236">
        <w:rPr>
          <w:rFonts w:ascii="Times New Roman" w:hAnsi="Times New Roman"/>
          <w:b/>
          <w:bCs/>
          <w:szCs w:val="24"/>
        </w:rPr>
        <w:t>9/AS/17/FAC Temporary Faculty Range Elevation Policy for 2017-2018</w:t>
      </w:r>
    </w:p>
    <w:p w14:paraId="6BFDD82A" w14:textId="7E47EF7B" w:rsidR="00E730D8" w:rsidRPr="00FB1236" w:rsidRDefault="00E730D8" w:rsidP="003F259B">
      <w:pPr>
        <w:suppressAutoHyphens w:val="0"/>
        <w:spacing w:after="0" w:line="240" w:lineRule="auto"/>
        <w:ind w:firstLine="360"/>
        <w:rPr>
          <w:rFonts w:ascii="Times New Roman" w:hAnsi="Times New Roman" w:cs="Times New Roman"/>
          <w:b/>
          <w:bCs/>
          <w:sz w:val="24"/>
          <w:szCs w:val="24"/>
        </w:rPr>
      </w:pPr>
    </w:p>
    <w:p w14:paraId="2909579E" w14:textId="752E6D18"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Davis moved </w:t>
      </w:r>
      <w:r w:rsidR="003F259B" w:rsidRPr="00FB1236">
        <w:rPr>
          <w:rFonts w:ascii="Times New Roman" w:hAnsi="Times New Roman" w:cs="Times New Roman"/>
          <w:bCs/>
          <w:sz w:val="24"/>
          <w:szCs w:val="24"/>
        </w:rPr>
        <w:t xml:space="preserve">the resolution, Nagel seconds. </w:t>
      </w:r>
    </w:p>
    <w:p w14:paraId="2FCDEE11" w14:textId="77777777" w:rsidR="003F259B" w:rsidRPr="00FB1236" w:rsidRDefault="003F259B" w:rsidP="003F259B">
      <w:pPr>
        <w:pStyle w:val="Body"/>
        <w:jc w:val="center"/>
        <w:rPr>
          <w:rFonts w:ascii="Times New Roman" w:eastAsia="Times New Roman" w:hAnsi="Times New Roman"/>
          <w:b/>
          <w:bCs/>
          <w:szCs w:val="24"/>
        </w:rPr>
      </w:pPr>
      <w:r w:rsidRPr="00FB1236">
        <w:rPr>
          <w:rFonts w:ascii="Times New Roman" w:hAnsi="Times New Roman"/>
          <w:b/>
          <w:bCs/>
          <w:szCs w:val="24"/>
        </w:rPr>
        <w:t>9/AS/17/FAC Temporary Faculty Range Elevation Policy for 2017-2018</w:t>
      </w:r>
    </w:p>
    <w:p w14:paraId="0A32DE6B" w14:textId="77777777" w:rsidR="003F259B" w:rsidRPr="00FB1236" w:rsidRDefault="003F259B" w:rsidP="003F259B">
      <w:pPr>
        <w:pStyle w:val="Body"/>
        <w:rPr>
          <w:rFonts w:ascii="Times New Roman" w:eastAsia="Times New Roman" w:hAnsi="Times New Roman"/>
          <w:szCs w:val="24"/>
        </w:rPr>
      </w:pPr>
    </w:p>
    <w:p w14:paraId="5C8B52FC" w14:textId="77777777" w:rsidR="003F259B" w:rsidRPr="00FB1236" w:rsidRDefault="003F259B" w:rsidP="003F259B">
      <w:pPr>
        <w:pStyle w:val="Body"/>
        <w:ind w:left="1080" w:hanging="1080"/>
        <w:rPr>
          <w:rFonts w:ascii="Times New Roman" w:eastAsia="Times New Roman" w:hAnsi="Times New Roman"/>
          <w:szCs w:val="24"/>
        </w:rPr>
      </w:pPr>
      <w:r w:rsidRPr="00FB1236">
        <w:rPr>
          <w:rFonts w:ascii="Times New Roman" w:hAnsi="Times New Roman"/>
          <w:szCs w:val="24"/>
        </w:rPr>
        <w:t>Whereas:</w:t>
      </w:r>
      <w:r w:rsidRPr="00FB1236">
        <w:rPr>
          <w:rFonts w:ascii="Times New Roman" w:hAnsi="Times New Roman"/>
          <w:szCs w:val="24"/>
        </w:rPr>
        <w:tab/>
      </w:r>
      <w:r w:rsidRPr="00FB1236">
        <w:rPr>
          <w:rFonts w:ascii="Times New Roman" w:hAnsi="Times New Roman"/>
          <w:szCs w:val="24"/>
        </w:rPr>
        <w:tab/>
      </w:r>
      <w:r w:rsidRPr="00FB1236">
        <w:rPr>
          <w:rFonts w:ascii="Times New Roman" w:hAnsi="Times New Roman"/>
          <w:szCs w:val="24"/>
        </w:rPr>
        <w:tab/>
        <w:t>CSU system practice suspended Service Step Increases over a decade ago; and</w:t>
      </w:r>
    </w:p>
    <w:p w14:paraId="67FB7C83" w14:textId="77777777" w:rsidR="003F259B" w:rsidRPr="00FB1236" w:rsidRDefault="003F259B" w:rsidP="003F259B">
      <w:pPr>
        <w:pStyle w:val="Body"/>
        <w:ind w:left="1080" w:hanging="1080"/>
        <w:rPr>
          <w:rFonts w:ascii="Times New Roman" w:eastAsia="Times New Roman" w:hAnsi="Times New Roman"/>
          <w:szCs w:val="24"/>
        </w:rPr>
      </w:pPr>
    </w:p>
    <w:p w14:paraId="35E4AE2B" w14:textId="77777777" w:rsidR="003F259B" w:rsidRPr="00FB1236" w:rsidRDefault="003F259B" w:rsidP="003F259B">
      <w:pPr>
        <w:pStyle w:val="Body"/>
        <w:ind w:left="2160" w:hanging="2160"/>
        <w:rPr>
          <w:rFonts w:ascii="Times New Roman" w:eastAsia="Times New Roman" w:hAnsi="Times New Roman"/>
          <w:szCs w:val="24"/>
        </w:rPr>
      </w:pPr>
      <w:r w:rsidRPr="00FB1236">
        <w:rPr>
          <w:rFonts w:ascii="Times New Roman" w:hAnsi="Times New Roman"/>
          <w:szCs w:val="24"/>
        </w:rPr>
        <w:t>Whereas:</w:t>
      </w:r>
      <w:r w:rsidRPr="00FB1236">
        <w:rPr>
          <w:rFonts w:ascii="Times New Roman" w:hAnsi="Times New Roman"/>
          <w:szCs w:val="24"/>
        </w:rPr>
        <w:tab/>
        <w:t>Temporary faculty employees are unable to qualify for a range elevation in salary until they have reached the SSI maximum for their current range, thus trapping them in a cycle where it is impossible to qualify for range elevation; therefore</w:t>
      </w:r>
    </w:p>
    <w:p w14:paraId="20FA75C6" w14:textId="77777777" w:rsidR="003F259B" w:rsidRPr="00FB1236" w:rsidRDefault="003F259B" w:rsidP="003F259B">
      <w:pPr>
        <w:pStyle w:val="Body"/>
        <w:ind w:left="1080" w:hanging="1080"/>
        <w:rPr>
          <w:rFonts w:ascii="Times New Roman" w:eastAsia="Times New Roman" w:hAnsi="Times New Roman"/>
          <w:szCs w:val="24"/>
        </w:rPr>
      </w:pPr>
    </w:p>
    <w:p w14:paraId="4384F1B7" w14:textId="77777777" w:rsidR="003F259B" w:rsidRPr="00FB1236" w:rsidRDefault="003F259B" w:rsidP="003F259B">
      <w:pPr>
        <w:pStyle w:val="Body"/>
        <w:ind w:left="1080" w:hanging="1080"/>
        <w:rPr>
          <w:rFonts w:ascii="Times New Roman" w:eastAsia="Times New Roman" w:hAnsi="Times New Roman"/>
          <w:szCs w:val="24"/>
        </w:rPr>
      </w:pPr>
      <w:r w:rsidRPr="00FB1236">
        <w:rPr>
          <w:rFonts w:ascii="Times New Roman" w:hAnsi="Times New Roman"/>
          <w:szCs w:val="24"/>
        </w:rPr>
        <w:t xml:space="preserve">Be it Resolved: </w:t>
      </w:r>
      <w:r w:rsidRPr="00FB1236">
        <w:rPr>
          <w:rFonts w:ascii="Times New Roman" w:eastAsia="Times New Roman" w:hAnsi="Times New Roman"/>
          <w:szCs w:val="24"/>
        </w:rPr>
        <w:tab/>
        <w:t>T</w:t>
      </w:r>
      <w:r w:rsidRPr="00FB1236">
        <w:rPr>
          <w:rFonts w:ascii="Times New Roman" w:hAnsi="Times New Roman"/>
          <w:szCs w:val="24"/>
        </w:rPr>
        <w:t xml:space="preserve">hat the attached policy become effective immediately on recommendation of the </w:t>
      </w:r>
      <w:r w:rsidRPr="00FB1236">
        <w:rPr>
          <w:rFonts w:ascii="Times New Roman" w:eastAsia="Times New Roman" w:hAnsi="Times New Roman"/>
          <w:szCs w:val="24"/>
        </w:rPr>
        <w:tab/>
      </w:r>
      <w:r w:rsidRPr="00FB1236">
        <w:rPr>
          <w:rFonts w:ascii="Times New Roman" w:eastAsia="Times New Roman" w:hAnsi="Times New Roman"/>
          <w:szCs w:val="24"/>
        </w:rPr>
        <w:tab/>
      </w:r>
      <w:r w:rsidRPr="00FB1236">
        <w:rPr>
          <w:rFonts w:ascii="Times New Roman" w:hAnsi="Times New Roman"/>
          <w:szCs w:val="24"/>
        </w:rPr>
        <w:t>Academic Senate and approval by the president; and be it further</w:t>
      </w:r>
    </w:p>
    <w:p w14:paraId="5E39C994" w14:textId="77777777" w:rsidR="003F259B" w:rsidRPr="00FB1236" w:rsidRDefault="003F259B" w:rsidP="003F259B">
      <w:pPr>
        <w:pStyle w:val="Body"/>
        <w:ind w:left="1080" w:hanging="1080"/>
        <w:rPr>
          <w:rFonts w:ascii="Times New Roman" w:eastAsia="Times New Roman" w:hAnsi="Times New Roman"/>
          <w:szCs w:val="24"/>
        </w:rPr>
      </w:pPr>
    </w:p>
    <w:p w14:paraId="69F71345" w14:textId="77777777" w:rsidR="003F259B" w:rsidRPr="00FB1236" w:rsidRDefault="003F259B" w:rsidP="003F259B">
      <w:pPr>
        <w:pStyle w:val="Body"/>
        <w:ind w:left="2160" w:hanging="2160"/>
        <w:rPr>
          <w:rFonts w:ascii="Times New Roman" w:eastAsia="Times New Roman" w:hAnsi="Times New Roman"/>
          <w:szCs w:val="24"/>
        </w:rPr>
      </w:pPr>
      <w:r w:rsidRPr="00FB1236">
        <w:rPr>
          <w:rFonts w:ascii="Times New Roman" w:hAnsi="Times New Roman"/>
          <w:szCs w:val="24"/>
        </w:rPr>
        <w:t xml:space="preserve">Resolved: </w:t>
      </w:r>
      <w:r w:rsidRPr="00FB1236">
        <w:rPr>
          <w:rFonts w:ascii="Times New Roman" w:eastAsia="Times New Roman" w:hAnsi="Times New Roman"/>
          <w:szCs w:val="24"/>
        </w:rPr>
        <w:tab/>
        <w:t>T</w:t>
      </w:r>
      <w:r w:rsidRPr="00FB1236">
        <w:rPr>
          <w:rFonts w:ascii="Times New Roman" w:hAnsi="Times New Roman"/>
          <w:szCs w:val="24"/>
        </w:rPr>
        <w:t xml:space="preserve">hat this policy supersedes the previous Temporary Faculty Range Elevation Policy (2/AS/08/FAC); and be it further </w:t>
      </w:r>
    </w:p>
    <w:p w14:paraId="46AB3C78" w14:textId="77777777" w:rsidR="003F259B" w:rsidRPr="00FB1236" w:rsidRDefault="003F259B" w:rsidP="003F259B">
      <w:pPr>
        <w:pStyle w:val="Body"/>
        <w:ind w:left="1080" w:hanging="1080"/>
        <w:rPr>
          <w:rFonts w:ascii="Times New Roman" w:eastAsia="Times New Roman" w:hAnsi="Times New Roman"/>
          <w:szCs w:val="24"/>
        </w:rPr>
      </w:pPr>
    </w:p>
    <w:p w14:paraId="323BB1D8" w14:textId="77777777" w:rsidR="003F259B" w:rsidRPr="00FB1236" w:rsidRDefault="003F259B" w:rsidP="003F259B">
      <w:pPr>
        <w:pStyle w:val="Body"/>
        <w:ind w:left="1080" w:hanging="1080"/>
        <w:rPr>
          <w:rFonts w:ascii="Times New Roman" w:eastAsia="Times New Roman" w:hAnsi="Times New Roman"/>
          <w:szCs w:val="24"/>
        </w:rPr>
      </w:pPr>
      <w:r w:rsidRPr="00FB1236">
        <w:rPr>
          <w:rFonts w:ascii="Times New Roman" w:hAnsi="Times New Roman"/>
          <w:szCs w:val="24"/>
        </w:rPr>
        <w:t xml:space="preserve">Resolved: </w:t>
      </w:r>
      <w:r w:rsidRPr="00FB1236">
        <w:rPr>
          <w:rFonts w:ascii="Times New Roman" w:eastAsia="Times New Roman" w:hAnsi="Times New Roman"/>
          <w:szCs w:val="24"/>
        </w:rPr>
        <w:tab/>
      </w:r>
      <w:r w:rsidRPr="00FB1236">
        <w:rPr>
          <w:rFonts w:ascii="Times New Roman" w:eastAsia="Times New Roman" w:hAnsi="Times New Roman"/>
          <w:szCs w:val="24"/>
        </w:rPr>
        <w:tab/>
      </w:r>
      <w:r w:rsidRPr="00FB1236">
        <w:rPr>
          <w:rFonts w:ascii="Times New Roman" w:eastAsia="Times New Roman" w:hAnsi="Times New Roman"/>
          <w:szCs w:val="24"/>
        </w:rPr>
        <w:tab/>
        <w:t>Th</w:t>
      </w:r>
      <w:r w:rsidRPr="00FB1236">
        <w:rPr>
          <w:rFonts w:ascii="Times New Roman" w:hAnsi="Times New Roman"/>
          <w:szCs w:val="24"/>
        </w:rPr>
        <w:t xml:space="preserve">at this policy shall expire on May 31, 2018; and be it further </w:t>
      </w:r>
    </w:p>
    <w:p w14:paraId="372274AD" w14:textId="77777777" w:rsidR="003F259B" w:rsidRPr="00FB1236" w:rsidRDefault="003F259B" w:rsidP="003F259B">
      <w:pPr>
        <w:pStyle w:val="Body"/>
        <w:ind w:left="1080" w:hanging="1080"/>
        <w:rPr>
          <w:rFonts w:ascii="Times New Roman" w:eastAsia="Times New Roman" w:hAnsi="Times New Roman"/>
          <w:szCs w:val="24"/>
        </w:rPr>
      </w:pPr>
    </w:p>
    <w:p w14:paraId="3FE2D615" w14:textId="77777777" w:rsidR="003F259B" w:rsidRPr="00FB1236" w:rsidRDefault="003F259B" w:rsidP="003F259B">
      <w:pPr>
        <w:pStyle w:val="Body"/>
        <w:ind w:left="1080" w:hanging="1080"/>
        <w:rPr>
          <w:rFonts w:ascii="Times New Roman" w:eastAsia="Times New Roman" w:hAnsi="Times New Roman"/>
          <w:szCs w:val="24"/>
        </w:rPr>
      </w:pPr>
      <w:r w:rsidRPr="00FB1236">
        <w:rPr>
          <w:rFonts w:ascii="Times New Roman" w:hAnsi="Times New Roman"/>
          <w:szCs w:val="24"/>
        </w:rPr>
        <w:t>Resolved:</w:t>
      </w:r>
      <w:r w:rsidRPr="00FB1236">
        <w:rPr>
          <w:rFonts w:ascii="Times New Roman" w:hAnsi="Times New Roman"/>
          <w:szCs w:val="24"/>
        </w:rPr>
        <w:tab/>
      </w:r>
      <w:r w:rsidRPr="00FB1236">
        <w:rPr>
          <w:rFonts w:ascii="Times New Roman" w:hAnsi="Times New Roman"/>
          <w:szCs w:val="24"/>
        </w:rPr>
        <w:tab/>
      </w:r>
      <w:r w:rsidRPr="00FB1236">
        <w:rPr>
          <w:rFonts w:ascii="Times New Roman" w:hAnsi="Times New Roman"/>
          <w:szCs w:val="24"/>
        </w:rPr>
        <w:tab/>
        <w:t xml:space="preserve">That FAC shall be directed to develop and recommend a permanent policy during </w:t>
      </w:r>
      <w:r w:rsidRPr="00FB1236">
        <w:rPr>
          <w:rFonts w:ascii="Times New Roman" w:eastAsia="Times New Roman" w:hAnsi="Times New Roman"/>
          <w:szCs w:val="24"/>
        </w:rPr>
        <w:tab/>
      </w:r>
      <w:r w:rsidRPr="00FB1236">
        <w:rPr>
          <w:rFonts w:ascii="Times New Roman" w:eastAsia="Times New Roman" w:hAnsi="Times New Roman"/>
          <w:szCs w:val="24"/>
        </w:rPr>
        <w:tab/>
      </w:r>
      <w:r w:rsidRPr="00FB1236">
        <w:rPr>
          <w:rFonts w:ascii="Times New Roman" w:eastAsia="Times New Roman" w:hAnsi="Times New Roman"/>
          <w:szCs w:val="24"/>
        </w:rPr>
        <w:tab/>
      </w:r>
      <w:r w:rsidRPr="00FB1236">
        <w:rPr>
          <w:rFonts w:ascii="Times New Roman" w:hAnsi="Times New Roman"/>
          <w:szCs w:val="24"/>
        </w:rPr>
        <w:t>the 2017-2018 academic year.</w:t>
      </w:r>
    </w:p>
    <w:p w14:paraId="7C3BB72C" w14:textId="77777777" w:rsidR="003F259B" w:rsidRPr="00FB1236" w:rsidRDefault="003F259B" w:rsidP="003F259B">
      <w:pPr>
        <w:pStyle w:val="Body"/>
        <w:rPr>
          <w:rFonts w:ascii="Times New Roman" w:eastAsia="Times New Roman" w:hAnsi="Times New Roman"/>
          <w:szCs w:val="24"/>
        </w:rPr>
      </w:pPr>
    </w:p>
    <w:p w14:paraId="19EF0122" w14:textId="77777777" w:rsidR="003F259B" w:rsidRPr="00FB1236" w:rsidRDefault="003F259B" w:rsidP="003F259B">
      <w:pPr>
        <w:pStyle w:val="Body"/>
        <w:rPr>
          <w:rFonts w:ascii="Times New Roman" w:eastAsia="Times New Roman" w:hAnsi="Times New Roman"/>
          <w:szCs w:val="24"/>
        </w:rPr>
      </w:pPr>
      <w:r w:rsidRPr="00FB1236">
        <w:rPr>
          <w:rFonts w:ascii="Times New Roman" w:hAnsi="Times New Roman"/>
          <w:szCs w:val="24"/>
          <w:u w:val="single"/>
          <w:lang w:val="it-IT"/>
        </w:rPr>
        <w:t>Rationale:</w:t>
      </w:r>
      <w:r w:rsidRPr="00FB1236">
        <w:rPr>
          <w:rFonts w:ascii="Times New Roman" w:hAnsi="Times New Roman"/>
          <w:szCs w:val="24"/>
        </w:rPr>
        <w:t xml:space="preserve"> </w:t>
      </w:r>
    </w:p>
    <w:p w14:paraId="010B296E" w14:textId="77777777" w:rsidR="003F259B" w:rsidRPr="00FB1236" w:rsidRDefault="003F259B" w:rsidP="003F259B">
      <w:pPr>
        <w:pStyle w:val="Body"/>
        <w:rPr>
          <w:rFonts w:ascii="Times New Roman" w:eastAsia="Times New Roman" w:hAnsi="Times New Roman"/>
          <w:szCs w:val="24"/>
        </w:rPr>
      </w:pPr>
    </w:p>
    <w:p w14:paraId="24411DA8" w14:textId="1BE6462D" w:rsidR="003F259B" w:rsidRPr="00FB1236" w:rsidRDefault="003F259B" w:rsidP="003F259B">
      <w:pPr>
        <w:pStyle w:val="Body"/>
        <w:rPr>
          <w:rFonts w:ascii="Times New Roman" w:eastAsia="Times New Roman" w:hAnsi="Times New Roman"/>
          <w:szCs w:val="24"/>
        </w:rPr>
      </w:pPr>
      <w:r w:rsidRPr="00FB1236">
        <w:rPr>
          <w:rFonts w:ascii="Times New Roman" w:hAnsi="Times New Roman"/>
          <w:szCs w:val="24"/>
        </w:rPr>
        <w:t xml:space="preserve">Range elevation is a salary increase lecturer can apply for once their base salary reaches the SSI maximum for their current range, and they have been in that range at least 5 years. Because of the lack of SSIs in multiple years, many lecturers have been stuck without any opportunity either for in-range salary increases, or the chance they would have gotten for range elevation had SSIs been paid. To address this, CFA and CSU administration bargained a Memorandum of </w:t>
      </w:r>
      <w:r w:rsidRPr="00FB1236">
        <w:rPr>
          <w:rFonts w:ascii="Times New Roman" w:hAnsi="Times New Roman"/>
          <w:szCs w:val="24"/>
        </w:rPr>
        <w:lastRenderedPageBreak/>
        <w:t xml:space="preserve">Understanding (MOU) that provides for opportunities for lecturers facing this salary issue to apply for range elevation </w:t>
      </w:r>
      <w:r w:rsidRPr="00FB1236">
        <w:rPr>
          <w:rFonts w:ascii="Times New Roman" w:hAnsi="Times New Roman"/>
          <w:i/>
          <w:iCs/>
          <w:szCs w:val="24"/>
        </w:rPr>
        <w:t>one time only</w:t>
      </w:r>
      <w:r w:rsidRPr="00FB1236">
        <w:rPr>
          <w:rFonts w:ascii="Times New Roman" w:hAnsi="Times New Roman"/>
          <w:szCs w:val="24"/>
        </w:rPr>
        <w:t xml:space="preserve">. </w:t>
      </w:r>
    </w:p>
    <w:p w14:paraId="711B6E73" w14:textId="77777777" w:rsidR="003F259B" w:rsidRPr="00FB1236" w:rsidRDefault="003F259B" w:rsidP="003F259B">
      <w:pPr>
        <w:pStyle w:val="Body"/>
        <w:rPr>
          <w:rFonts w:ascii="Times New Roman" w:eastAsia="Times New Roman" w:hAnsi="Times New Roman"/>
          <w:szCs w:val="24"/>
        </w:rPr>
      </w:pPr>
      <w:r w:rsidRPr="00FB1236">
        <w:rPr>
          <w:rFonts w:ascii="Times New Roman" w:eastAsia="Times New Roman" w:hAnsi="Times New Roman"/>
          <w:szCs w:val="24"/>
        </w:rPr>
        <w:tab/>
      </w:r>
    </w:p>
    <w:p w14:paraId="446934DD" w14:textId="77777777" w:rsidR="003F259B" w:rsidRPr="00FB1236" w:rsidRDefault="003F259B" w:rsidP="003F259B">
      <w:pPr>
        <w:pStyle w:val="Body"/>
        <w:rPr>
          <w:rFonts w:ascii="Times New Roman" w:eastAsia="Times New Roman" w:hAnsi="Times New Roman"/>
          <w:szCs w:val="24"/>
        </w:rPr>
      </w:pPr>
      <w:r w:rsidRPr="00FB1236">
        <w:rPr>
          <w:rFonts w:ascii="Times New Roman" w:hAnsi="Times New Roman"/>
          <w:szCs w:val="24"/>
        </w:rPr>
        <w:t xml:space="preserve">The lecturers can apply only with the cohort designated in the MOU. The first cohort includes lecturers who have been in the same salary range for 12 or more “Full-Time Adjusted Service” years (i.e., the equivalent of 12 years full-time). That cohort may apply for range elevation </w:t>
      </w:r>
      <w:r w:rsidRPr="00FB1236">
        <w:rPr>
          <w:rFonts w:ascii="Times New Roman" w:hAnsi="Times New Roman"/>
          <w:i/>
          <w:iCs/>
          <w:szCs w:val="24"/>
        </w:rPr>
        <w:t xml:space="preserve">only </w:t>
      </w:r>
      <w:r w:rsidRPr="00FB1236">
        <w:rPr>
          <w:rFonts w:ascii="Times New Roman" w:hAnsi="Times New Roman"/>
          <w:szCs w:val="24"/>
        </w:rPr>
        <w:t xml:space="preserve">in Fall 2017. The second cohort includes lecturers with 9 or more years of such service, who may apply </w:t>
      </w:r>
      <w:r w:rsidRPr="00FB1236">
        <w:rPr>
          <w:rFonts w:ascii="Times New Roman" w:hAnsi="Times New Roman"/>
          <w:i/>
          <w:iCs/>
          <w:szCs w:val="24"/>
        </w:rPr>
        <w:t>only</w:t>
      </w:r>
      <w:r w:rsidRPr="00FB1236">
        <w:rPr>
          <w:rFonts w:ascii="Times New Roman" w:hAnsi="Times New Roman"/>
          <w:szCs w:val="24"/>
        </w:rPr>
        <w:t xml:space="preserve"> in Fall 2018. The third includes lecturers with 6 or more years of service, who may apply </w:t>
      </w:r>
      <w:r w:rsidRPr="00FB1236">
        <w:rPr>
          <w:rFonts w:ascii="Times New Roman" w:hAnsi="Times New Roman"/>
          <w:i/>
          <w:iCs/>
          <w:szCs w:val="24"/>
        </w:rPr>
        <w:t>only</w:t>
      </w:r>
      <w:r w:rsidRPr="00FB1236">
        <w:rPr>
          <w:rFonts w:ascii="Times New Roman" w:hAnsi="Times New Roman"/>
          <w:szCs w:val="24"/>
          <w:lang w:val="de-DE"/>
        </w:rPr>
        <w:t xml:space="preserve"> in Fall 2019.</w:t>
      </w:r>
    </w:p>
    <w:p w14:paraId="131DE6EB" w14:textId="77777777" w:rsidR="003F259B" w:rsidRPr="00FB1236" w:rsidRDefault="003F259B" w:rsidP="003F259B">
      <w:pPr>
        <w:pStyle w:val="Body"/>
        <w:rPr>
          <w:rFonts w:ascii="Times New Roman" w:eastAsia="Times New Roman" w:hAnsi="Times New Roman"/>
          <w:szCs w:val="24"/>
        </w:rPr>
      </w:pPr>
      <w:r w:rsidRPr="00FB1236">
        <w:rPr>
          <w:rFonts w:ascii="Times New Roman" w:eastAsia="Times New Roman" w:hAnsi="Times New Roman"/>
          <w:szCs w:val="24"/>
        </w:rPr>
        <w:tab/>
      </w:r>
    </w:p>
    <w:p w14:paraId="7D3076AC" w14:textId="77777777" w:rsidR="003F259B" w:rsidRPr="00FB1236" w:rsidRDefault="003F259B" w:rsidP="003F259B">
      <w:pPr>
        <w:pStyle w:val="Body"/>
        <w:rPr>
          <w:rFonts w:ascii="Times New Roman" w:eastAsia="Times New Roman" w:hAnsi="Times New Roman"/>
          <w:szCs w:val="24"/>
        </w:rPr>
      </w:pPr>
      <w:r w:rsidRPr="00FB1236">
        <w:rPr>
          <w:rFonts w:ascii="Times New Roman" w:hAnsi="Times New Roman"/>
          <w:szCs w:val="24"/>
        </w:rPr>
        <w:t xml:space="preserve">The current policy for range elevation at CSU Stanislaus was passed in 2008. It is out of compliance with changes in the CBA since then, as well as out of compliance with an arbitration ruling from 2010 regarding evaluation criteria for range elevation. A policy that complies with the CBA is needed, for lecturers in the first cohort to be able to apply in Fall 2017. </w:t>
      </w:r>
    </w:p>
    <w:p w14:paraId="47459241" w14:textId="77777777" w:rsidR="003F259B" w:rsidRPr="00FB1236" w:rsidRDefault="003F259B" w:rsidP="003F259B">
      <w:pPr>
        <w:pStyle w:val="Body"/>
        <w:rPr>
          <w:rFonts w:ascii="Times New Roman" w:eastAsia="Times New Roman" w:hAnsi="Times New Roman"/>
          <w:szCs w:val="24"/>
        </w:rPr>
      </w:pPr>
      <w:r w:rsidRPr="00FB1236">
        <w:rPr>
          <w:rFonts w:ascii="Times New Roman" w:eastAsia="Times New Roman" w:hAnsi="Times New Roman"/>
          <w:szCs w:val="24"/>
        </w:rPr>
        <w:tab/>
      </w:r>
    </w:p>
    <w:p w14:paraId="5308A57F" w14:textId="77777777" w:rsidR="003F259B" w:rsidRPr="00FB1236" w:rsidRDefault="003F259B" w:rsidP="003F259B">
      <w:pPr>
        <w:pStyle w:val="Body"/>
        <w:rPr>
          <w:rFonts w:ascii="Times New Roman" w:hAnsi="Times New Roman"/>
          <w:szCs w:val="24"/>
        </w:rPr>
      </w:pPr>
      <w:r w:rsidRPr="00FB1236">
        <w:rPr>
          <w:rFonts w:ascii="Times New Roman" w:hAnsi="Times New Roman"/>
          <w:szCs w:val="24"/>
        </w:rPr>
        <w:t>Because of the urgency of needing a workable Range Elevation Policy, FAC is bringing forward this policy as an interim measure. In order to provide for a robust process of shared governance to form policies, the resolution stipulates that the proposed policy expires on May 31, 2018, and calls upon FAC to develop a policy in academic year 2017-18.</w:t>
      </w:r>
    </w:p>
    <w:p w14:paraId="0DC1E9D5" w14:textId="77777777" w:rsidR="003F259B" w:rsidRPr="00FB1236" w:rsidRDefault="003F259B" w:rsidP="003F259B">
      <w:pPr>
        <w:pStyle w:val="Body"/>
        <w:rPr>
          <w:rFonts w:ascii="Times New Roman" w:eastAsia="Times New Roman" w:hAnsi="Times New Roman"/>
          <w:szCs w:val="24"/>
        </w:rPr>
      </w:pPr>
    </w:p>
    <w:p w14:paraId="63344B0C" w14:textId="77777777" w:rsidR="003F259B" w:rsidRPr="00FB1236" w:rsidRDefault="003F259B" w:rsidP="003F259B">
      <w:pPr>
        <w:pStyle w:val="Body"/>
        <w:jc w:val="center"/>
        <w:rPr>
          <w:rFonts w:ascii="Times New Roman" w:eastAsia="Times New Roman" w:hAnsi="Times New Roman"/>
          <w:b/>
          <w:bCs/>
          <w:szCs w:val="24"/>
        </w:rPr>
      </w:pPr>
      <w:r w:rsidRPr="00FB1236">
        <w:rPr>
          <w:rFonts w:ascii="Times New Roman" w:hAnsi="Times New Roman"/>
          <w:b/>
          <w:bCs/>
          <w:szCs w:val="24"/>
        </w:rPr>
        <w:t>Temporary Faculty Range Elevation Policy, 2017-2018</w:t>
      </w:r>
    </w:p>
    <w:p w14:paraId="682FEDD0" w14:textId="77777777" w:rsidR="003F259B" w:rsidRPr="00FB1236" w:rsidRDefault="003F259B" w:rsidP="003F259B">
      <w:pPr>
        <w:pStyle w:val="Body"/>
        <w:rPr>
          <w:rFonts w:ascii="Times New Roman" w:hAnsi="Times New Roman"/>
          <w:szCs w:val="24"/>
        </w:rPr>
      </w:pPr>
    </w:p>
    <w:p w14:paraId="11C33854" w14:textId="77777777" w:rsidR="003F259B" w:rsidRPr="00FB1236" w:rsidRDefault="003F259B" w:rsidP="003F259B">
      <w:pPr>
        <w:pStyle w:val="Body"/>
        <w:ind w:left="1440" w:hanging="1440"/>
        <w:rPr>
          <w:rFonts w:ascii="Times New Roman" w:hAnsi="Times New Roman"/>
          <w:szCs w:val="24"/>
        </w:rPr>
      </w:pPr>
      <w:r w:rsidRPr="00FB1236">
        <w:rPr>
          <w:rFonts w:ascii="Times New Roman" w:hAnsi="Times New Roman"/>
          <w:b/>
          <w:szCs w:val="24"/>
        </w:rPr>
        <w:t>Purpose:</w:t>
      </w:r>
      <w:r w:rsidRPr="00FB1236">
        <w:rPr>
          <w:rFonts w:ascii="Times New Roman" w:hAnsi="Times New Roman"/>
          <w:szCs w:val="24"/>
        </w:rPr>
        <w:t xml:space="preserve"> </w:t>
      </w:r>
      <w:r w:rsidRPr="00FB1236">
        <w:rPr>
          <w:rFonts w:ascii="Times New Roman" w:hAnsi="Times New Roman"/>
          <w:szCs w:val="24"/>
        </w:rPr>
        <w:tab/>
        <w:t>The purpose of this policy is to establish a means by which lecturers may be granted range elevation consistent with the CSU Faculty Collective Bargaining Agreement (CBA) (Article 12.16 to 12.21).</w:t>
      </w:r>
    </w:p>
    <w:p w14:paraId="0954BA59" w14:textId="77777777" w:rsidR="003F259B" w:rsidRPr="00FB1236" w:rsidRDefault="003F259B" w:rsidP="003F259B">
      <w:pPr>
        <w:pStyle w:val="Body"/>
        <w:ind w:left="810" w:hanging="810"/>
        <w:rPr>
          <w:rFonts w:ascii="Times New Roman" w:hAnsi="Times New Roman"/>
          <w:szCs w:val="24"/>
        </w:rPr>
      </w:pPr>
    </w:p>
    <w:p w14:paraId="127D94EB" w14:textId="77777777" w:rsidR="003F259B" w:rsidRPr="00FB1236" w:rsidRDefault="003F259B" w:rsidP="003F259B">
      <w:pPr>
        <w:pStyle w:val="Body"/>
        <w:ind w:left="810" w:hanging="810"/>
        <w:rPr>
          <w:rFonts w:ascii="Times New Roman" w:hAnsi="Times New Roman"/>
          <w:szCs w:val="24"/>
        </w:rPr>
      </w:pPr>
    </w:p>
    <w:p w14:paraId="76C6B1C4" w14:textId="77777777" w:rsidR="003F259B" w:rsidRPr="00FB1236" w:rsidRDefault="003F259B" w:rsidP="003F259B">
      <w:pPr>
        <w:pStyle w:val="Body"/>
        <w:ind w:left="1440" w:hanging="1440"/>
        <w:rPr>
          <w:rFonts w:ascii="Times New Roman" w:hAnsi="Times New Roman"/>
          <w:szCs w:val="24"/>
        </w:rPr>
      </w:pPr>
      <w:r w:rsidRPr="00FB1236">
        <w:rPr>
          <w:rFonts w:ascii="Times New Roman" w:hAnsi="Times New Roman"/>
          <w:b/>
          <w:szCs w:val="24"/>
        </w:rPr>
        <w:t>Definition:</w:t>
      </w:r>
      <w:r w:rsidRPr="00FB1236">
        <w:rPr>
          <w:rFonts w:ascii="Times New Roman" w:hAnsi="Times New Roman"/>
          <w:szCs w:val="24"/>
        </w:rPr>
        <w:t xml:space="preserve"> </w:t>
      </w:r>
      <w:r w:rsidRPr="00FB1236">
        <w:rPr>
          <w:rFonts w:ascii="Times New Roman" w:hAnsi="Times New Roman"/>
          <w:szCs w:val="24"/>
        </w:rPr>
        <w:tab/>
        <w:t>Range elevation refers to movement on the salary scale schedule for lecturers to the next range. Faculty awarded range elevation move from their current salary range to the next higher range (for example, from A to B), receive a salary increase consistent with Article 31 of the CBA, and become eligible for Service Salary Increase (SSIs) in the new range.</w:t>
      </w:r>
    </w:p>
    <w:p w14:paraId="3F9EA776" w14:textId="77777777" w:rsidR="003F259B" w:rsidRPr="00FB1236" w:rsidRDefault="003F259B" w:rsidP="003F259B">
      <w:pPr>
        <w:pStyle w:val="Body"/>
        <w:ind w:left="810" w:hanging="810"/>
        <w:rPr>
          <w:rFonts w:ascii="Times New Roman" w:hAnsi="Times New Roman"/>
          <w:szCs w:val="24"/>
        </w:rPr>
      </w:pPr>
    </w:p>
    <w:p w14:paraId="448B2C10" w14:textId="77777777" w:rsidR="003F259B" w:rsidRPr="00FB1236" w:rsidRDefault="003F259B" w:rsidP="003F259B">
      <w:pPr>
        <w:pStyle w:val="Body"/>
        <w:ind w:left="810" w:hanging="810"/>
        <w:rPr>
          <w:rFonts w:ascii="Times New Roman" w:hAnsi="Times New Roman"/>
          <w:szCs w:val="24"/>
        </w:rPr>
      </w:pPr>
    </w:p>
    <w:p w14:paraId="2A26459E" w14:textId="77777777" w:rsidR="003F259B" w:rsidRPr="00FB1236" w:rsidRDefault="003F259B" w:rsidP="003F259B">
      <w:pPr>
        <w:pStyle w:val="Body"/>
        <w:ind w:left="1440" w:hanging="1440"/>
        <w:rPr>
          <w:rFonts w:ascii="Times New Roman" w:hAnsi="Times New Roman"/>
          <w:szCs w:val="24"/>
        </w:rPr>
      </w:pPr>
      <w:r w:rsidRPr="00FB1236">
        <w:rPr>
          <w:rFonts w:ascii="Times New Roman" w:hAnsi="Times New Roman"/>
          <w:b/>
          <w:szCs w:val="24"/>
        </w:rPr>
        <w:t>Eligibility:</w:t>
      </w:r>
      <w:r w:rsidRPr="00FB1236">
        <w:rPr>
          <w:rFonts w:ascii="Times New Roman" w:hAnsi="Times New Roman"/>
          <w:szCs w:val="24"/>
        </w:rPr>
        <w:tab/>
        <w:t>Lecturers and temporary librarian faculty unit employees who have served at least five (5) years in the current range and have reached the SSI maximum shall be considered eligible for range elevation. Any additional eligibility shall be according to the Unit 3 Collective Bargaining Agreement and relevant Memoranda of Understanding or amendments thereto.</w:t>
      </w:r>
    </w:p>
    <w:p w14:paraId="19499624" w14:textId="77777777" w:rsidR="003F259B" w:rsidRPr="00FB1236" w:rsidRDefault="003F259B" w:rsidP="003F259B">
      <w:pPr>
        <w:pStyle w:val="Body"/>
        <w:ind w:left="810" w:hanging="810"/>
        <w:rPr>
          <w:rFonts w:ascii="Times New Roman" w:hAnsi="Times New Roman"/>
          <w:szCs w:val="24"/>
        </w:rPr>
      </w:pPr>
    </w:p>
    <w:p w14:paraId="3711B174" w14:textId="77777777" w:rsidR="003F259B" w:rsidRPr="00FB1236" w:rsidRDefault="003F259B" w:rsidP="003F259B">
      <w:pPr>
        <w:pStyle w:val="Body"/>
        <w:ind w:left="810" w:hanging="810"/>
        <w:rPr>
          <w:rFonts w:ascii="Times New Roman" w:hAnsi="Times New Roman"/>
          <w:szCs w:val="24"/>
        </w:rPr>
      </w:pPr>
    </w:p>
    <w:p w14:paraId="3CD188D5" w14:textId="77777777" w:rsidR="003F259B" w:rsidRPr="00FB1236" w:rsidRDefault="003F259B" w:rsidP="003F259B">
      <w:pPr>
        <w:pStyle w:val="Body"/>
        <w:ind w:left="1440" w:hanging="1440"/>
        <w:rPr>
          <w:rFonts w:ascii="Times New Roman" w:hAnsi="Times New Roman"/>
          <w:szCs w:val="24"/>
        </w:rPr>
      </w:pPr>
      <w:r w:rsidRPr="00FB1236">
        <w:rPr>
          <w:rFonts w:ascii="Times New Roman" w:hAnsi="Times New Roman"/>
          <w:b/>
          <w:szCs w:val="24"/>
        </w:rPr>
        <w:t>Notification:</w:t>
      </w:r>
      <w:r w:rsidRPr="00FB1236">
        <w:rPr>
          <w:rFonts w:ascii="Times New Roman" w:hAnsi="Times New Roman"/>
          <w:szCs w:val="24"/>
        </w:rPr>
        <w:t xml:space="preserve"> On or before September 1, 2017, the campus shall notify lecturers eligible for range elevation. Failure to notify an eligible lecturer shall not be cause for </w:t>
      </w:r>
      <w:r w:rsidRPr="00FB1236">
        <w:rPr>
          <w:rFonts w:ascii="Times New Roman" w:hAnsi="Times New Roman"/>
          <w:szCs w:val="24"/>
        </w:rPr>
        <w:lastRenderedPageBreak/>
        <w:t>automatic granting of range elevation. An eligible lecturer not properly notified may still apply for range elevation.</w:t>
      </w:r>
    </w:p>
    <w:p w14:paraId="4D7B171D" w14:textId="77777777" w:rsidR="003F259B" w:rsidRPr="00FB1236" w:rsidRDefault="003F259B" w:rsidP="003F259B">
      <w:pPr>
        <w:pStyle w:val="Body"/>
        <w:ind w:left="1440" w:hanging="1440"/>
        <w:rPr>
          <w:rFonts w:ascii="Times New Roman" w:hAnsi="Times New Roman"/>
          <w:szCs w:val="24"/>
        </w:rPr>
      </w:pPr>
    </w:p>
    <w:p w14:paraId="0632952C" w14:textId="77777777" w:rsidR="003F259B" w:rsidRPr="00FB1236" w:rsidRDefault="003F259B" w:rsidP="003F259B">
      <w:pPr>
        <w:pStyle w:val="Body"/>
        <w:ind w:left="810" w:hanging="810"/>
        <w:rPr>
          <w:rFonts w:ascii="Times New Roman" w:hAnsi="Times New Roman"/>
          <w:b/>
          <w:szCs w:val="24"/>
        </w:rPr>
      </w:pPr>
      <w:r w:rsidRPr="00FB1236">
        <w:rPr>
          <w:rFonts w:ascii="Times New Roman" w:hAnsi="Times New Roman"/>
          <w:b/>
          <w:szCs w:val="24"/>
        </w:rPr>
        <w:t xml:space="preserve">Effective </w:t>
      </w:r>
    </w:p>
    <w:p w14:paraId="5D916018" w14:textId="77777777" w:rsidR="003F259B" w:rsidRPr="00FB1236" w:rsidRDefault="003F259B" w:rsidP="003F259B">
      <w:pPr>
        <w:pStyle w:val="Body"/>
        <w:ind w:left="1440" w:hanging="1440"/>
        <w:rPr>
          <w:rFonts w:ascii="Times New Roman" w:hAnsi="Times New Roman"/>
          <w:szCs w:val="24"/>
        </w:rPr>
      </w:pPr>
      <w:r w:rsidRPr="00FB1236">
        <w:rPr>
          <w:rFonts w:ascii="Times New Roman" w:hAnsi="Times New Roman"/>
          <w:b/>
          <w:szCs w:val="24"/>
        </w:rPr>
        <w:t>Date:</w:t>
      </w:r>
      <w:r w:rsidRPr="00FB1236">
        <w:rPr>
          <w:rFonts w:ascii="Times New Roman" w:hAnsi="Times New Roman"/>
          <w:szCs w:val="24"/>
        </w:rPr>
        <w:t xml:space="preserve"> </w:t>
      </w:r>
      <w:r w:rsidRPr="00FB1236">
        <w:rPr>
          <w:rFonts w:ascii="Times New Roman" w:hAnsi="Times New Roman"/>
          <w:szCs w:val="24"/>
        </w:rPr>
        <w:tab/>
        <w:t>Range elevation, as well as applicable salary increases, shall take effect at the beginning of the first appointment in the academic year following review.</w:t>
      </w:r>
    </w:p>
    <w:p w14:paraId="2D2071E1" w14:textId="77777777" w:rsidR="003F259B" w:rsidRPr="00FB1236" w:rsidRDefault="003F259B" w:rsidP="003F259B">
      <w:pPr>
        <w:pStyle w:val="Body"/>
        <w:ind w:left="810" w:hanging="810"/>
        <w:rPr>
          <w:rFonts w:ascii="Times New Roman" w:hAnsi="Times New Roman"/>
          <w:szCs w:val="24"/>
        </w:rPr>
      </w:pPr>
    </w:p>
    <w:p w14:paraId="50BD9390" w14:textId="77777777" w:rsidR="003F259B" w:rsidRPr="00FB1236" w:rsidRDefault="003F259B" w:rsidP="003F259B">
      <w:pPr>
        <w:pStyle w:val="Body"/>
        <w:ind w:left="810" w:hanging="810"/>
        <w:rPr>
          <w:rFonts w:ascii="Times New Roman" w:hAnsi="Times New Roman"/>
          <w:szCs w:val="24"/>
        </w:rPr>
      </w:pPr>
    </w:p>
    <w:p w14:paraId="13D2D874" w14:textId="77777777" w:rsidR="003F259B" w:rsidRPr="00FB1236" w:rsidRDefault="003F259B" w:rsidP="003F259B">
      <w:pPr>
        <w:pStyle w:val="Body"/>
        <w:ind w:left="1440" w:hanging="1440"/>
        <w:rPr>
          <w:rFonts w:ascii="Times New Roman" w:hAnsi="Times New Roman"/>
          <w:szCs w:val="24"/>
        </w:rPr>
      </w:pPr>
      <w:r w:rsidRPr="00FB1236">
        <w:rPr>
          <w:rFonts w:ascii="Times New Roman" w:hAnsi="Times New Roman"/>
          <w:b/>
          <w:szCs w:val="24"/>
        </w:rPr>
        <w:t>Criteria:</w:t>
      </w:r>
      <w:r w:rsidRPr="00FB1236">
        <w:rPr>
          <w:rFonts w:ascii="Times New Roman" w:hAnsi="Times New Roman"/>
          <w:szCs w:val="24"/>
        </w:rPr>
        <w:t xml:space="preserve"> </w:t>
      </w:r>
      <w:r w:rsidRPr="00FB1236">
        <w:rPr>
          <w:rFonts w:ascii="Times New Roman" w:hAnsi="Times New Roman"/>
          <w:szCs w:val="24"/>
        </w:rPr>
        <w:tab/>
        <w:t>Criteria for range elevation for temporary faculty (excluding coaches) shall be appropriate to the lecturer’s work assignment (CBA Article 12.19). The basis for a recommendation to grant range elevation shall be a positive assessment of the overall quality of faculty performance in assigned work. Lecturers whose primary assignment is teaching will have demonstrated excellence in facilitating student learning by maintaining currency in their field and by refining and improving teaching practices based on self-reflection and assessment.</w:t>
      </w:r>
    </w:p>
    <w:p w14:paraId="1AC68527" w14:textId="77777777" w:rsidR="003F259B" w:rsidRPr="00FB1236" w:rsidRDefault="003F259B" w:rsidP="003F259B">
      <w:pPr>
        <w:pStyle w:val="Body"/>
        <w:ind w:left="1440" w:hanging="1440"/>
        <w:rPr>
          <w:rFonts w:ascii="Times New Roman" w:hAnsi="Times New Roman"/>
          <w:szCs w:val="24"/>
        </w:rPr>
      </w:pPr>
    </w:p>
    <w:p w14:paraId="4CEEE6AF" w14:textId="77777777" w:rsidR="003F259B" w:rsidRPr="00FB1236" w:rsidRDefault="003F259B" w:rsidP="003F259B">
      <w:pPr>
        <w:pStyle w:val="Body"/>
        <w:ind w:left="810" w:hanging="810"/>
        <w:rPr>
          <w:rFonts w:ascii="Times New Roman" w:hAnsi="Times New Roman"/>
          <w:b/>
          <w:szCs w:val="24"/>
        </w:rPr>
      </w:pPr>
      <w:r w:rsidRPr="00FB1236">
        <w:rPr>
          <w:rFonts w:ascii="Times New Roman" w:hAnsi="Times New Roman"/>
          <w:b/>
          <w:szCs w:val="24"/>
        </w:rPr>
        <w:t xml:space="preserve">Application </w:t>
      </w:r>
    </w:p>
    <w:p w14:paraId="0414A64A" w14:textId="77777777" w:rsidR="003F259B" w:rsidRPr="00FB1236" w:rsidRDefault="003F259B" w:rsidP="003F259B">
      <w:pPr>
        <w:pStyle w:val="Body"/>
        <w:ind w:left="1440" w:hanging="1440"/>
        <w:rPr>
          <w:rFonts w:ascii="Times New Roman" w:hAnsi="Times New Roman"/>
          <w:szCs w:val="24"/>
        </w:rPr>
      </w:pPr>
      <w:r w:rsidRPr="00FB1236">
        <w:rPr>
          <w:rFonts w:ascii="Times New Roman" w:hAnsi="Times New Roman"/>
          <w:b/>
          <w:szCs w:val="24"/>
        </w:rPr>
        <w:t>Process:</w:t>
      </w:r>
      <w:r w:rsidRPr="00FB1236">
        <w:rPr>
          <w:rFonts w:ascii="Times New Roman" w:hAnsi="Times New Roman"/>
          <w:szCs w:val="24"/>
        </w:rPr>
        <w:t xml:space="preserve"> </w:t>
      </w:r>
      <w:r w:rsidRPr="00FB1236">
        <w:rPr>
          <w:rFonts w:ascii="Times New Roman" w:hAnsi="Times New Roman"/>
          <w:szCs w:val="24"/>
        </w:rPr>
        <w:tab/>
        <w:t>Each applicant shall submit a letter to the appropriate department chair providing a rationale for range elevation, including reference to documentation in the applicant’s Personnel Action File (PAF) to justify that rationale (e.g., CV, evaluations of work assignments, student comments/letters, and any letters demonstrating participating in faculty development or professional activities). Application letters shall be submitted by October 1, 2017 for review. The department chair shall submit the letter to the department committee charged with evaluating fulltime Temporary Faculty.</w:t>
      </w:r>
    </w:p>
    <w:p w14:paraId="45296DFE" w14:textId="68B23892" w:rsidR="003F259B" w:rsidRPr="00FB1236" w:rsidRDefault="003F259B" w:rsidP="003F259B">
      <w:pPr>
        <w:pStyle w:val="Body"/>
        <w:rPr>
          <w:rFonts w:ascii="Times New Roman" w:hAnsi="Times New Roman"/>
          <w:szCs w:val="24"/>
        </w:rPr>
      </w:pPr>
    </w:p>
    <w:p w14:paraId="616D8FD9" w14:textId="77777777" w:rsidR="003F259B" w:rsidRPr="00FB1236" w:rsidRDefault="003F259B" w:rsidP="003F259B">
      <w:pPr>
        <w:pStyle w:val="Body"/>
        <w:ind w:left="1440" w:hanging="1440"/>
        <w:rPr>
          <w:rFonts w:ascii="Times New Roman" w:hAnsi="Times New Roman"/>
          <w:szCs w:val="24"/>
        </w:rPr>
      </w:pPr>
    </w:p>
    <w:p w14:paraId="43346B39" w14:textId="77777777" w:rsidR="003F259B" w:rsidRPr="00FB1236" w:rsidRDefault="003F259B" w:rsidP="003F259B">
      <w:pPr>
        <w:pStyle w:val="Body"/>
        <w:ind w:left="810" w:hanging="810"/>
        <w:rPr>
          <w:rFonts w:ascii="Times New Roman" w:hAnsi="Times New Roman"/>
          <w:b/>
          <w:szCs w:val="24"/>
        </w:rPr>
      </w:pPr>
      <w:r w:rsidRPr="00FB1236">
        <w:rPr>
          <w:rFonts w:ascii="Times New Roman" w:hAnsi="Times New Roman"/>
          <w:b/>
          <w:szCs w:val="24"/>
        </w:rPr>
        <w:t xml:space="preserve">Review </w:t>
      </w:r>
    </w:p>
    <w:p w14:paraId="4D02390E" w14:textId="77777777" w:rsidR="003F259B" w:rsidRPr="00FB1236" w:rsidRDefault="003F259B" w:rsidP="003F259B">
      <w:pPr>
        <w:pStyle w:val="Body"/>
        <w:ind w:left="1440" w:hanging="1440"/>
        <w:rPr>
          <w:rFonts w:ascii="Times New Roman" w:hAnsi="Times New Roman"/>
          <w:szCs w:val="24"/>
        </w:rPr>
      </w:pPr>
      <w:r w:rsidRPr="00FB1236">
        <w:rPr>
          <w:rFonts w:ascii="Times New Roman" w:hAnsi="Times New Roman"/>
          <w:b/>
          <w:szCs w:val="24"/>
        </w:rPr>
        <w:t>Process:</w:t>
      </w:r>
      <w:r w:rsidRPr="00FB1236">
        <w:rPr>
          <w:rFonts w:ascii="Times New Roman" w:hAnsi="Times New Roman"/>
          <w:szCs w:val="24"/>
        </w:rPr>
        <w:t xml:space="preserve"> </w:t>
      </w:r>
      <w:r w:rsidRPr="00FB1236">
        <w:rPr>
          <w:rFonts w:ascii="Times New Roman" w:hAnsi="Times New Roman"/>
          <w:szCs w:val="24"/>
        </w:rPr>
        <w:tab/>
        <w:t>The department committee charged with evaluating Temporary Faculty (i.e., lecturers) shall review the application letter and contents of the applicant’s PAF for the relevant period of review (employment in that range). Applying review criteria above, the department committee shall make a recommendation regarding range elevation by November 1, 2017. The recommendation shall be in the form of a memo to the university Provost. The Provost will render a decision and notify the applicant by November 30, 2017.</w:t>
      </w:r>
    </w:p>
    <w:p w14:paraId="6953B5A2" w14:textId="77777777" w:rsidR="003F259B" w:rsidRPr="00FB1236" w:rsidRDefault="003F259B" w:rsidP="003F259B">
      <w:pPr>
        <w:pStyle w:val="Body"/>
        <w:rPr>
          <w:rFonts w:ascii="Times New Roman" w:hAnsi="Times New Roman"/>
          <w:szCs w:val="24"/>
        </w:rPr>
      </w:pPr>
    </w:p>
    <w:p w14:paraId="4B6C091A" w14:textId="77777777" w:rsidR="003F259B" w:rsidRPr="00FB1236" w:rsidRDefault="003F259B" w:rsidP="003F259B">
      <w:pPr>
        <w:pStyle w:val="Body"/>
        <w:ind w:left="810" w:hanging="810"/>
        <w:rPr>
          <w:rFonts w:ascii="Times New Roman" w:hAnsi="Times New Roman"/>
          <w:b/>
          <w:szCs w:val="24"/>
        </w:rPr>
      </w:pPr>
      <w:r w:rsidRPr="00FB1236">
        <w:rPr>
          <w:rFonts w:ascii="Times New Roman" w:hAnsi="Times New Roman"/>
          <w:b/>
          <w:szCs w:val="24"/>
        </w:rPr>
        <w:t xml:space="preserve">Salary </w:t>
      </w:r>
    </w:p>
    <w:p w14:paraId="0AA610F3" w14:textId="77777777" w:rsidR="003F259B" w:rsidRPr="00FB1236" w:rsidRDefault="003F259B" w:rsidP="003F259B">
      <w:pPr>
        <w:pStyle w:val="Body"/>
        <w:ind w:left="1440" w:hanging="1440"/>
        <w:rPr>
          <w:rFonts w:ascii="Times New Roman" w:hAnsi="Times New Roman"/>
          <w:szCs w:val="24"/>
        </w:rPr>
      </w:pPr>
      <w:r w:rsidRPr="00FB1236">
        <w:rPr>
          <w:rFonts w:ascii="Times New Roman" w:hAnsi="Times New Roman"/>
          <w:b/>
          <w:szCs w:val="24"/>
        </w:rPr>
        <w:t>Increase:</w:t>
      </w:r>
      <w:r w:rsidRPr="00FB1236">
        <w:rPr>
          <w:rFonts w:ascii="Times New Roman" w:hAnsi="Times New Roman"/>
          <w:szCs w:val="24"/>
        </w:rPr>
        <w:t xml:space="preserve"> </w:t>
      </w:r>
      <w:r w:rsidRPr="00FB1236">
        <w:rPr>
          <w:rFonts w:ascii="Times New Roman" w:hAnsi="Times New Roman"/>
          <w:szCs w:val="24"/>
        </w:rPr>
        <w:tab/>
        <w:t>In accordance with the Collective Bargaining Agreement, a successful range elevation award shall be accompanied by a salary increase of at least 5%.</w:t>
      </w:r>
    </w:p>
    <w:p w14:paraId="1FE50056" w14:textId="77777777" w:rsidR="003F259B" w:rsidRPr="00FB1236" w:rsidRDefault="003F259B" w:rsidP="003F259B">
      <w:pPr>
        <w:pStyle w:val="Body"/>
        <w:rPr>
          <w:rFonts w:ascii="Times New Roman" w:hAnsi="Times New Roman"/>
          <w:szCs w:val="24"/>
        </w:rPr>
      </w:pPr>
    </w:p>
    <w:p w14:paraId="2F4AB6B7" w14:textId="77777777" w:rsidR="003F259B" w:rsidRPr="00FB1236" w:rsidRDefault="003F259B" w:rsidP="003F259B">
      <w:pPr>
        <w:pStyle w:val="Body"/>
        <w:ind w:left="1440" w:hanging="1440"/>
        <w:rPr>
          <w:rFonts w:ascii="Times New Roman" w:hAnsi="Times New Roman"/>
          <w:szCs w:val="24"/>
        </w:rPr>
      </w:pPr>
      <w:r w:rsidRPr="00FB1236">
        <w:rPr>
          <w:rFonts w:ascii="Times New Roman" w:hAnsi="Times New Roman"/>
          <w:b/>
          <w:szCs w:val="24"/>
        </w:rPr>
        <w:t>Authority:</w:t>
      </w:r>
      <w:r w:rsidRPr="00FB1236">
        <w:rPr>
          <w:rFonts w:ascii="Times New Roman" w:hAnsi="Times New Roman"/>
          <w:szCs w:val="24"/>
        </w:rPr>
        <w:t xml:space="preserve"> </w:t>
      </w:r>
      <w:r w:rsidRPr="00FB1236">
        <w:rPr>
          <w:rFonts w:ascii="Times New Roman" w:hAnsi="Times New Roman"/>
          <w:szCs w:val="24"/>
        </w:rPr>
        <w:tab/>
        <w:t>The President shall grant range elevation based on recommendations from the university Provost.</w:t>
      </w:r>
    </w:p>
    <w:p w14:paraId="60504B4B" w14:textId="77777777" w:rsidR="003F259B" w:rsidRPr="00FB1236" w:rsidRDefault="003F259B" w:rsidP="003F259B">
      <w:pPr>
        <w:pStyle w:val="Body"/>
        <w:ind w:left="810" w:hanging="810"/>
        <w:rPr>
          <w:rFonts w:ascii="Times New Roman" w:hAnsi="Times New Roman"/>
          <w:szCs w:val="24"/>
        </w:rPr>
      </w:pPr>
    </w:p>
    <w:p w14:paraId="03655AA9" w14:textId="77777777" w:rsidR="003F259B" w:rsidRPr="00FB1236" w:rsidRDefault="003F259B" w:rsidP="003F259B">
      <w:pPr>
        <w:pStyle w:val="Body"/>
        <w:ind w:left="1440" w:hanging="1440"/>
        <w:rPr>
          <w:rFonts w:ascii="Times New Roman" w:hAnsi="Times New Roman"/>
          <w:szCs w:val="24"/>
        </w:rPr>
      </w:pPr>
      <w:r w:rsidRPr="00FB1236">
        <w:rPr>
          <w:rFonts w:ascii="Times New Roman" w:hAnsi="Times New Roman"/>
          <w:b/>
          <w:szCs w:val="24"/>
        </w:rPr>
        <w:lastRenderedPageBreak/>
        <w:t>Denial:</w:t>
      </w:r>
      <w:r w:rsidRPr="00FB1236">
        <w:rPr>
          <w:rFonts w:ascii="Times New Roman" w:hAnsi="Times New Roman"/>
          <w:szCs w:val="24"/>
        </w:rPr>
        <w:t xml:space="preserve"> </w:t>
      </w:r>
      <w:r w:rsidRPr="00FB1236">
        <w:rPr>
          <w:rFonts w:ascii="Times New Roman" w:hAnsi="Times New Roman"/>
          <w:szCs w:val="24"/>
        </w:rPr>
        <w:tab/>
        <w:t>Denial of range elevations shall be subject to appeal as specified in the CBA, Article 12.20.</w:t>
      </w:r>
    </w:p>
    <w:p w14:paraId="078DE089" w14:textId="6C344CA5" w:rsidR="003F259B" w:rsidRPr="00FB1236" w:rsidRDefault="003F259B" w:rsidP="00E730D8">
      <w:pPr>
        <w:rPr>
          <w:rFonts w:ascii="Times New Roman" w:hAnsi="Times New Roman" w:cs="Times New Roman"/>
          <w:bCs/>
          <w:sz w:val="24"/>
          <w:szCs w:val="24"/>
        </w:rPr>
      </w:pPr>
    </w:p>
    <w:p w14:paraId="652FA6CB" w14:textId="0379EE13"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Davis said there are a lot of conti</w:t>
      </w:r>
      <w:r w:rsidR="00E4254F" w:rsidRPr="00FB1236">
        <w:rPr>
          <w:rFonts w:ascii="Times New Roman" w:hAnsi="Times New Roman" w:cs="Times New Roman"/>
          <w:bCs/>
          <w:sz w:val="24"/>
          <w:szCs w:val="24"/>
        </w:rPr>
        <w:t xml:space="preserve">ngent faculty, not Tenured or Tenure </w:t>
      </w:r>
      <w:r w:rsidR="00FB1236" w:rsidRPr="00FB1236">
        <w:rPr>
          <w:rFonts w:ascii="Times New Roman" w:hAnsi="Times New Roman" w:cs="Times New Roman"/>
          <w:bCs/>
          <w:sz w:val="24"/>
          <w:szCs w:val="24"/>
        </w:rPr>
        <w:t>Track, stuck</w:t>
      </w:r>
      <w:r w:rsidRPr="00FB1236">
        <w:rPr>
          <w:rFonts w:ascii="Times New Roman" w:hAnsi="Times New Roman" w:cs="Times New Roman"/>
          <w:bCs/>
          <w:sz w:val="24"/>
          <w:szCs w:val="24"/>
        </w:rPr>
        <w:t xml:space="preserve"> in a certain salary range without SSIs, </w:t>
      </w:r>
      <w:r w:rsidR="00E4254F" w:rsidRPr="00FB1236">
        <w:rPr>
          <w:rFonts w:ascii="Times New Roman" w:hAnsi="Times New Roman" w:cs="Times New Roman"/>
          <w:bCs/>
          <w:sz w:val="24"/>
          <w:szCs w:val="24"/>
        </w:rPr>
        <w:t xml:space="preserve">and </w:t>
      </w:r>
      <w:r w:rsidRPr="00FB1236">
        <w:rPr>
          <w:rFonts w:ascii="Times New Roman" w:hAnsi="Times New Roman" w:cs="Times New Roman"/>
          <w:bCs/>
          <w:sz w:val="24"/>
          <w:szCs w:val="24"/>
        </w:rPr>
        <w:t>without SSIs, they can’t get the big step</w:t>
      </w:r>
      <w:r w:rsidR="00E4254F" w:rsidRPr="00FB1236">
        <w:rPr>
          <w:rFonts w:ascii="Times New Roman" w:hAnsi="Times New Roman" w:cs="Times New Roman"/>
          <w:bCs/>
          <w:sz w:val="24"/>
          <w:szCs w:val="24"/>
        </w:rPr>
        <w:t xml:space="preserve"> increase. They h</w:t>
      </w:r>
      <w:r w:rsidRPr="00FB1236">
        <w:rPr>
          <w:rFonts w:ascii="Times New Roman" w:hAnsi="Times New Roman" w:cs="Times New Roman"/>
          <w:bCs/>
          <w:sz w:val="24"/>
          <w:szCs w:val="24"/>
        </w:rPr>
        <w:t xml:space="preserve">ad to exhaust SSIs before </w:t>
      </w:r>
      <w:r w:rsidR="00E4254F" w:rsidRPr="00FB1236">
        <w:rPr>
          <w:rFonts w:ascii="Times New Roman" w:hAnsi="Times New Roman" w:cs="Times New Roman"/>
          <w:bCs/>
          <w:sz w:val="24"/>
          <w:szCs w:val="24"/>
        </w:rPr>
        <w:t xml:space="preserve">being </w:t>
      </w:r>
      <w:r w:rsidRPr="00FB1236">
        <w:rPr>
          <w:rFonts w:ascii="Times New Roman" w:hAnsi="Times New Roman" w:cs="Times New Roman"/>
          <w:bCs/>
          <w:sz w:val="24"/>
          <w:szCs w:val="24"/>
        </w:rPr>
        <w:t>qualified for a range elevation, but</w:t>
      </w:r>
      <w:r w:rsidR="00E4254F" w:rsidRPr="00FB1236">
        <w:rPr>
          <w:rFonts w:ascii="Times New Roman" w:hAnsi="Times New Roman" w:cs="Times New Roman"/>
          <w:bCs/>
          <w:sz w:val="24"/>
          <w:szCs w:val="24"/>
        </w:rPr>
        <w:t xml:space="preserve"> there have been</w:t>
      </w:r>
      <w:r w:rsidRPr="00FB1236">
        <w:rPr>
          <w:rFonts w:ascii="Times New Roman" w:hAnsi="Times New Roman" w:cs="Times New Roman"/>
          <w:bCs/>
          <w:sz w:val="24"/>
          <w:szCs w:val="24"/>
        </w:rPr>
        <w:t xml:space="preserve"> no SSIs for </w:t>
      </w:r>
      <w:r w:rsidR="00C0567B" w:rsidRPr="00FB1236">
        <w:rPr>
          <w:rFonts w:ascii="Times New Roman" w:hAnsi="Times New Roman" w:cs="Times New Roman"/>
          <w:bCs/>
          <w:sz w:val="24"/>
          <w:szCs w:val="24"/>
        </w:rPr>
        <w:t>years</w:t>
      </w:r>
      <w:r w:rsidRPr="00FB1236">
        <w:rPr>
          <w:rFonts w:ascii="Times New Roman" w:hAnsi="Times New Roman" w:cs="Times New Roman"/>
          <w:bCs/>
          <w:sz w:val="24"/>
          <w:szCs w:val="24"/>
        </w:rPr>
        <w:t>, so</w:t>
      </w:r>
      <w:r w:rsidR="00E4254F" w:rsidRPr="00FB1236">
        <w:rPr>
          <w:rFonts w:ascii="Times New Roman" w:hAnsi="Times New Roman" w:cs="Times New Roman"/>
          <w:bCs/>
          <w:sz w:val="24"/>
          <w:szCs w:val="24"/>
        </w:rPr>
        <w:t xml:space="preserve"> there was</w:t>
      </w:r>
      <w:r w:rsidRPr="00FB1236">
        <w:rPr>
          <w:rFonts w:ascii="Times New Roman" w:hAnsi="Times New Roman" w:cs="Times New Roman"/>
          <w:bCs/>
          <w:sz w:val="24"/>
          <w:szCs w:val="24"/>
        </w:rPr>
        <w:t xml:space="preserve"> no way to </w:t>
      </w:r>
      <w:r w:rsidR="00E4254F" w:rsidRPr="00FB1236">
        <w:rPr>
          <w:rFonts w:ascii="Times New Roman" w:hAnsi="Times New Roman" w:cs="Times New Roman"/>
          <w:bCs/>
          <w:sz w:val="24"/>
          <w:szCs w:val="24"/>
        </w:rPr>
        <w:t>qualify for a range elevation. They were c</w:t>
      </w:r>
      <w:r w:rsidRPr="00FB1236">
        <w:rPr>
          <w:rFonts w:ascii="Times New Roman" w:hAnsi="Times New Roman" w:cs="Times New Roman"/>
          <w:bCs/>
          <w:sz w:val="24"/>
          <w:szCs w:val="24"/>
        </w:rPr>
        <w:t xml:space="preserve">aught between </w:t>
      </w:r>
      <w:r w:rsidR="00E4254F" w:rsidRPr="00FB1236">
        <w:rPr>
          <w:rFonts w:ascii="Times New Roman" w:hAnsi="Times New Roman" w:cs="Times New Roman"/>
          <w:bCs/>
          <w:sz w:val="24"/>
          <w:szCs w:val="24"/>
        </w:rPr>
        <w:t>a change in practice and policy. We h</w:t>
      </w:r>
      <w:r w:rsidRPr="00FB1236">
        <w:rPr>
          <w:rFonts w:ascii="Times New Roman" w:hAnsi="Times New Roman" w:cs="Times New Roman"/>
          <w:bCs/>
          <w:sz w:val="24"/>
          <w:szCs w:val="24"/>
        </w:rPr>
        <w:t xml:space="preserve">ave a cohort eligible for one-time only range elevation due to a side letter, </w:t>
      </w:r>
      <w:r w:rsidR="00E4254F" w:rsidRPr="00FB1236">
        <w:rPr>
          <w:rFonts w:ascii="Times New Roman" w:hAnsi="Times New Roman" w:cs="Times New Roman"/>
          <w:bCs/>
          <w:sz w:val="24"/>
          <w:szCs w:val="24"/>
        </w:rPr>
        <w:t xml:space="preserve">but they will </w:t>
      </w:r>
      <w:r w:rsidRPr="00FB1236">
        <w:rPr>
          <w:rFonts w:ascii="Times New Roman" w:hAnsi="Times New Roman" w:cs="Times New Roman"/>
          <w:bCs/>
          <w:sz w:val="24"/>
          <w:szCs w:val="24"/>
        </w:rPr>
        <w:t xml:space="preserve">only </w:t>
      </w:r>
      <w:r w:rsidR="00E4254F" w:rsidRPr="00FB1236">
        <w:rPr>
          <w:rFonts w:ascii="Times New Roman" w:hAnsi="Times New Roman" w:cs="Times New Roman"/>
          <w:bCs/>
          <w:sz w:val="24"/>
          <w:szCs w:val="24"/>
        </w:rPr>
        <w:t xml:space="preserve">be </w:t>
      </w:r>
      <w:r w:rsidRPr="00FB1236">
        <w:rPr>
          <w:rFonts w:ascii="Times New Roman" w:hAnsi="Times New Roman" w:cs="Times New Roman"/>
          <w:bCs/>
          <w:sz w:val="24"/>
          <w:szCs w:val="24"/>
        </w:rPr>
        <w:t xml:space="preserve">eligible in the fall. If </w:t>
      </w:r>
      <w:r w:rsidR="00E4254F" w:rsidRPr="00FB1236">
        <w:rPr>
          <w:rFonts w:ascii="Times New Roman" w:hAnsi="Times New Roman" w:cs="Times New Roman"/>
          <w:bCs/>
          <w:sz w:val="24"/>
          <w:szCs w:val="24"/>
        </w:rPr>
        <w:t xml:space="preserve">they </w:t>
      </w:r>
      <w:r w:rsidRPr="00FB1236">
        <w:rPr>
          <w:rFonts w:ascii="Times New Roman" w:hAnsi="Times New Roman" w:cs="Times New Roman"/>
          <w:bCs/>
          <w:sz w:val="24"/>
          <w:szCs w:val="24"/>
        </w:rPr>
        <w:t xml:space="preserve">don’t </w:t>
      </w:r>
      <w:r w:rsidR="00C0567B" w:rsidRPr="00FB1236">
        <w:rPr>
          <w:rFonts w:ascii="Times New Roman" w:hAnsi="Times New Roman" w:cs="Times New Roman"/>
          <w:bCs/>
          <w:sz w:val="24"/>
          <w:szCs w:val="24"/>
        </w:rPr>
        <w:t>do</w:t>
      </w:r>
      <w:r w:rsidRPr="00FB1236">
        <w:rPr>
          <w:rFonts w:ascii="Times New Roman" w:hAnsi="Times New Roman" w:cs="Times New Roman"/>
          <w:bCs/>
          <w:sz w:val="24"/>
          <w:szCs w:val="24"/>
        </w:rPr>
        <w:t xml:space="preserve"> it in fall, </w:t>
      </w:r>
      <w:r w:rsidR="00E4254F" w:rsidRPr="00FB1236">
        <w:rPr>
          <w:rFonts w:ascii="Times New Roman" w:hAnsi="Times New Roman" w:cs="Times New Roman"/>
          <w:bCs/>
          <w:sz w:val="24"/>
          <w:szCs w:val="24"/>
        </w:rPr>
        <w:t xml:space="preserve">they </w:t>
      </w:r>
      <w:r w:rsidRPr="00FB1236">
        <w:rPr>
          <w:rFonts w:ascii="Times New Roman" w:hAnsi="Times New Roman" w:cs="Times New Roman"/>
          <w:bCs/>
          <w:sz w:val="24"/>
          <w:szCs w:val="24"/>
        </w:rPr>
        <w:t xml:space="preserve">get stuck again. Our current policy is out of compliance with the CBA.  </w:t>
      </w:r>
      <w:r w:rsidR="00E4254F" w:rsidRPr="00FB1236">
        <w:rPr>
          <w:rFonts w:ascii="Times New Roman" w:hAnsi="Times New Roman" w:cs="Times New Roman"/>
          <w:bCs/>
          <w:sz w:val="24"/>
          <w:szCs w:val="24"/>
        </w:rPr>
        <w:t xml:space="preserve">The </w:t>
      </w:r>
      <w:r w:rsidRPr="00FB1236">
        <w:rPr>
          <w:rFonts w:ascii="Times New Roman" w:hAnsi="Times New Roman" w:cs="Times New Roman"/>
          <w:bCs/>
          <w:sz w:val="24"/>
          <w:szCs w:val="24"/>
        </w:rPr>
        <w:t xml:space="preserve">AVPFA, CFA rep, and FAC have put together a policy to cover just </w:t>
      </w:r>
      <w:r w:rsidR="00E4254F" w:rsidRPr="00FB1236">
        <w:rPr>
          <w:rFonts w:ascii="Times New Roman" w:hAnsi="Times New Roman" w:cs="Times New Roman"/>
          <w:bCs/>
          <w:sz w:val="24"/>
          <w:szCs w:val="24"/>
        </w:rPr>
        <w:t>20</w:t>
      </w:r>
      <w:r w:rsidRPr="00FB1236">
        <w:rPr>
          <w:rFonts w:ascii="Times New Roman" w:hAnsi="Times New Roman" w:cs="Times New Roman"/>
          <w:bCs/>
          <w:sz w:val="24"/>
          <w:szCs w:val="24"/>
        </w:rPr>
        <w:t>17-18 with the understanding</w:t>
      </w:r>
      <w:r w:rsidR="00E4254F" w:rsidRPr="00FB1236">
        <w:rPr>
          <w:rFonts w:ascii="Times New Roman" w:hAnsi="Times New Roman" w:cs="Times New Roman"/>
          <w:bCs/>
          <w:sz w:val="24"/>
          <w:szCs w:val="24"/>
        </w:rPr>
        <w:t xml:space="preserve"> that</w:t>
      </w:r>
      <w:r w:rsidRPr="00FB1236">
        <w:rPr>
          <w:rFonts w:ascii="Times New Roman" w:hAnsi="Times New Roman" w:cs="Times New Roman"/>
          <w:bCs/>
          <w:sz w:val="24"/>
          <w:szCs w:val="24"/>
        </w:rPr>
        <w:t xml:space="preserve"> FAC will </w:t>
      </w:r>
      <w:r w:rsidR="00C0567B" w:rsidRPr="00FB1236">
        <w:rPr>
          <w:rFonts w:ascii="Times New Roman" w:hAnsi="Times New Roman" w:cs="Times New Roman"/>
          <w:bCs/>
          <w:sz w:val="24"/>
          <w:szCs w:val="24"/>
        </w:rPr>
        <w:t>return</w:t>
      </w:r>
      <w:r w:rsidRPr="00FB1236">
        <w:rPr>
          <w:rFonts w:ascii="Times New Roman" w:hAnsi="Times New Roman" w:cs="Times New Roman"/>
          <w:bCs/>
          <w:sz w:val="24"/>
          <w:szCs w:val="24"/>
        </w:rPr>
        <w:t xml:space="preserve"> to this in fall to make a new/permanent policy. This has a </w:t>
      </w:r>
      <w:r w:rsidR="00C0567B" w:rsidRPr="00FB1236">
        <w:rPr>
          <w:rFonts w:ascii="Times New Roman" w:hAnsi="Times New Roman" w:cs="Times New Roman"/>
          <w:bCs/>
          <w:sz w:val="24"/>
          <w:szCs w:val="24"/>
        </w:rPr>
        <w:t>twilight</w:t>
      </w:r>
      <w:r w:rsidRPr="00FB1236">
        <w:rPr>
          <w:rFonts w:ascii="Times New Roman" w:hAnsi="Times New Roman" w:cs="Times New Roman"/>
          <w:bCs/>
          <w:sz w:val="24"/>
          <w:szCs w:val="24"/>
        </w:rPr>
        <w:t xml:space="preserve"> date of May 31</w:t>
      </w:r>
      <w:r w:rsidR="00E4254F" w:rsidRPr="00FB1236">
        <w:rPr>
          <w:rFonts w:ascii="Times New Roman" w:hAnsi="Times New Roman" w:cs="Times New Roman"/>
          <w:bCs/>
          <w:sz w:val="24"/>
          <w:szCs w:val="24"/>
        </w:rPr>
        <w:t>, 2018. This a</w:t>
      </w:r>
      <w:r w:rsidRPr="00FB1236">
        <w:rPr>
          <w:rFonts w:ascii="Times New Roman" w:hAnsi="Times New Roman" w:cs="Times New Roman"/>
          <w:bCs/>
          <w:sz w:val="24"/>
          <w:szCs w:val="24"/>
        </w:rPr>
        <w:t xml:space="preserve">llows </w:t>
      </w:r>
      <w:r w:rsidR="00E4254F" w:rsidRPr="00FB1236">
        <w:rPr>
          <w:rFonts w:ascii="Times New Roman" w:hAnsi="Times New Roman" w:cs="Times New Roman"/>
          <w:bCs/>
          <w:sz w:val="24"/>
          <w:szCs w:val="24"/>
        </w:rPr>
        <w:t xml:space="preserve">the </w:t>
      </w:r>
      <w:r w:rsidRPr="00FB1236">
        <w:rPr>
          <w:rFonts w:ascii="Times New Roman" w:hAnsi="Times New Roman" w:cs="Times New Roman"/>
          <w:bCs/>
          <w:sz w:val="24"/>
          <w:szCs w:val="24"/>
        </w:rPr>
        <w:t xml:space="preserve">cohort to apply for range elevations assuming they’re eligible for </w:t>
      </w:r>
      <w:r w:rsidR="00C0567B" w:rsidRPr="00FB1236">
        <w:rPr>
          <w:rFonts w:ascii="Times New Roman" w:hAnsi="Times New Roman" w:cs="Times New Roman"/>
          <w:bCs/>
          <w:sz w:val="24"/>
          <w:szCs w:val="24"/>
        </w:rPr>
        <w:t>them.</w:t>
      </w:r>
    </w:p>
    <w:p w14:paraId="63C2689D" w14:textId="7E7BABEB"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Bettencourt notes </w:t>
      </w:r>
      <w:r w:rsidR="00E4254F" w:rsidRPr="00FB1236">
        <w:rPr>
          <w:rFonts w:ascii="Times New Roman" w:hAnsi="Times New Roman" w:cs="Times New Roman"/>
          <w:bCs/>
          <w:sz w:val="24"/>
          <w:szCs w:val="24"/>
        </w:rPr>
        <w:t xml:space="preserve">in </w:t>
      </w:r>
      <w:r w:rsidRPr="00FB1236">
        <w:rPr>
          <w:rFonts w:ascii="Times New Roman" w:hAnsi="Times New Roman" w:cs="Times New Roman"/>
          <w:bCs/>
          <w:sz w:val="24"/>
          <w:szCs w:val="24"/>
        </w:rPr>
        <w:t>the eligibility</w:t>
      </w:r>
      <w:r w:rsidR="00E4254F" w:rsidRPr="00FB1236">
        <w:rPr>
          <w:rFonts w:ascii="Times New Roman" w:hAnsi="Times New Roman" w:cs="Times New Roman"/>
          <w:bCs/>
          <w:sz w:val="24"/>
          <w:szCs w:val="24"/>
        </w:rPr>
        <w:t xml:space="preserve"> language that</w:t>
      </w:r>
      <w:r w:rsidRPr="00FB1236">
        <w:rPr>
          <w:rFonts w:ascii="Times New Roman" w:hAnsi="Times New Roman" w:cs="Times New Roman"/>
          <w:bCs/>
          <w:sz w:val="24"/>
          <w:szCs w:val="24"/>
        </w:rPr>
        <w:t xml:space="preserve"> counselors weren</w:t>
      </w:r>
      <w:r w:rsidR="00E4254F" w:rsidRPr="00FB1236">
        <w:rPr>
          <w:rFonts w:ascii="Times New Roman" w:hAnsi="Times New Roman" w:cs="Times New Roman"/>
          <w:bCs/>
          <w:sz w:val="24"/>
          <w:szCs w:val="24"/>
        </w:rPr>
        <w:t xml:space="preserve">’t included, is there a reason? </w:t>
      </w:r>
      <w:r w:rsidRPr="00FB1236">
        <w:rPr>
          <w:rFonts w:ascii="Times New Roman" w:hAnsi="Times New Roman" w:cs="Times New Roman"/>
          <w:bCs/>
          <w:sz w:val="24"/>
          <w:szCs w:val="24"/>
        </w:rPr>
        <w:t>Davis said</w:t>
      </w:r>
      <w:r w:rsidR="00E4254F" w:rsidRPr="00FB1236">
        <w:rPr>
          <w:rFonts w:ascii="Times New Roman" w:hAnsi="Times New Roman" w:cs="Times New Roman"/>
          <w:bCs/>
          <w:sz w:val="24"/>
          <w:szCs w:val="24"/>
        </w:rPr>
        <w:t xml:space="preserve"> the policy would cover</w:t>
      </w:r>
      <w:r w:rsidRPr="00FB1236">
        <w:rPr>
          <w:rFonts w:ascii="Times New Roman" w:hAnsi="Times New Roman" w:cs="Times New Roman"/>
          <w:bCs/>
          <w:sz w:val="24"/>
          <w:szCs w:val="24"/>
        </w:rPr>
        <w:t xml:space="preserve"> whomever is </w:t>
      </w:r>
      <w:r w:rsidR="00C0567B" w:rsidRPr="00FB1236">
        <w:rPr>
          <w:rFonts w:ascii="Times New Roman" w:hAnsi="Times New Roman" w:cs="Times New Roman"/>
          <w:bCs/>
          <w:sz w:val="24"/>
          <w:szCs w:val="24"/>
        </w:rPr>
        <w:t>eligible</w:t>
      </w:r>
      <w:r w:rsidRPr="00FB1236">
        <w:rPr>
          <w:rFonts w:ascii="Times New Roman" w:hAnsi="Times New Roman" w:cs="Times New Roman"/>
          <w:bCs/>
          <w:sz w:val="24"/>
          <w:szCs w:val="24"/>
        </w:rPr>
        <w:t xml:space="preserve"> according to the side letter. It appears that it’s b</w:t>
      </w:r>
      <w:r w:rsidR="003F259B" w:rsidRPr="00FB1236">
        <w:rPr>
          <w:rFonts w:ascii="Times New Roman" w:hAnsi="Times New Roman" w:cs="Times New Roman"/>
          <w:bCs/>
          <w:sz w:val="24"/>
          <w:szCs w:val="24"/>
        </w:rPr>
        <w:t>ecause none in PCS is eligible.</w:t>
      </w:r>
    </w:p>
    <w:p w14:paraId="53CB401C" w14:textId="1DDEFD67"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Nagel said the </w:t>
      </w:r>
      <w:r w:rsidR="00C0567B" w:rsidRPr="00FB1236">
        <w:rPr>
          <w:rFonts w:ascii="Times New Roman" w:hAnsi="Times New Roman" w:cs="Times New Roman"/>
          <w:bCs/>
          <w:sz w:val="24"/>
          <w:szCs w:val="24"/>
        </w:rPr>
        <w:t>side</w:t>
      </w:r>
      <w:r w:rsidR="00E4254F" w:rsidRPr="00FB1236">
        <w:rPr>
          <w:rFonts w:ascii="Times New Roman" w:hAnsi="Times New Roman" w:cs="Times New Roman"/>
          <w:bCs/>
          <w:sz w:val="24"/>
          <w:szCs w:val="24"/>
        </w:rPr>
        <w:t xml:space="preserve"> memorandum mentions</w:t>
      </w:r>
      <w:r w:rsidRPr="00FB1236">
        <w:rPr>
          <w:rFonts w:ascii="Times New Roman" w:hAnsi="Times New Roman" w:cs="Times New Roman"/>
          <w:bCs/>
          <w:sz w:val="24"/>
          <w:szCs w:val="24"/>
        </w:rPr>
        <w:t xml:space="preserve"> lecturers and temp</w:t>
      </w:r>
      <w:r w:rsidR="00E4254F" w:rsidRPr="00FB1236">
        <w:rPr>
          <w:rFonts w:ascii="Times New Roman" w:hAnsi="Times New Roman" w:cs="Times New Roman"/>
          <w:bCs/>
          <w:sz w:val="24"/>
          <w:szCs w:val="24"/>
        </w:rPr>
        <w:t>orary</w:t>
      </w:r>
      <w:r w:rsidRPr="00FB1236">
        <w:rPr>
          <w:rFonts w:ascii="Times New Roman" w:hAnsi="Times New Roman" w:cs="Times New Roman"/>
          <w:bCs/>
          <w:sz w:val="24"/>
          <w:szCs w:val="24"/>
        </w:rPr>
        <w:t xml:space="preserve"> librarian</w:t>
      </w:r>
      <w:r w:rsidR="00E4254F" w:rsidRPr="00FB1236">
        <w:rPr>
          <w:rFonts w:ascii="Times New Roman" w:hAnsi="Times New Roman" w:cs="Times New Roman"/>
          <w:bCs/>
          <w:sz w:val="24"/>
          <w:szCs w:val="24"/>
        </w:rPr>
        <w:t>s</w:t>
      </w:r>
      <w:r w:rsidRPr="00FB1236">
        <w:rPr>
          <w:rFonts w:ascii="Times New Roman" w:hAnsi="Times New Roman" w:cs="Times New Roman"/>
          <w:bCs/>
          <w:sz w:val="24"/>
          <w:szCs w:val="24"/>
        </w:rPr>
        <w:t xml:space="preserve">, not coaches and </w:t>
      </w:r>
      <w:r w:rsidR="00E4254F" w:rsidRPr="00FB1236">
        <w:rPr>
          <w:rFonts w:ascii="Times New Roman" w:hAnsi="Times New Roman" w:cs="Times New Roman"/>
          <w:bCs/>
          <w:sz w:val="24"/>
          <w:szCs w:val="24"/>
        </w:rPr>
        <w:t xml:space="preserve">there </w:t>
      </w:r>
      <w:r w:rsidRPr="00FB1236">
        <w:rPr>
          <w:rFonts w:ascii="Times New Roman" w:hAnsi="Times New Roman" w:cs="Times New Roman"/>
          <w:bCs/>
          <w:sz w:val="24"/>
          <w:szCs w:val="24"/>
        </w:rPr>
        <w:t xml:space="preserve">is not a specific mention of counseling faculty, but believes in terms of range elevation, counseling faculty are treated the same. Until 2 weeks ago, </w:t>
      </w:r>
      <w:r w:rsidR="00E4254F" w:rsidRPr="00FB1236">
        <w:rPr>
          <w:rFonts w:ascii="Times New Roman" w:hAnsi="Times New Roman" w:cs="Times New Roman"/>
          <w:bCs/>
          <w:sz w:val="24"/>
          <w:szCs w:val="24"/>
        </w:rPr>
        <w:t xml:space="preserve">it’s been </w:t>
      </w:r>
      <w:r w:rsidRPr="00FB1236">
        <w:rPr>
          <w:rFonts w:ascii="Times New Roman" w:hAnsi="Times New Roman" w:cs="Times New Roman"/>
          <w:bCs/>
          <w:sz w:val="24"/>
          <w:szCs w:val="24"/>
        </w:rPr>
        <w:t xml:space="preserve">about 12 </w:t>
      </w:r>
      <w:r w:rsidR="00C0567B" w:rsidRPr="00FB1236">
        <w:rPr>
          <w:rFonts w:ascii="Times New Roman" w:hAnsi="Times New Roman" w:cs="Times New Roman"/>
          <w:bCs/>
          <w:sz w:val="24"/>
          <w:szCs w:val="24"/>
        </w:rPr>
        <w:t>years</w:t>
      </w:r>
      <w:r w:rsidRPr="00FB1236">
        <w:rPr>
          <w:rFonts w:ascii="Times New Roman" w:hAnsi="Times New Roman" w:cs="Times New Roman"/>
          <w:bCs/>
          <w:sz w:val="24"/>
          <w:szCs w:val="24"/>
        </w:rPr>
        <w:t xml:space="preserve"> since a range elevation</w:t>
      </w:r>
      <w:r w:rsidR="00E4254F" w:rsidRPr="00FB1236">
        <w:rPr>
          <w:rFonts w:ascii="Times New Roman" w:hAnsi="Times New Roman" w:cs="Times New Roman"/>
          <w:bCs/>
          <w:sz w:val="24"/>
          <w:szCs w:val="24"/>
        </w:rPr>
        <w:t xml:space="preserve"> was granted</w:t>
      </w:r>
      <w:r w:rsidRPr="00FB1236">
        <w:rPr>
          <w:rFonts w:ascii="Times New Roman" w:hAnsi="Times New Roman" w:cs="Times New Roman"/>
          <w:bCs/>
          <w:sz w:val="24"/>
          <w:szCs w:val="24"/>
        </w:rPr>
        <w:t xml:space="preserve"> on this campus.</w:t>
      </w:r>
    </w:p>
    <w:p w14:paraId="12B90B4C" w14:textId="0EAC266C"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Nainby is in favor for </w:t>
      </w:r>
      <w:r w:rsidR="00E4254F" w:rsidRPr="00FB1236">
        <w:rPr>
          <w:rFonts w:ascii="Times New Roman" w:hAnsi="Times New Roman" w:cs="Times New Roman"/>
          <w:bCs/>
          <w:sz w:val="24"/>
          <w:szCs w:val="24"/>
        </w:rPr>
        <w:t xml:space="preserve">the </w:t>
      </w:r>
      <w:r w:rsidRPr="00FB1236">
        <w:rPr>
          <w:rFonts w:ascii="Times New Roman" w:hAnsi="Times New Roman" w:cs="Times New Roman"/>
          <w:bCs/>
          <w:sz w:val="24"/>
          <w:szCs w:val="24"/>
        </w:rPr>
        <w:t xml:space="preserve">simple reason that it will provide clarity for those who could use some, such as lecturers who haven’t had an opportunity for raises, and for </w:t>
      </w:r>
      <w:r w:rsidR="00C0567B" w:rsidRPr="00FB1236">
        <w:rPr>
          <w:rFonts w:ascii="Times New Roman" w:hAnsi="Times New Roman" w:cs="Times New Roman"/>
          <w:bCs/>
          <w:sz w:val="24"/>
          <w:szCs w:val="24"/>
        </w:rPr>
        <w:t>dept.</w:t>
      </w:r>
      <w:r w:rsidRPr="00FB1236">
        <w:rPr>
          <w:rFonts w:ascii="Times New Roman" w:hAnsi="Times New Roman" w:cs="Times New Roman"/>
          <w:bCs/>
          <w:sz w:val="24"/>
          <w:szCs w:val="24"/>
        </w:rPr>
        <w:t xml:space="preserve"> chairs who can’t support lect</w:t>
      </w:r>
      <w:r w:rsidR="003F259B" w:rsidRPr="00FB1236">
        <w:rPr>
          <w:rFonts w:ascii="Times New Roman" w:hAnsi="Times New Roman" w:cs="Times New Roman"/>
          <w:bCs/>
          <w:sz w:val="24"/>
          <w:szCs w:val="24"/>
        </w:rPr>
        <w:t>urers under the current policy.</w:t>
      </w:r>
    </w:p>
    <w:p w14:paraId="5FF31C14" w14:textId="3B5C2E27" w:rsidR="00E730D8" w:rsidRPr="00FB1236" w:rsidRDefault="00E4254F" w:rsidP="00E730D8">
      <w:pPr>
        <w:rPr>
          <w:rFonts w:ascii="Times New Roman" w:hAnsi="Times New Roman" w:cs="Times New Roman"/>
          <w:bCs/>
          <w:sz w:val="24"/>
          <w:szCs w:val="24"/>
        </w:rPr>
      </w:pPr>
      <w:r w:rsidRPr="00FB1236">
        <w:rPr>
          <w:rFonts w:ascii="Times New Roman" w:hAnsi="Times New Roman" w:cs="Times New Roman"/>
          <w:bCs/>
          <w:sz w:val="24"/>
          <w:szCs w:val="24"/>
        </w:rPr>
        <w:t>This will go b</w:t>
      </w:r>
      <w:r w:rsidR="00E730D8" w:rsidRPr="00FB1236">
        <w:rPr>
          <w:rFonts w:ascii="Times New Roman" w:hAnsi="Times New Roman" w:cs="Times New Roman"/>
          <w:bCs/>
          <w:sz w:val="24"/>
          <w:szCs w:val="24"/>
        </w:rPr>
        <w:t>ack to FAC</w:t>
      </w:r>
      <w:r w:rsidRPr="00FB1236">
        <w:rPr>
          <w:rFonts w:ascii="Times New Roman" w:hAnsi="Times New Roman" w:cs="Times New Roman"/>
          <w:bCs/>
          <w:sz w:val="24"/>
          <w:szCs w:val="24"/>
        </w:rPr>
        <w:t xml:space="preserve"> in preparation for a second reading next time. This w</w:t>
      </w:r>
      <w:r w:rsidR="00E730D8" w:rsidRPr="00FB1236">
        <w:rPr>
          <w:rFonts w:ascii="Times New Roman" w:hAnsi="Times New Roman" w:cs="Times New Roman"/>
          <w:bCs/>
          <w:sz w:val="24"/>
          <w:szCs w:val="24"/>
        </w:rPr>
        <w:t xml:space="preserve">ill </w:t>
      </w:r>
      <w:r w:rsidRPr="00FB1236">
        <w:rPr>
          <w:rFonts w:ascii="Times New Roman" w:hAnsi="Times New Roman" w:cs="Times New Roman"/>
          <w:bCs/>
          <w:sz w:val="24"/>
          <w:szCs w:val="24"/>
        </w:rPr>
        <w:t xml:space="preserve">be </w:t>
      </w:r>
      <w:r w:rsidR="00E730D8" w:rsidRPr="00FB1236">
        <w:rPr>
          <w:rFonts w:ascii="Times New Roman" w:hAnsi="Times New Roman" w:cs="Times New Roman"/>
          <w:bCs/>
          <w:sz w:val="24"/>
          <w:szCs w:val="24"/>
        </w:rPr>
        <w:t>circulate</w:t>
      </w:r>
      <w:r w:rsidRPr="00FB1236">
        <w:rPr>
          <w:rFonts w:ascii="Times New Roman" w:hAnsi="Times New Roman" w:cs="Times New Roman"/>
          <w:bCs/>
          <w:sz w:val="24"/>
          <w:szCs w:val="24"/>
        </w:rPr>
        <w:t>d</w:t>
      </w:r>
      <w:r w:rsidR="00E730D8" w:rsidRPr="00FB1236">
        <w:rPr>
          <w:rFonts w:ascii="Times New Roman" w:hAnsi="Times New Roman" w:cs="Times New Roman"/>
          <w:bCs/>
          <w:sz w:val="24"/>
          <w:szCs w:val="24"/>
        </w:rPr>
        <w:t xml:space="preserve"> more widely before </w:t>
      </w:r>
      <w:r w:rsidRPr="00FB1236">
        <w:rPr>
          <w:rFonts w:ascii="Times New Roman" w:hAnsi="Times New Roman" w:cs="Times New Roman"/>
          <w:bCs/>
          <w:sz w:val="24"/>
          <w:szCs w:val="24"/>
        </w:rPr>
        <w:t xml:space="preserve">it’s </w:t>
      </w:r>
      <w:r w:rsidR="00E730D8" w:rsidRPr="00FB1236">
        <w:rPr>
          <w:rFonts w:ascii="Times New Roman" w:hAnsi="Times New Roman" w:cs="Times New Roman"/>
          <w:bCs/>
          <w:sz w:val="24"/>
          <w:szCs w:val="24"/>
        </w:rPr>
        <w:t xml:space="preserve">back as a second reading to see if there is something we missed. This is corrective, bringing local policy in line with the CBA, </w:t>
      </w:r>
      <w:r w:rsidRPr="00FB1236">
        <w:rPr>
          <w:rFonts w:ascii="Times New Roman" w:hAnsi="Times New Roman" w:cs="Times New Roman"/>
          <w:bCs/>
          <w:sz w:val="24"/>
          <w:szCs w:val="24"/>
        </w:rPr>
        <w:t>with sun</w:t>
      </w:r>
      <w:r w:rsidR="00C0567B" w:rsidRPr="00FB1236">
        <w:rPr>
          <w:rFonts w:ascii="Times New Roman" w:hAnsi="Times New Roman" w:cs="Times New Roman"/>
          <w:bCs/>
          <w:sz w:val="24"/>
          <w:szCs w:val="24"/>
        </w:rPr>
        <w:t>setting</w:t>
      </w:r>
      <w:r w:rsidR="00E730D8" w:rsidRPr="00FB1236">
        <w:rPr>
          <w:rFonts w:ascii="Times New Roman" w:hAnsi="Times New Roman" w:cs="Times New Roman"/>
          <w:bCs/>
          <w:sz w:val="24"/>
          <w:szCs w:val="24"/>
        </w:rPr>
        <w:t xml:space="preserve"> to make it more effective</w:t>
      </w:r>
      <w:r w:rsidRPr="00FB1236">
        <w:rPr>
          <w:rFonts w:ascii="Times New Roman" w:hAnsi="Times New Roman" w:cs="Times New Roman"/>
          <w:bCs/>
          <w:sz w:val="24"/>
          <w:szCs w:val="24"/>
        </w:rPr>
        <w:t>,</w:t>
      </w:r>
      <w:r w:rsidR="00E730D8" w:rsidRPr="00FB1236">
        <w:rPr>
          <w:rFonts w:ascii="Times New Roman" w:hAnsi="Times New Roman" w:cs="Times New Roman"/>
          <w:bCs/>
          <w:sz w:val="24"/>
          <w:szCs w:val="24"/>
        </w:rPr>
        <w:t xml:space="preserve"> but </w:t>
      </w:r>
      <w:r w:rsidRPr="00FB1236">
        <w:rPr>
          <w:rFonts w:ascii="Times New Roman" w:hAnsi="Times New Roman" w:cs="Times New Roman"/>
          <w:bCs/>
          <w:sz w:val="24"/>
          <w:szCs w:val="24"/>
        </w:rPr>
        <w:t xml:space="preserve">we </w:t>
      </w:r>
      <w:r w:rsidR="00E730D8" w:rsidRPr="00FB1236">
        <w:rPr>
          <w:rFonts w:ascii="Times New Roman" w:hAnsi="Times New Roman" w:cs="Times New Roman"/>
          <w:bCs/>
          <w:sz w:val="24"/>
          <w:szCs w:val="24"/>
        </w:rPr>
        <w:t>want</w:t>
      </w:r>
      <w:r w:rsidRPr="00FB1236">
        <w:rPr>
          <w:rFonts w:ascii="Times New Roman" w:hAnsi="Times New Roman" w:cs="Times New Roman"/>
          <w:bCs/>
          <w:sz w:val="24"/>
          <w:szCs w:val="24"/>
        </w:rPr>
        <w:t xml:space="preserve"> a</w:t>
      </w:r>
      <w:r w:rsidR="00E730D8" w:rsidRPr="00FB1236">
        <w:rPr>
          <w:rFonts w:ascii="Times New Roman" w:hAnsi="Times New Roman" w:cs="Times New Roman"/>
          <w:bCs/>
          <w:sz w:val="24"/>
          <w:szCs w:val="24"/>
        </w:rPr>
        <w:t xml:space="preserve"> short term policy </w:t>
      </w:r>
      <w:r w:rsidRPr="00FB1236">
        <w:rPr>
          <w:rFonts w:ascii="Times New Roman" w:hAnsi="Times New Roman" w:cs="Times New Roman"/>
          <w:bCs/>
          <w:sz w:val="24"/>
          <w:szCs w:val="24"/>
        </w:rPr>
        <w:t xml:space="preserve">that is </w:t>
      </w:r>
      <w:r w:rsidR="00E730D8" w:rsidRPr="00FB1236">
        <w:rPr>
          <w:rFonts w:ascii="Times New Roman" w:hAnsi="Times New Roman" w:cs="Times New Roman"/>
          <w:bCs/>
          <w:sz w:val="24"/>
          <w:szCs w:val="24"/>
        </w:rPr>
        <w:t>as effective as we can</w:t>
      </w:r>
      <w:r w:rsidRPr="00FB1236">
        <w:rPr>
          <w:rFonts w:ascii="Times New Roman" w:hAnsi="Times New Roman" w:cs="Times New Roman"/>
          <w:bCs/>
          <w:sz w:val="24"/>
          <w:szCs w:val="24"/>
        </w:rPr>
        <w:t xml:space="preserve"> make it</w:t>
      </w:r>
      <w:r w:rsidR="00E730D8" w:rsidRPr="00FB1236">
        <w:rPr>
          <w:rFonts w:ascii="Times New Roman" w:hAnsi="Times New Roman" w:cs="Times New Roman"/>
          <w:bCs/>
          <w:sz w:val="24"/>
          <w:szCs w:val="24"/>
        </w:rPr>
        <w:t>.</w:t>
      </w:r>
    </w:p>
    <w:p w14:paraId="016A3968" w14:textId="6986C593" w:rsidR="00E730D8" w:rsidRPr="00FB1236" w:rsidRDefault="00E730D8" w:rsidP="00E730D8">
      <w:pPr>
        <w:rPr>
          <w:rFonts w:ascii="Times New Roman" w:hAnsi="Times New Roman" w:cs="Times New Roman"/>
          <w:b/>
          <w:bCs/>
          <w:sz w:val="24"/>
          <w:szCs w:val="24"/>
        </w:rPr>
      </w:pPr>
    </w:p>
    <w:p w14:paraId="6328EA40" w14:textId="7A848B77" w:rsidR="00E730D8" w:rsidRPr="00FB1236" w:rsidRDefault="003F259B" w:rsidP="003F259B">
      <w:pPr>
        <w:suppressAutoHyphens w:val="0"/>
        <w:spacing w:after="0" w:line="240" w:lineRule="auto"/>
        <w:ind w:firstLine="360"/>
        <w:rPr>
          <w:rFonts w:ascii="Times New Roman" w:hAnsi="Times New Roman" w:cs="Times New Roman"/>
          <w:b/>
          <w:bCs/>
          <w:sz w:val="24"/>
          <w:szCs w:val="24"/>
        </w:rPr>
      </w:pPr>
      <w:r w:rsidRPr="00FB1236">
        <w:rPr>
          <w:rFonts w:ascii="Times New Roman" w:hAnsi="Times New Roman" w:cs="Times New Roman"/>
          <w:sz w:val="24"/>
          <w:szCs w:val="24"/>
        </w:rPr>
        <w:t xml:space="preserve">c. </w:t>
      </w:r>
      <w:r w:rsidRPr="00FB1236">
        <w:rPr>
          <w:rFonts w:ascii="Times New Roman" w:hAnsi="Times New Roman" w:cs="Times New Roman"/>
          <w:sz w:val="24"/>
          <w:szCs w:val="24"/>
        </w:rPr>
        <w:tab/>
      </w:r>
      <w:r w:rsidR="00E730D8" w:rsidRPr="00FB1236">
        <w:rPr>
          <w:rFonts w:ascii="Times New Roman" w:hAnsi="Times New Roman" w:cs="Times New Roman"/>
          <w:sz w:val="24"/>
          <w:szCs w:val="24"/>
        </w:rPr>
        <w:t>10/AS/17/UEPC Campus Implementation of SB 412: The California Promise</w:t>
      </w:r>
    </w:p>
    <w:p w14:paraId="6E888359" w14:textId="62591E3A"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Sims noted </w:t>
      </w:r>
      <w:r w:rsidR="00E4254F" w:rsidRPr="00FB1236">
        <w:rPr>
          <w:rFonts w:ascii="Times New Roman" w:hAnsi="Times New Roman" w:cs="Times New Roman"/>
          <w:bCs/>
          <w:sz w:val="24"/>
          <w:szCs w:val="24"/>
        </w:rPr>
        <w:t>this is tied to Senate bill 412. We d</w:t>
      </w:r>
      <w:r w:rsidRPr="00FB1236">
        <w:rPr>
          <w:rFonts w:ascii="Times New Roman" w:hAnsi="Times New Roman" w:cs="Times New Roman"/>
          <w:bCs/>
          <w:sz w:val="24"/>
          <w:szCs w:val="24"/>
        </w:rPr>
        <w:t xml:space="preserve">iscussed </w:t>
      </w:r>
      <w:r w:rsidR="00E4254F" w:rsidRPr="00FB1236">
        <w:rPr>
          <w:rFonts w:ascii="Times New Roman" w:hAnsi="Times New Roman" w:cs="Times New Roman"/>
          <w:bCs/>
          <w:sz w:val="24"/>
          <w:szCs w:val="24"/>
        </w:rPr>
        <w:t xml:space="preserve">this </w:t>
      </w:r>
      <w:r w:rsidRPr="00FB1236">
        <w:rPr>
          <w:rFonts w:ascii="Times New Roman" w:hAnsi="Times New Roman" w:cs="Times New Roman"/>
          <w:bCs/>
          <w:sz w:val="24"/>
          <w:szCs w:val="24"/>
        </w:rPr>
        <w:t xml:space="preserve">a couple of meetings ago. Those with experience with timelines, </w:t>
      </w:r>
      <w:r w:rsidR="00E4254F" w:rsidRPr="00FB1236">
        <w:rPr>
          <w:rFonts w:ascii="Times New Roman" w:hAnsi="Times New Roman" w:cs="Times New Roman"/>
          <w:bCs/>
          <w:sz w:val="24"/>
          <w:szCs w:val="24"/>
        </w:rPr>
        <w:t xml:space="preserve">this </w:t>
      </w:r>
      <w:r w:rsidRPr="00FB1236">
        <w:rPr>
          <w:rFonts w:ascii="Times New Roman" w:hAnsi="Times New Roman" w:cs="Times New Roman"/>
          <w:bCs/>
          <w:sz w:val="24"/>
          <w:szCs w:val="24"/>
        </w:rPr>
        <w:t xml:space="preserve">passed </w:t>
      </w:r>
      <w:r w:rsidR="00E4254F" w:rsidRPr="00FB1236">
        <w:rPr>
          <w:rFonts w:ascii="Times New Roman" w:hAnsi="Times New Roman" w:cs="Times New Roman"/>
          <w:bCs/>
          <w:sz w:val="24"/>
          <w:szCs w:val="24"/>
        </w:rPr>
        <w:t xml:space="preserve">the legislature </w:t>
      </w:r>
      <w:r w:rsidRPr="00FB1236">
        <w:rPr>
          <w:rFonts w:ascii="Times New Roman" w:hAnsi="Times New Roman" w:cs="Times New Roman"/>
          <w:bCs/>
          <w:sz w:val="24"/>
          <w:szCs w:val="24"/>
        </w:rPr>
        <w:t>in September,</w:t>
      </w:r>
      <w:r w:rsidR="00E4254F" w:rsidRPr="00FB1236">
        <w:rPr>
          <w:rFonts w:ascii="Times New Roman" w:hAnsi="Times New Roman" w:cs="Times New Roman"/>
          <w:bCs/>
          <w:sz w:val="24"/>
          <w:szCs w:val="24"/>
        </w:rPr>
        <w:t xml:space="preserve"> and we</w:t>
      </w:r>
      <w:r w:rsidRPr="00FB1236">
        <w:rPr>
          <w:rFonts w:ascii="Times New Roman" w:hAnsi="Times New Roman" w:cs="Times New Roman"/>
          <w:bCs/>
          <w:sz w:val="24"/>
          <w:szCs w:val="24"/>
        </w:rPr>
        <w:t xml:space="preserve"> need to be ready for fall 2017</w:t>
      </w:r>
      <w:r w:rsidR="00E4254F" w:rsidRPr="00FB1236">
        <w:rPr>
          <w:rFonts w:ascii="Times New Roman" w:hAnsi="Times New Roman" w:cs="Times New Roman"/>
          <w:bCs/>
          <w:sz w:val="24"/>
          <w:szCs w:val="24"/>
        </w:rPr>
        <w:t xml:space="preserve"> implementation. This was a very s</w:t>
      </w:r>
      <w:r w:rsidRPr="00FB1236">
        <w:rPr>
          <w:rFonts w:ascii="Times New Roman" w:hAnsi="Times New Roman" w:cs="Times New Roman"/>
          <w:bCs/>
          <w:sz w:val="24"/>
          <w:szCs w:val="24"/>
        </w:rPr>
        <w:t>hort tim</w:t>
      </w:r>
      <w:r w:rsidR="00E4254F" w:rsidRPr="00FB1236">
        <w:rPr>
          <w:rFonts w:ascii="Times New Roman" w:hAnsi="Times New Roman" w:cs="Times New Roman"/>
          <w:bCs/>
          <w:sz w:val="24"/>
          <w:szCs w:val="24"/>
        </w:rPr>
        <w:t>eline. We’re t</w:t>
      </w:r>
      <w:r w:rsidR="003F259B" w:rsidRPr="00FB1236">
        <w:rPr>
          <w:rFonts w:ascii="Times New Roman" w:hAnsi="Times New Roman" w:cs="Times New Roman"/>
          <w:bCs/>
          <w:sz w:val="24"/>
          <w:szCs w:val="24"/>
        </w:rPr>
        <w:t>rying to get this done.</w:t>
      </w:r>
    </w:p>
    <w:p w14:paraId="0623E8F8" w14:textId="77777777"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Thomas moved the resolution. Eudey seconds.</w:t>
      </w:r>
    </w:p>
    <w:p w14:paraId="793677F5" w14:textId="6ECA1806" w:rsidR="003F259B" w:rsidRPr="00FB1236" w:rsidRDefault="003F259B" w:rsidP="004B08A5">
      <w:pPr>
        <w:pStyle w:val="ListParagraph"/>
        <w:pBdr>
          <w:bottom w:val="nil"/>
        </w:pBdr>
        <w:jc w:val="center"/>
        <w:rPr>
          <w:rFonts w:ascii="Times New Roman" w:hAnsi="Times New Roman" w:cs="Times New Roman"/>
          <w:b/>
          <w:bCs/>
          <w:sz w:val="24"/>
          <w:szCs w:val="24"/>
        </w:rPr>
      </w:pPr>
      <w:r w:rsidRPr="00FB1236">
        <w:rPr>
          <w:rFonts w:ascii="Times New Roman" w:hAnsi="Times New Roman" w:cs="Times New Roman"/>
          <w:b/>
          <w:bCs/>
          <w:sz w:val="24"/>
          <w:szCs w:val="24"/>
        </w:rPr>
        <w:lastRenderedPageBreak/>
        <w:t>10/AS/17/UEPC Campus Implementation of SB 412: The California Promise</w:t>
      </w:r>
    </w:p>
    <w:p w14:paraId="39A4F31B" w14:textId="77777777" w:rsidR="003F259B" w:rsidRPr="00FB1236" w:rsidRDefault="003F259B" w:rsidP="003F259B">
      <w:pPr>
        <w:pStyle w:val="Body"/>
        <w:ind w:left="2160" w:hanging="2160"/>
        <w:rPr>
          <w:rFonts w:ascii="Times New Roman" w:eastAsia="Times New Roman" w:hAnsi="Times New Roman"/>
          <w:szCs w:val="24"/>
          <w:u w:color="000000"/>
        </w:rPr>
      </w:pPr>
    </w:p>
    <w:p w14:paraId="080F2B74"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Whereas:</w:t>
      </w:r>
      <w:r w:rsidRPr="00FB1236">
        <w:rPr>
          <w:rFonts w:ascii="Times New Roman" w:eastAsia="Calibri" w:hAnsi="Times New Roman"/>
          <w:szCs w:val="24"/>
          <w:u w:color="000000"/>
        </w:rPr>
        <w:tab/>
        <w:t>California State Senate Bill SB-412 “The California Promise” was approved by Governor Jerry Brown on September 21, 2016; and</w:t>
      </w:r>
    </w:p>
    <w:p w14:paraId="4902B00C" w14:textId="77777777" w:rsidR="003F259B" w:rsidRPr="00FB1236" w:rsidRDefault="003F259B" w:rsidP="003F259B">
      <w:pPr>
        <w:pStyle w:val="Body"/>
        <w:ind w:left="2160" w:hanging="2160"/>
        <w:rPr>
          <w:rFonts w:ascii="Times New Roman" w:eastAsia="Times New Roman" w:hAnsi="Times New Roman"/>
          <w:szCs w:val="24"/>
          <w:u w:color="000000"/>
        </w:rPr>
      </w:pPr>
    </w:p>
    <w:p w14:paraId="07288AF7"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Whereas:</w:t>
      </w:r>
      <w:r w:rsidRPr="00FB1236">
        <w:rPr>
          <w:rFonts w:ascii="Times New Roman" w:eastAsia="Calibri" w:hAnsi="Times New Roman"/>
          <w:szCs w:val="24"/>
          <w:u w:color="000000"/>
        </w:rPr>
        <w:tab/>
        <w:t xml:space="preserve">California State University, Stanislaus, has been designated by the Chancellor’s Office as one of eight CSU campuses mandated to implement the transfer student portion of the California Promise Program, for students transferring in Fall 2017; and </w:t>
      </w:r>
    </w:p>
    <w:p w14:paraId="3967C799" w14:textId="77777777" w:rsidR="003F259B" w:rsidRPr="00FB1236" w:rsidRDefault="003F259B" w:rsidP="003F259B">
      <w:pPr>
        <w:pStyle w:val="Body"/>
        <w:ind w:left="2160" w:hanging="2160"/>
        <w:rPr>
          <w:rFonts w:ascii="Times New Roman" w:eastAsia="Times New Roman" w:hAnsi="Times New Roman"/>
          <w:szCs w:val="24"/>
          <w:u w:color="000000"/>
        </w:rPr>
      </w:pPr>
    </w:p>
    <w:p w14:paraId="5D611651"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Whereas:</w:t>
      </w:r>
      <w:r w:rsidRPr="00FB1236">
        <w:rPr>
          <w:rFonts w:ascii="Times New Roman" w:eastAsia="Calibri" w:hAnsi="Times New Roman"/>
          <w:szCs w:val="24"/>
          <w:u w:color="000000"/>
        </w:rPr>
        <w:tab/>
        <w:t>A fundamental required component of campus implementation of SB-412 is priority registration, making timeliness an essential concern; therefore</w:t>
      </w:r>
    </w:p>
    <w:p w14:paraId="70A2042E" w14:textId="77777777" w:rsidR="003F259B" w:rsidRPr="00FB1236" w:rsidRDefault="003F259B" w:rsidP="003F259B">
      <w:pPr>
        <w:pStyle w:val="Body"/>
        <w:ind w:left="2160" w:hanging="2160"/>
        <w:rPr>
          <w:rFonts w:ascii="Times New Roman" w:eastAsia="Times New Roman" w:hAnsi="Times New Roman"/>
          <w:szCs w:val="24"/>
          <w:u w:color="000000"/>
        </w:rPr>
      </w:pPr>
    </w:p>
    <w:p w14:paraId="128741FD"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Be it Resolved:</w:t>
      </w:r>
      <w:r w:rsidRPr="00FB1236">
        <w:rPr>
          <w:rFonts w:ascii="Times New Roman" w:eastAsia="Calibri" w:hAnsi="Times New Roman"/>
          <w:szCs w:val="24"/>
          <w:u w:color="000000"/>
        </w:rPr>
        <w:tab/>
        <w:t>That the Academic Senate of California State University, Stanislaus recommends adoption of the implementation of the California Promise program as outlined in the attached document; and be it further</w:t>
      </w:r>
    </w:p>
    <w:p w14:paraId="69FB4253" w14:textId="77777777" w:rsidR="003F259B" w:rsidRPr="00FB1236" w:rsidRDefault="003F259B" w:rsidP="003F259B">
      <w:pPr>
        <w:pStyle w:val="Body"/>
        <w:ind w:left="2160" w:hanging="2160"/>
        <w:rPr>
          <w:rFonts w:ascii="Times New Roman" w:eastAsia="Times New Roman" w:hAnsi="Times New Roman"/>
          <w:szCs w:val="24"/>
          <w:u w:color="000000"/>
        </w:rPr>
      </w:pPr>
    </w:p>
    <w:p w14:paraId="672C6BED"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Resolved:</w:t>
      </w:r>
      <w:r w:rsidRPr="00FB1236">
        <w:rPr>
          <w:rFonts w:ascii="Times New Roman" w:eastAsia="Calibri" w:hAnsi="Times New Roman"/>
          <w:szCs w:val="24"/>
          <w:u w:color="000000"/>
        </w:rPr>
        <w:tab/>
        <w:t>That this program is made available to qualifying transfer students starting in Fall 2017.</w:t>
      </w:r>
    </w:p>
    <w:p w14:paraId="4EE4ED07" w14:textId="73E666F4" w:rsidR="003F259B" w:rsidRPr="00FB1236" w:rsidRDefault="003F259B" w:rsidP="003F259B">
      <w:pPr>
        <w:pStyle w:val="Body"/>
        <w:ind w:left="2160" w:hanging="2160"/>
        <w:rPr>
          <w:rFonts w:ascii="Times New Roman" w:eastAsia="Times New Roman" w:hAnsi="Times New Roman"/>
          <w:szCs w:val="24"/>
          <w:u w:color="000000"/>
        </w:rPr>
      </w:pPr>
    </w:p>
    <w:p w14:paraId="3F65FBA3" w14:textId="77777777" w:rsidR="003F259B" w:rsidRPr="00FB1236" w:rsidRDefault="003F259B" w:rsidP="003F259B">
      <w:pPr>
        <w:pStyle w:val="Body"/>
        <w:ind w:left="2160" w:hanging="2160"/>
        <w:rPr>
          <w:rFonts w:ascii="Times New Roman" w:eastAsia="Times New Roman" w:hAnsi="Times New Roman"/>
          <w:szCs w:val="24"/>
          <w:u w:val="single" w:color="000000"/>
        </w:rPr>
      </w:pPr>
      <w:r w:rsidRPr="00FB1236">
        <w:rPr>
          <w:rFonts w:ascii="Times New Roman" w:eastAsia="Calibri" w:hAnsi="Times New Roman"/>
          <w:szCs w:val="24"/>
          <w:u w:val="single" w:color="000000"/>
        </w:rPr>
        <w:t>Rationale:</w:t>
      </w:r>
    </w:p>
    <w:p w14:paraId="46736ABD" w14:textId="77777777" w:rsidR="003F259B" w:rsidRPr="00FB1236" w:rsidRDefault="003F259B" w:rsidP="003F259B">
      <w:pPr>
        <w:pStyle w:val="Body"/>
        <w:ind w:left="2160" w:hanging="2160"/>
        <w:rPr>
          <w:rFonts w:ascii="Times New Roman" w:eastAsia="Times New Roman" w:hAnsi="Times New Roman"/>
          <w:szCs w:val="24"/>
          <w:u w:val="single" w:color="000000"/>
        </w:rPr>
      </w:pPr>
    </w:p>
    <w:p w14:paraId="54D2BC49"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Since the California state legislature has discovered that it can attempt to reform the CSU by</w:t>
      </w:r>
    </w:p>
    <w:p w14:paraId="338E1E61"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legislative mandate, our campus is compelled to respond to required initiatives, benchmarks and</w:t>
      </w:r>
    </w:p>
    <w:p w14:paraId="6E302B41"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timelines that are not of our choosing. The short timeline for implementation of the California</w:t>
      </w:r>
    </w:p>
    <w:p w14:paraId="48F84969"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Promise program is an example of this, especially since it mandates priority registration.</w:t>
      </w:r>
    </w:p>
    <w:p w14:paraId="78251117" w14:textId="77777777" w:rsidR="003F259B" w:rsidRPr="00FB1236" w:rsidRDefault="003F259B" w:rsidP="003F259B">
      <w:pPr>
        <w:pStyle w:val="Body"/>
        <w:ind w:left="2160" w:hanging="2160"/>
        <w:rPr>
          <w:rFonts w:ascii="Times New Roman" w:eastAsia="Times New Roman" w:hAnsi="Times New Roman"/>
          <w:szCs w:val="24"/>
          <w:u w:color="000000"/>
        </w:rPr>
      </w:pPr>
    </w:p>
    <w:p w14:paraId="410D984A"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To implement this essential, required program component while serving both the desired</w:t>
      </w:r>
    </w:p>
    <w:p w14:paraId="41982F51"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outcomes as well as all of the other, myriad needs and priorities extant among students, an ad</w:t>
      </w:r>
    </w:p>
    <w:p w14:paraId="065C0781"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 xml:space="preserve">hoc work group was formed from the University Education Policies Committee, who have </w:t>
      </w:r>
    </w:p>
    <w:p w14:paraId="13988182"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formulated and recommended the attached outline. The outline, and the concomitant practices it</w:t>
      </w:r>
    </w:p>
    <w:p w14:paraId="5CAD210E"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 xml:space="preserve">suggests, represent a fairly limited initial implementation of the California Promise, to allow for </w:t>
      </w:r>
    </w:p>
    <w:p w14:paraId="78DA0534"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adjustment as the program grows and develops, and to limit possible negative effects to the</w:t>
      </w:r>
    </w:p>
    <w:p w14:paraId="5F06840A"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general student body while also serving the goals set by SB-412 and the needs of the students</w:t>
      </w:r>
    </w:p>
    <w:p w14:paraId="1804600F" w14:textId="70A3DF54"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who choose to participate in the program?</w:t>
      </w:r>
    </w:p>
    <w:p w14:paraId="7AE5CC8E" w14:textId="77777777" w:rsidR="003F259B" w:rsidRPr="00FB1236" w:rsidRDefault="003F259B" w:rsidP="003F259B">
      <w:pPr>
        <w:pStyle w:val="Body"/>
        <w:ind w:left="2160" w:hanging="2160"/>
        <w:rPr>
          <w:rFonts w:ascii="Times New Roman" w:eastAsia="Times New Roman" w:hAnsi="Times New Roman"/>
          <w:szCs w:val="24"/>
          <w:u w:color="000000"/>
        </w:rPr>
      </w:pPr>
    </w:p>
    <w:p w14:paraId="5CE54AC3" w14:textId="77777777" w:rsidR="003F259B" w:rsidRPr="00FB1236" w:rsidRDefault="003F259B" w:rsidP="003F259B">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This proposal was affirmatively reviewed by both UEPC and SEC prior to presentation to the</w:t>
      </w:r>
    </w:p>
    <w:p w14:paraId="34D1C4B7" w14:textId="14582B0F" w:rsidR="003F259B" w:rsidRPr="00FB1236" w:rsidRDefault="003F259B" w:rsidP="004B08A5">
      <w:pPr>
        <w:pStyle w:val="Body"/>
        <w:ind w:left="2160" w:hanging="2160"/>
        <w:rPr>
          <w:rFonts w:ascii="Times New Roman" w:eastAsia="Times New Roman" w:hAnsi="Times New Roman"/>
          <w:szCs w:val="24"/>
          <w:u w:color="000000"/>
        </w:rPr>
      </w:pPr>
      <w:r w:rsidRPr="00FB1236">
        <w:rPr>
          <w:rFonts w:ascii="Times New Roman" w:eastAsia="Calibri" w:hAnsi="Times New Roman"/>
          <w:szCs w:val="24"/>
          <w:u w:color="000000"/>
        </w:rPr>
        <w:t>Academic Senate.</w:t>
      </w:r>
    </w:p>
    <w:p w14:paraId="1578A915" w14:textId="77777777" w:rsidR="004B08A5" w:rsidRPr="00FB1236" w:rsidRDefault="004B08A5" w:rsidP="004B08A5">
      <w:pPr>
        <w:pStyle w:val="Body"/>
        <w:ind w:left="2160" w:hanging="2160"/>
        <w:rPr>
          <w:rFonts w:ascii="Times New Roman" w:eastAsia="Times New Roman" w:hAnsi="Times New Roman"/>
          <w:szCs w:val="24"/>
          <w:u w:color="000000"/>
        </w:rPr>
      </w:pPr>
    </w:p>
    <w:p w14:paraId="6E745F91" w14:textId="77777777" w:rsidR="003F259B" w:rsidRPr="00FB1236" w:rsidRDefault="003F259B" w:rsidP="003F259B">
      <w:pPr>
        <w:pStyle w:val="Body"/>
        <w:jc w:val="center"/>
        <w:rPr>
          <w:rFonts w:ascii="Times New Roman" w:eastAsia="Times New Roman" w:hAnsi="Times New Roman"/>
          <w:b/>
          <w:bCs/>
          <w:szCs w:val="24"/>
          <w:u w:val="single" w:color="000000"/>
        </w:rPr>
      </w:pPr>
      <w:r w:rsidRPr="00FB1236">
        <w:rPr>
          <w:rFonts w:ascii="Times New Roman" w:eastAsia="Calibri" w:hAnsi="Times New Roman"/>
          <w:b/>
          <w:bCs/>
          <w:szCs w:val="24"/>
          <w:u w:val="single" w:color="000000"/>
        </w:rPr>
        <w:t xml:space="preserve">The </w:t>
      </w:r>
      <w:r w:rsidRPr="00FB1236">
        <w:rPr>
          <w:rFonts w:ascii="Times New Roman" w:eastAsia="Calibri" w:hAnsi="Times New Roman"/>
          <w:b/>
          <w:bCs/>
          <w:szCs w:val="24"/>
          <w:u w:val="single" w:color="000000"/>
          <w:lang w:val="it-IT"/>
        </w:rPr>
        <w:t xml:space="preserve">California Promise </w:t>
      </w:r>
      <w:r w:rsidRPr="00FB1236">
        <w:rPr>
          <w:rFonts w:ascii="Times New Roman" w:eastAsia="Calibri" w:hAnsi="Times New Roman"/>
          <w:b/>
          <w:bCs/>
          <w:szCs w:val="24"/>
          <w:u w:val="single" w:color="000000"/>
        </w:rPr>
        <w:t>Two-Year Graduation Pledge</w:t>
      </w:r>
    </w:p>
    <w:p w14:paraId="01833BA2" w14:textId="77777777" w:rsidR="003F259B" w:rsidRPr="00FB1236" w:rsidRDefault="003F259B" w:rsidP="003F259B">
      <w:pPr>
        <w:pStyle w:val="Body"/>
        <w:jc w:val="center"/>
        <w:rPr>
          <w:rFonts w:ascii="Times New Roman" w:eastAsia="Times New Roman" w:hAnsi="Times New Roman"/>
          <w:szCs w:val="24"/>
          <w:u w:color="000000"/>
        </w:rPr>
      </w:pPr>
    </w:p>
    <w:p w14:paraId="2293765E" w14:textId="77777777" w:rsidR="003F259B" w:rsidRPr="00FB1236" w:rsidRDefault="003F259B" w:rsidP="003F259B">
      <w:pPr>
        <w:pStyle w:val="Body"/>
        <w:rPr>
          <w:rFonts w:ascii="Times New Roman" w:eastAsia="Times New Roman" w:hAnsi="Times New Roman"/>
          <w:szCs w:val="24"/>
          <w:u w:color="000000"/>
        </w:rPr>
      </w:pPr>
      <w:r w:rsidRPr="00FB1236">
        <w:rPr>
          <w:rFonts w:ascii="Times New Roman" w:eastAsia="Calibri" w:hAnsi="Times New Roman"/>
          <w:szCs w:val="24"/>
          <w:u w:color="000000"/>
          <w:lang w:val="de-DE"/>
        </w:rPr>
        <w:t xml:space="preserve">The Stanislaus State </w:t>
      </w:r>
      <w:r w:rsidRPr="00FB1236">
        <w:rPr>
          <w:rFonts w:ascii="Times New Roman" w:eastAsia="Calibri" w:hAnsi="Times New Roman"/>
          <w:szCs w:val="24"/>
          <w:u w:color="000000"/>
        </w:rPr>
        <w:t xml:space="preserve">Two-Year Graduation Pledge is a program designed to guarantee graduation within 2 years for California resident students with an Associate Degree for Transfer. </w:t>
      </w:r>
    </w:p>
    <w:p w14:paraId="0E30B6B0" w14:textId="77777777" w:rsidR="003F259B" w:rsidRPr="00FB1236" w:rsidRDefault="003F259B" w:rsidP="003F259B">
      <w:pPr>
        <w:pStyle w:val="Body"/>
        <w:rPr>
          <w:rFonts w:ascii="Times New Roman" w:eastAsia="Times New Roman" w:hAnsi="Times New Roman"/>
          <w:szCs w:val="24"/>
          <w:u w:color="000000"/>
        </w:rPr>
      </w:pPr>
    </w:p>
    <w:p w14:paraId="7DDD484D" w14:textId="77777777" w:rsidR="003F259B" w:rsidRPr="00FB1236" w:rsidRDefault="003F259B" w:rsidP="003F259B">
      <w:pPr>
        <w:pStyle w:val="Body"/>
        <w:spacing w:line="288" w:lineRule="auto"/>
        <w:rPr>
          <w:rFonts w:ascii="Times New Roman" w:eastAsia="Times New Roman" w:hAnsi="Times New Roman"/>
          <w:szCs w:val="24"/>
          <w:u w:color="000000"/>
        </w:rPr>
      </w:pPr>
      <w:r w:rsidRPr="00FB1236">
        <w:rPr>
          <w:rFonts w:ascii="Times New Roman" w:eastAsia="Calibri" w:hAnsi="Times New Roman"/>
          <w:szCs w:val="24"/>
          <w:u w:color="000000"/>
        </w:rPr>
        <w:t>To qualify, students must:</w:t>
      </w:r>
    </w:p>
    <w:p w14:paraId="2D2BA9AC" w14:textId="77777777" w:rsidR="003F259B" w:rsidRPr="00FB1236" w:rsidRDefault="003F259B" w:rsidP="003F259B">
      <w:pPr>
        <w:pStyle w:val="Body"/>
        <w:numPr>
          <w:ilvl w:val="1"/>
          <w:numId w:val="26"/>
        </w:numPr>
        <w:pBdr>
          <w:top w:val="nil"/>
          <w:left w:val="nil"/>
          <w:bottom w:val="nil"/>
          <w:right w:val="nil"/>
          <w:between w:val="nil"/>
          <w:bar w:val="nil"/>
        </w:pBdr>
        <w:spacing w:line="288" w:lineRule="auto"/>
        <w:rPr>
          <w:rFonts w:ascii="Times New Roman" w:eastAsia="Times New Roman" w:hAnsi="Times New Roman"/>
          <w:szCs w:val="24"/>
          <w:u w:color="000000"/>
        </w:rPr>
      </w:pPr>
      <w:r w:rsidRPr="00FB1236">
        <w:rPr>
          <w:rFonts w:ascii="Times New Roman" w:eastAsia="Calibri" w:hAnsi="Times New Roman"/>
          <w:szCs w:val="24"/>
          <w:u w:color="000000"/>
        </w:rPr>
        <w:t>B</w:t>
      </w:r>
      <w:r w:rsidRPr="00FB1236">
        <w:rPr>
          <w:rFonts w:ascii="Times New Roman" w:eastAsia="Calibri" w:hAnsi="Times New Roman"/>
          <w:szCs w:val="24"/>
          <w:u w:color="000000"/>
          <w:lang w:val="it-IT"/>
        </w:rPr>
        <w:t>e a California resident</w:t>
      </w:r>
      <w:r w:rsidRPr="00FB1236">
        <w:rPr>
          <w:rFonts w:ascii="Times New Roman" w:eastAsia="Calibri" w:hAnsi="Times New Roman"/>
          <w:szCs w:val="24"/>
          <w:u w:color="000000"/>
        </w:rPr>
        <w:t>;</w:t>
      </w:r>
    </w:p>
    <w:p w14:paraId="7F18F8BB" w14:textId="77777777" w:rsidR="003F259B" w:rsidRPr="00FB1236" w:rsidRDefault="003F259B" w:rsidP="003F259B">
      <w:pPr>
        <w:pStyle w:val="Body"/>
        <w:numPr>
          <w:ilvl w:val="1"/>
          <w:numId w:val="26"/>
        </w:numPr>
        <w:pBdr>
          <w:top w:val="nil"/>
          <w:left w:val="nil"/>
          <w:bottom w:val="nil"/>
          <w:right w:val="nil"/>
          <w:between w:val="nil"/>
          <w:bar w:val="nil"/>
        </w:pBdr>
        <w:spacing w:line="288" w:lineRule="auto"/>
        <w:rPr>
          <w:rFonts w:ascii="Times New Roman" w:eastAsia="Times New Roman" w:hAnsi="Times New Roman"/>
          <w:szCs w:val="24"/>
          <w:u w:color="000000"/>
        </w:rPr>
      </w:pPr>
      <w:r w:rsidRPr="00FB1236">
        <w:rPr>
          <w:rFonts w:ascii="Times New Roman" w:eastAsia="Calibri" w:hAnsi="Times New Roman"/>
          <w:szCs w:val="24"/>
          <w:u w:color="000000"/>
        </w:rPr>
        <w:t>Have completed an Associate Degree for Transfer;</w:t>
      </w:r>
    </w:p>
    <w:p w14:paraId="7C0B288C" w14:textId="77777777" w:rsidR="003F259B" w:rsidRPr="00FB1236" w:rsidRDefault="003F259B" w:rsidP="003F259B">
      <w:pPr>
        <w:pStyle w:val="Body"/>
        <w:numPr>
          <w:ilvl w:val="1"/>
          <w:numId w:val="26"/>
        </w:numPr>
        <w:pBdr>
          <w:top w:val="nil"/>
          <w:left w:val="nil"/>
          <w:bottom w:val="nil"/>
          <w:right w:val="nil"/>
          <w:between w:val="nil"/>
          <w:bar w:val="nil"/>
        </w:pBdr>
        <w:spacing w:line="288" w:lineRule="auto"/>
        <w:rPr>
          <w:rFonts w:ascii="Times New Roman" w:eastAsia="Times New Roman" w:hAnsi="Times New Roman"/>
          <w:szCs w:val="24"/>
          <w:u w:color="000000"/>
        </w:rPr>
      </w:pPr>
      <w:r w:rsidRPr="00FB1236">
        <w:rPr>
          <w:rFonts w:ascii="Times New Roman" w:eastAsia="Calibri" w:hAnsi="Times New Roman"/>
          <w:szCs w:val="24"/>
          <w:u w:color="000000"/>
        </w:rPr>
        <w:t xml:space="preserve">Declared a major deemed similar by Stanislaus State. </w:t>
      </w:r>
    </w:p>
    <w:p w14:paraId="531F848F" w14:textId="77777777" w:rsidR="003F259B" w:rsidRPr="00FB1236" w:rsidRDefault="003F259B" w:rsidP="003F259B">
      <w:pPr>
        <w:pStyle w:val="Body"/>
        <w:spacing w:line="288" w:lineRule="auto"/>
        <w:rPr>
          <w:rFonts w:ascii="Times New Roman" w:eastAsia="Times New Roman" w:hAnsi="Times New Roman"/>
          <w:szCs w:val="24"/>
          <w:u w:color="000000"/>
        </w:rPr>
      </w:pPr>
    </w:p>
    <w:p w14:paraId="7B2D4BF8" w14:textId="77777777" w:rsidR="003F259B" w:rsidRPr="00FB1236" w:rsidRDefault="003F259B" w:rsidP="003F259B">
      <w:pPr>
        <w:pStyle w:val="Body"/>
        <w:spacing w:line="288" w:lineRule="auto"/>
        <w:rPr>
          <w:rFonts w:ascii="Times New Roman" w:eastAsia="Times New Roman" w:hAnsi="Times New Roman"/>
          <w:szCs w:val="24"/>
          <w:u w:color="000000"/>
        </w:rPr>
      </w:pPr>
      <w:r w:rsidRPr="00FB1236">
        <w:rPr>
          <w:rFonts w:ascii="Times New Roman" w:eastAsia="Calibri" w:hAnsi="Times New Roman"/>
          <w:szCs w:val="24"/>
          <w:u w:color="000000"/>
        </w:rPr>
        <w:t>Qualifying students sign a pledge to meet the following program requirements:</w:t>
      </w:r>
    </w:p>
    <w:p w14:paraId="13C86A20" w14:textId="77777777" w:rsidR="003F259B" w:rsidRPr="00FB1236" w:rsidRDefault="003F259B" w:rsidP="003F259B">
      <w:pPr>
        <w:pStyle w:val="ListParagraph"/>
        <w:numPr>
          <w:ilvl w:val="1"/>
          <w:numId w:val="26"/>
        </w:numPr>
        <w:pBdr>
          <w:top w:val="nil"/>
          <w:left w:val="nil"/>
          <w:bottom w:val="nil"/>
          <w:right w:val="nil"/>
          <w:between w:val="nil"/>
          <w:bar w:val="nil"/>
        </w:pBdr>
        <w:suppressAutoHyphens w:val="0"/>
        <w:spacing w:after="0" w:line="288" w:lineRule="auto"/>
        <w:contextualSpacing w:val="0"/>
        <w:rPr>
          <w:rFonts w:ascii="Times New Roman" w:hAnsi="Times New Roman" w:cs="Times New Roman"/>
          <w:sz w:val="24"/>
          <w:szCs w:val="24"/>
        </w:rPr>
      </w:pPr>
      <w:r w:rsidRPr="00FB1236">
        <w:rPr>
          <w:rFonts w:ascii="Times New Roman" w:eastAsia="Calibri" w:hAnsi="Times New Roman" w:cs="Times New Roman"/>
          <w:sz w:val="24"/>
          <w:szCs w:val="24"/>
        </w:rPr>
        <w:t>Meet with an assigned California Promise major advisor to develop an enrollment plan.</w:t>
      </w:r>
    </w:p>
    <w:p w14:paraId="0A9BF903" w14:textId="77777777" w:rsidR="003F259B" w:rsidRPr="00FB1236" w:rsidRDefault="003F259B" w:rsidP="003F259B">
      <w:pPr>
        <w:pStyle w:val="ListParagraph"/>
        <w:numPr>
          <w:ilvl w:val="1"/>
          <w:numId w:val="26"/>
        </w:numPr>
        <w:pBdr>
          <w:top w:val="nil"/>
          <w:left w:val="nil"/>
          <w:bottom w:val="nil"/>
          <w:right w:val="nil"/>
          <w:between w:val="nil"/>
          <w:bar w:val="nil"/>
        </w:pBdr>
        <w:suppressAutoHyphens w:val="0"/>
        <w:spacing w:after="0" w:line="288" w:lineRule="auto"/>
        <w:contextualSpacing w:val="0"/>
        <w:rPr>
          <w:rFonts w:ascii="Times New Roman" w:hAnsi="Times New Roman" w:cs="Times New Roman"/>
          <w:sz w:val="24"/>
          <w:szCs w:val="24"/>
        </w:rPr>
      </w:pPr>
      <w:r w:rsidRPr="00FB1236">
        <w:rPr>
          <w:rFonts w:ascii="Times New Roman" w:eastAsia="Calibri" w:hAnsi="Times New Roman" w:cs="Times New Roman"/>
          <w:sz w:val="24"/>
          <w:szCs w:val="24"/>
        </w:rPr>
        <w:t>Enter the enrollment plan into StanPlanner.</w:t>
      </w:r>
    </w:p>
    <w:p w14:paraId="1CACA216" w14:textId="77777777" w:rsidR="003F259B" w:rsidRPr="00FB1236" w:rsidRDefault="003F259B" w:rsidP="003F259B">
      <w:pPr>
        <w:pStyle w:val="ListParagraph"/>
        <w:numPr>
          <w:ilvl w:val="1"/>
          <w:numId w:val="26"/>
        </w:numPr>
        <w:pBdr>
          <w:top w:val="nil"/>
          <w:left w:val="nil"/>
          <w:bottom w:val="nil"/>
          <w:right w:val="nil"/>
          <w:between w:val="nil"/>
          <w:bar w:val="nil"/>
        </w:pBdr>
        <w:suppressAutoHyphens w:val="0"/>
        <w:spacing w:after="0" w:line="288" w:lineRule="auto"/>
        <w:contextualSpacing w:val="0"/>
        <w:rPr>
          <w:rFonts w:ascii="Times New Roman" w:hAnsi="Times New Roman" w:cs="Times New Roman"/>
          <w:sz w:val="24"/>
          <w:szCs w:val="24"/>
        </w:rPr>
      </w:pPr>
      <w:r w:rsidRPr="00FB1236">
        <w:rPr>
          <w:rFonts w:ascii="Times New Roman" w:eastAsia="Calibri" w:hAnsi="Times New Roman" w:cs="Times New Roman"/>
          <w:sz w:val="24"/>
          <w:szCs w:val="24"/>
        </w:rPr>
        <w:t>Enroll in classes and pay fees by the required deadlines.</w:t>
      </w:r>
    </w:p>
    <w:p w14:paraId="25D2F019" w14:textId="77777777" w:rsidR="003F259B" w:rsidRPr="00FB1236" w:rsidRDefault="003F259B" w:rsidP="003F259B">
      <w:pPr>
        <w:pStyle w:val="ListParagraph"/>
        <w:numPr>
          <w:ilvl w:val="1"/>
          <w:numId w:val="26"/>
        </w:numPr>
        <w:pBdr>
          <w:top w:val="nil"/>
          <w:left w:val="nil"/>
          <w:bottom w:val="nil"/>
          <w:right w:val="nil"/>
          <w:between w:val="nil"/>
          <w:bar w:val="nil"/>
        </w:pBdr>
        <w:suppressAutoHyphens w:val="0"/>
        <w:spacing w:after="0" w:line="288" w:lineRule="auto"/>
        <w:contextualSpacing w:val="0"/>
        <w:rPr>
          <w:rFonts w:ascii="Times New Roman" w:hAnsi="Times New Roman" w:cs="Times New Roman"/>
          <w:sz w:val="24"/>
          <w:szCs w:val="24"/>
        </w:rPr>
      </w:pPr>
      <w:r w:rsidRPr="00FB1236">
        <w:rPr>
          <w:rFonts w:ascii="Times New Roman" w:eastAsia="Calibri" w:hAnsi="Times New Roman" w:cs="Times New Roman"/>
          <w:sz w:val="24"/>
          <w:szCs w:val="24"/>
        </w:rPr>
        <w:t>Meet at least once per semester with the assigned California Promise major advisor to monitor and modify the enrollment plan as appropriate, and update the plan in StanPlanner accordingly.</w:t>
      </w:r>
    </w:p>
    <w:p w14:paraId="2851BB36" w14:textId="77777777" w:rsidR="003F259B" w:rsidRPr="00FB1236" w:rsidRDefault="003F259B" w:rsidP="003F259B">
      <w:pPr>
        <w:pStyle w:val="ListParagraph"/>
        <w:numPr>
          <w:ilvl w:val="1"/>
          <w:numId w:val="26"/>
        </w:numPr>
        <w:pBdr>
          <w:top w:val="nil"/>
          <w:left w:val="nil"/>
          <w:bottom w:val="nil"/>
          <w:right w:val="nil"/>
          <w:between w:val="nil"/>
          <w:bar w:val="nil"/>
        </w:pBdr>
        <w:suppressAutoHyphens w:val="0"/>
        <w:spacing w:after="0" w:line="288" w:lineRule="auto"/>
        <w:contextualSpacing w:val="0"/>
        <w:rPr>
          <w:rFonts w:ascii="Times New Roman" w:hAnsi="Times New Roman" w:cs="Times New Roman"/>
          <w:sz w:val="24"/>
          <w:szCs w:val="24"/>
        </w:rPr>
      </w:pPr>
      <w:r w:rsidRPr="00FB1236">
        <w:rPr>
          <w:rFonts w:ascii="Times New Roman" w:eastAsia="Calibri" w:hAnsi="Times New Roman" w:cs="Times New Roman"/>
          <w:sz w:val="24"/>
          <w:szCs w:val="24"/>
        </w:rPr>
        <w:t>Complete 30 semester units that count toward the enrollment plan within each academic year (Winter Intersession and Summer Session included).</w:t>
      </w:r>
    </w:p>
    <w:p w14:paraId="6287CF12" w14:textId="77777777" w:rsidR="003F259B" w:rsidRPr="00FB1236" w:rsidRDefault="003F259B" w:rsidP="003F259B">
      <w:pPr>
        <w:pStyle w:val="Body"/>
        <w:spacing w:line="288" w:lineRule="auto"/>
        <w:rPr>
          <w:rFonts w:ascii="Times New Roman" w:eastAsia="Times New Roman" w:hAnsi="Times New Roman"/>
          <w:szCs w:val="24"/>
          <w:u w:color="000000"/>
        </w:rPr>
      </w:pPr>
    </w:p>
    <w:p w14:paraId="0F1FD82F" w14:textId="77777777" w:rsidR="003F259B" w:rsidRPr="00FB1236" w:rsidRDefault="003F259B" w:rsidP="003F259B">
      <w:pPr>
        <w:pStyle w:val="Body"/>
        <w:spacing w:line="288" w:lineRule="auto"/>
        <w:rPr>
          <w:rFonts w:ascii="Times New Roman" w:eastAsia="Times New Roman" w:hAnsi="Times New Roman"/>
          <w:szCs w:val="24"/>
          <w:u w:color="000000"/>
        </w:rPr>
      </w:pPr>
      <w:r w:rsidRPr="00FB1236">
        <w:rPr>
          <w:rFonts w:ascii="Times New Roman" w:eastAsia="Calibri" w:hAnsi="Times New Roman"/>
          <w:szCs w:val="24"/>
          <w:u w:color="000000"/>
        </w:rPr>
        <w:t>As part of the pledge, the University commits to providing the following:</w:t>
      </w:r>
    </w:p>
    <w:p w14:paraId="53B5331A" w14:textId="77777777" w:rsidR="003F259B" w:rsidRPr="00FB1236" w:rsidRDefault="003F259B" w:rsidP="003F259B">
      <w:pPr>
        <w:pStyle w:val="ListParagraph"/>
        <w:numPr>
          <w:ilvl w:val="1"/>
          <w:numId w:val="26"/>
        </w:numPr>
        <w:pBdr>
          <w:top w:val="nil"/>
          <w:left w:val="nil"/>
          <w:bottom w:val="nil"/>
          <w:right w:val="nil"/>
          <w:between w:val="nil"/>
          <w:bar w:val="nil"/>
        </w:pBdr>
        <w:suppressAutoHyphens w:val="0"/>
        <w:spacing w:after="0" w:line="288" w:lineRule="auto"/>
        <w:contextualSpacing w:val="0"/>
        <w:rPr>
          <w:rFonts w:ascii="Times New Roman" w:hAnsi="Times New Roman" w:cs="Times New Roman"/>
          <w:sz w:val="24"/>
          <w:szCs w:val="24"/>
        </w:rPr>
      </w:pPr>
      <w:r w:rsidRPr="00FB1236">
        <w:rPr>
          <w:rFonts w:ascii="Times New Roman" w:eastAsia="Calibri" w:hAnsi="Times New Roman" w:cs="Times New Roman"/>
          <w:sz w:val="24"/>
          <w:szCs w:val="24"/>
        </w:rPr>
        <w:t>An assigned California Promise major advisor who will assist the student in developing an enrollment plan, meet with the student at least once per semester to monitor academic progress, and who will help to modify the plan as appropriate;</w:t>
      </w:r>
    </w:p>
    <w:p w14:paraId="697656D7" w14:textId="77777777" w:rsidR="003F259B" w:rsidRPr="00FB1236" w:rsidRDefault="003F259B" w:rsidP="003F259B">
      <w:pPr>
        <w:pStyle w:val="ListParagraph"/>
        <w:numPr>
          <w:ilvl w:val="1"/>
          <w:numId w:val="26"/>
        </w:numPr>
        <w:pBdr>
          <w:top w:val="nil"/>
          <w:left w:val="nil"/>
          <w:bottom w:val="nil"/>
          <w:right w:val="nil"/>
          <w:between w:val="nil"/>
          <w:bar w:val="nil"/>
        </w:pBdr>
        <w:suppressAutoHyphens w:val="0"/>
        <w:spacing w:after="0" w:line="288" w:lineRule="auto"/>
        <w:contextualSpacing w:val="0"/>
        <w:rPr>
          <w:rFonts w:ascii="Times New Roman" w:hAnsi="Times New Roman" w:cs="Times New Roman"/>
          <w:sz w:val="24"/>
          <w:szCs w:val="24"/>
        </w:rPr>
      </w:pPr>
      <w:r w:rsidRPr="00FB1236">
        <w:rPr>
          <w:rFonts w:ascii="Times New Roman" w:eastAsia="Calibri" w:hAnsi="Times New Roman" w:cs="Times New Roman"/>
          <w:sz w:val="24"/>
          <w:szCs w:val="24"/>
        </w:rPr>
        <w:t>Prioritization by student level classification of second pass within the Two-Pass Registration System.</w:t>
      </w:r>
      <w:r w:rsidRPr="00FB1236">
        <w:rPr>
          <w:rFonts w:ascii="Times New Roman" w:hAnsi="Times New Roman" w:cs="Times New Roman"/>
          <w:sz w:val="24"/>
          <w:szCs w:val="24"/>
          <w:vertAlign w:val="superscript"/>
        </w:rPr>
        <w:footnoteReference w:id="1"/>
      </w:r>
    </w:p>
    <w:p w14:paraId="656CE6AA" w14:textId="5D249874" w:rsidR="003F259B" w:rsidRPr="00FB1236" w:rsidRDefault="003F259B" w:rsidP="003F259B">
      <w:pPr>
        <w:pStyle w:val="Body"/>
        <w:rPr>
          <w:rFonts w:ascii="Times New Roman" w:hAnsi="Times New Roman"/>
          <w:szCs w:val="24"/>
        </w:rPr>
      </w:pPr>
    </w:p>
    <w:p w14:paraId="75C71CD2" w14:textId="263BB187" w:rsidR="003F259B" w:rsidRPr="00FB1236" w:rsidRDefault="003F259B" w:rsidP="003F259B">
      <w:pPr>
        <w:pStyle w:val="Body"/>
        <w:rPr>
          <w:rFonts w:ascii="Times New Roman" w:hAnsi="Times New Roman"/>
          <w:szCs w:val="24"/>
        </w:rPr>
      </w:pPr>
      <w:r w:rsidRPr="00FB1236">
        <w:rPr>
          <w:rFonts w:ascii="Times New Roman" w:hAnsi="Times New Roman"/>
          <w:szCs w:val="24"/>
        </w:rPr>
        <w:t>______________</w:t>
      </w:r>
    </w:p>
    <w:p w14:paraId="2AAD1A7B" w14:textId="0D3822CE" w:rsidR="00E730D8" w:rsidRPr="00FB1236" w:rsidRDefault="003F259B" w:rsidP="00E4254F">
      <w:pPr>
        <w:pStyle w:val="Body"/>
        <w:rPr>
          <w:rFonts w:ascii="Times New Roman" w:eastAsia="Arial Unicode MS" w:hAnsi="Times New Roman"/>
          <w:szCs w:val="24"/>
        </w:rPr>
      </w:pPr>
      <w:r w:rsidRPr="00FB1236">
        <w:rPr>
          <w:rFonts w:ascii="Times New Roman" w:hAnsi="Times New Roman"/>
          <w:szCs w:val="24"/>
          <w:vertAlign w:val="superscript"/>
        </w:rPr>
        <w:footnoteRef/>
      </w:r>
      <w:r w:rsidRPr="00FB1236">
        <w:rPr>
          <w:rFonts w:ascii="Times New Roman" w:eastAsia="Arial Unicode MS" w:hAnsi="Times New Roman"/>
          <w:szCs w:val="24"/>
        </w:rPr>
        <w:t xml:space="preserve"> ‘Prioritization by student level classification’ means that—</w:t>
      </w:r>
      <w:r w:rsidRPr="00FB1236">
        <w:rPr>
          <w:rFonts w:ascii="Times New Roman" w:eastAsia="Arial Unicode MS" w:hAnsi="Times New Roman"/>
          <w:i/>
          <w:iCs/>
          <w:szCs w:val="24"/>
        </w:rPr>
        <w:t>during second pass registration only</w:t>
      </w:r>
      <w:r w:rsidRPr="00FB1236">
        <w:rPr>
          <w:rFonts w:ascii="Times New Roman" w:eastAsia="Arial Unicode MS" w:hAnsi="Times New Roman"/>
          <w:szCs w:val="24"/>
        </w:rPr>
        <w:t>—CA Promise students will be prioritized within their level classification, i.e., seniors will get second-pass priority over other seniors, juniors only over other juniors, etc.</w:t>
      </w:r>
    </w:p>
    <w:p w14:paraId="3D9BFFB8" w14:textId="77777777" w:rsidR="00E4254F" w:rsidRPr="00FB1236" w:rsidRDefault="00E4254F" w:rsidP="00E4254F">
      <w:pPr>
        <w:pStyle w:val="Body"/>
        <w:rPr>
          <w:rFonts w:ascii="Times New Roman" w:hAnsi="Times New Roman"/>
          <w:szCs w:val="24"/>
        </w:rPr>
      </w:pPr>
    </w:p>
    <w:p w14:paraId="4DBC9EB0" w14:textId="59997805"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Sims said </w:t>
      </w:r>
      <w:r w:rsidR="00E4254F" w:rsidRPr="00FB1236">
        <w:rPr>
          <w:rFonts w:ascii="Times New Roman" w:hAnsi="Times New Roman" w:cs="Times New Roman"/>
          <w:bCs/>
          <w:sz w:val="24"/>
          <w:szCs w:val="24"/>
        </w:rPr>
        <w:t xml:space="preserve">this was </w:t>
      </w:r>
      <w:r w:rsidRPr="00FB1236">
        <w:rPr>
          <w:rFonts w:ascii="Times New Roman" w:hAnsi="Times New Roman" w:cs="Times New Roman"/>
          <w:bCs/>
          <w:sz w:val="24"/>
          <w:szCs w:val="24"/>
        </w:rPr>
        <w:t>drafted by an ap</w:t>
      </w:r>
      <w:r w:rsidR="00E4254F" w:rsidRPr="00FB1236">
        <w:rPr>
          <w:rFonts w:ascii="Times New Roman" w:hAnsi="Times New Roman" w:cs="Times New Roman"/>
          <w:bCs/>
          <w:sz w:val="24"/>
          <w:szCs w:val="24"/>
        </w:rPr>
        <w:t>pointed workgroup out of UEPC. They d</w:t>
      </w:r>
      <w:r w:rsidRPr="00FB1236">
        <w:rPr>
          <w:rFonts w:ascii="Times New Roman" w:hAnsi="Times New Roman" w:cs="Times New Roman"/>
          <w:bCs/>
          <w:sz w:val="24"/>
          <w:szCs w:val="24"/>
        </w:rPr>
        <w:t xml:space="preserve">id a lot of work very </w:t>
      </w:r>
      <w:r w:rsidR="00E4254F" w:rsidRPr="00FB1236">
        <w:rPr>
          <w:rFonts w:ascii="Times New Roman" w:hAnsi="Times New Roman" w:cs="Times New Roman"/>
          <w:bCs/>
          <w:sz w:val="24"/>
          <w:szCs w:val="24"/>
        </w:rPr>
        <w:t>quickly. The group included</w:t>
      </w:r>
      <w:r w:rsidRPr="00FB1236">
        <w:rPr>
          <w:rFonts w:ascii="Times New Roman" w:hAnsi="Times New Roman" w:cs="Times New Roman"/>
          <w:bCs/>
          <w:sz w:val="24"/>
          <w:szCs w:val="24"/>
        </w:rPr>
        <w:t xml:space="preserve"> </w:t>
      </w:r>
      <w:r w:rsidR="00E4254F" w:rsidRPr="00FB1236">
        <w:rPr>
          <w:rFonts w:ascii="Times New Roman" w:hAnsi="Times New Roman" w:cs="Times New Roman"/>
          <w:bCs/>
          <w:sz w:val="24"/>
          <w:szCs w:val="24"/>
        </w:rPr>
        <w:t xml:space="preserve">Mark </w:t>
      </w:r>
      <w:r w:rsidRPr="00FB1236">
        <w:rPr>
          <w:rFonts w:ascii="Times New Roman" w:hAnsi="Times New Roman" w:cs="Times New Roman"/>
          <w:bCs/>
          <w:sz w:val="24"/>
          <w:szCs w:val="24"/>
        </w:rPr>
        <w:t xml:space="preserve">Thompson, </w:t>
      </w:r>
      <w:r w:rsidR="00E4254F" w:rsidRPr="00FB1236">
        <w:rPr>
          <w:rFonts w:ascii="Times New Roman" w:hAnsi="Times New Roman" w:cs="Times New Roman"/>
          <w:bCs/>
          <w:sz w:val="24"/>
          <w:szCs w:val="24"/>
        </w:rPr>
        <w:t xml:space="preserve">Shawna </w:t>
      </w:r>
      <w:r w:rsidRPr="00FB1236">
        <w:rPr>
          <w:rFonts w:ascii="Times New Roman" w:hAnsi="Times New Roman" w:cs="Times New Roman"/>
          <w:bCs/>
          <w:sz w:val="24"/>
          <w:szCs w:val="24"/>
        </w:rPr>
        <w:t>Young,</w:t>
      </w:r>
      <w:r w:rsidR="00E4254F" w:rsidRPr="00FB1236">
        <w:rPr>
          <w:rFonts w:ascii="Times New Roman" w:hAnsi="Times New Roman" w:cs="Times New Roman"/>
          <w:bCs/>
          <w:sz w:val="24"/>
          <w:szCs w:val="24"/>
        </w:rPr>
        <w:t xml:space="preserve"> Betsy</w:t>
      </w:r>
      <w:r w:rsidRPr="00FB1236">
        <w:rPr>
          <w:rFonts w:ascii="Times New Roman" w:hAnsi="Times New Roman" w:cs="Times New Roman"/>
          <w:bCs/>
          <w:sz w:val="24"/>
          <w:szCs w:val="24"/>
        </w:rPr>
        <w:t xml:space="preserve"> Eudey, </w:t>
      </w:r>
      <w:r w:rsidR="00E4254F" w:rsidRPr="00FB1236">
        <w:rPr>
          <w:rFonts w:ascii="Times New Roman" w:hAnsi="Times New Roman" w:cs="Times New Roman"/>
          <w:bCs/>
          <w:sz w:val="24"/>
          <w:szCs w:val="24"/>
        </w:rPr>
        <w:t xml:space="preserve">Scott </w:t>
      </w:r>
      <w:r w:rsidRPr="00FB1236">
        <w:rPr>
          <w:rFonts w:ascii="Times New Roman" w:hAnsi="Times New Roman" w:cs="Times New Roman"/>
          <w:bCs/>
          <w:sz w:val="24"/>
          <w:szCs w:val="24"/>
        </w:rPr>
        <w:t xml:space="preserve">Davis, </w:t>
      </w:r>
      <w:r w:rsidR="00E4254F" w:rsidRPr="00FB1236">
        <w:rPr>
          <w:rFonts w:ascii="Times New Roman" w:hAnsi="Times New Roman" w:cs="Times New Roman"/>
          <w:bCs/>
          <w:sz w:val="24"/>
          <w:szCs w:val="24"/>
        </w:rPr>
        <w:t>and Lisa Bernardo. These members were b</w:t>
      </w:r>
      <w:r w:rsidRPr="00FB1236">
        <w:rPr>
          <w:rFonts w:ascii="Times New Roman" w:hAnsi="Times New Roman" w:cs="Times New Roman"/>
          <w:bCs/>
          <w:sz w:val="24"/>
          <w:szCs w:val="24"/>
        </w:rPr>
        <w:t>est positioned to know the changes we could feasibly make. H</w:t>
      </w:r>
      <w:r w:rsidR="00E4254F" w:rsidRPr="00FB1236">
        <w:rPr>
          <w:rFonts w:ascii="Times New Roman" w:hAnsi="Times New Roman" w:cs="Times New Roman"/>
          <w:bCs/>
          <w:sz w:val="24"/>
          <w:szCs w:val="24"/>
        </w:rPr>
        <w:t>e h</w:t>
      </w:r>
      <w:r w:rsidRPr="00FB1236">
        <w:rPr>
          <w:rFonts w:ascii="Times New Roman" w:hAnsi="Times New Roman" w:cs="Times New Roman"/>
          <w:bCs/>
          <w:sz w:val="24"/>
          <w:szCs w:val="24"/>
        </w:rPr>
        <w:t>ope</w:t>
      </w:r>
      <w:r w:rsidR="00E4254F" w:rsidRPr="00FB1236">
        <w:rPr>
          <w:rFonts w:ascii="Times New Roman" w:hAnsi="Times New Roman" w:cs="Times New Roman"/>
          <w:bCs/>
          <w:sz w:val="24"/>
          <w:szCs w:val="24"/>
        </w:rPr>
        <w:t>s it’s clear in the language that</w:t>
      </w:r>
      <w:r w:rsidRPr="00FB1236">
        <w:rPr>
          <w:rFonts w:ascii="Times New Roman" w:hAnsi="Times New Roman" w:cs="Times New Roman"/>
          <w:bCs/>
          <w:sz w:val="24"/>
          <w:szCs w:val="24"/>
        </w:rPr>
        <w:t xml:space="preserve"> priority registration is a contentious topic, </w:t>
      </w:r>
      <w:r w:rsidR="00E4254F" w:rsidRPr="00FB1236">
        <w:rPr>
          <w:rFonts w:ascii="Times New Roman" w:hAnsi="Times New Roman" w:cs="Times New Roman"/>
          <w:bCs/>
          <w:sz w:val="24"/>
          <w:szCs w:val="24"/>
        </w:rPr>
        <w:t xml:space="preserve">but it’s </w:t>
      </w:r>
      <w:r w:rsidRPr="00FB1236">
        <w:rPr>
          <w:rFonts w:ascii="Times New Roman" w:hAnsi="Times New Roman" w:cs="Times New Roman"/>
          <w:bCs/>
          <w:sz w:val="24"/>
          <w:szCs w:val="24"/>
        </w:rPr>
        <w:t xml:space="preserve">mandated by the bill, </w:t>
      </w:r>
      <w:r w:rsidR="00E4254F" w:rsidRPr="00FB1236">
        <w:rPr>
          <w:rFonts w:ascii="Times New Roman" w:hAnsi="Times New Roman" w:cs="Times New Roman"/>
          <w:bCs/>
          <w:sz w:val="24"/>
          <w:szCs w:val="24"/>
        </w:rPr>
        <w:t xml:space="preserve">and we </w:t>
      </w:r>
      <w:r w:rsidRPr="00FB1236">
        <w:rPr>
          <w:rFonts w:ascii="Times New Roman" w:hAnsi="Times New Roman" w:cs="Times New Roman"/>
          <w:bCs/>
          <w:sz w:val="24"/>
          <w:szCs w:val="24"/>
        </w:rPr>
        <w:t>worried how to implement</w:t>
      </w:r>
      <w:r w:rsidR="00E4254F" w:rsidRPr="00FB1236">
        <w:rPr>
          <w:rFonts w:ascii="Times New Roman" w:hAnsi="Times New Roman" w:cs="Times New Roman"/>
          <w:bCs/>
          <w:sz w:val="24"/>
          <w:szCs w:val="24"/>
        </w:rPr>
        <w:t xml:space="preserve"> it. The w</w:t>
      </w:r>
      <w:r w:rsidRPr="00FB1236">
        <w:rPr>
          <w:rFonts w:ascii="Times New Roman" w:hAnsi="Times New Roman" w:cs="Times New Roman"/>
          <w:bCs/>
          <w:sz w:val="24"/>
          <w:szCs w:val="24"/>
        </w:rPr>
        <w:t xml:space="preserve">orkgroup offers a savvy </w:t>
      </w:r>
      <w:r w:rsidR="00C0567B" w:rsidRPr="00FB1236">
        <w:rPr>
          <w:rFonts w:ascii="Times New Roman" w:hAnsi="Times New Roman" w:cs="Times New Roman"/>
          <w:bCs/>
          <w:sz w:val="24"/>
          <w:szCs w:val="24"/>
        </w:rPr>
        <w:t>implementation</w:t>
      </w:r>
      <w:r w:rsidR="00E4254F" w:rsidRPr="00FB1236">
        <w:rPr>
          <w:rFonts w:ascii="Times New Roman" w:hAnsi="Times New Roman" w:cs="Times New Roman"/>
          <w:bCs/>
          <w:sz w:val="24"/>
          <w:szCs w:val="24"/>
        </w:rPr>
        <w:t xml:space="preserve"> which serves the CA Promise</w:t>
      </w:r>
      <w:r w:rsidRPr="00FB1236">
        <w:rPr>
          <w:rFonts w:ascii="Times New Roman" w:hAnsi="Times New Roman" w:cs="Times New Roman"/>
          <w:bCs/>
          <w:sz w:val="24"/>
          <w:szCs w:val="24"/>
        </w:rPr>
        <w:t xml:space="preserve"> members and our need to serve that</w:t>
      </w:r>
      <w:r w:rsidR="00E4254F" w:rsidRPr="00FB1236">
        <w:rPr>
          <w:rFonts w:ascii="Times New Roman" w:hAnsi="Times New Roman" w:cs="Times New Roman"/>
          <w:bCs/>
          <w:sz w:val="24"/>
          <w:szCs w:val="24"/>
        </w:rPr>
        <w:t xml:space="preserve"> in addition to support our other students</w:t>
      </w:r>
      <w:r w:rsidRPr="00FB1236">
        <w:rPr>
          <w:rFonts w:ascii="Times New Roman" w:hAnsi="Times New Roman" w:cs="Times New Roman"/>
          <w:bCs/>
          <w:sz w:val="24"/>
          <w:szCs w:val="24"/>
        </w:rPr>
        <w:t xml:space="preserve">. For transfer students who enter into the agreement, </w:t>
      </w:r>
      <w:r w:rsidR="00E4254F" w:rsidRPr="00FB1236">
        <w:rPr>
          <w:rFonts w:ascii="Times New Roman" w:hAnsi="Times New Roman" w:cs="Times New Roman"/>
          <w:bCs/>
          <w:sz w:val="24"/>
          <w:szCs w:val="24"/>
        </w:rPr>
        <w:t xml:space="preserve">they </w:t>
      </w:r>
      <w:r w:rsidRPr="00FB1236">
        <w:rPr>
          <w:rFonts w:ascii="Times New Roman" w:hAnsi="Times New Roman" w:cs="Times New Roman"/>
          <w:bCs/>
          <w:sz w:val="24"/>
          <w:szCs w:val="24"/>
        </w:rPr>
        <w:t xml:space="preserve">get priority </w:t>
      </w:r>
      <w:r w:rsidRPr="00FB1236">
        <w:rPr>
          <w:rFonts w:ascii="Times New Roman" w:hAnsi="Times New Roman" w:cs="Times New Roman"/>
          <w:bCs/>
          <w:sz w:val="24"/>
          <w:szCs w:val="24"/>
        </w:rPr>
        <w:lastRenderedPageBreak/>
        <w:t>on second pass only within classification. Senior</w:t>
      </w:r>
      <w:r w:rsidR="00E4254F" w:rsidRPr="00FB1236">
        <w:rPr>
          <w:rFonts w:ascii="Times New Roman" w:hAnsi="Times New Roman" w:cs="Times New Roman"/>
          <w:bCs/>
          <w:sz w:val="24"/>
          <w:szCs w:val="24"/>
        </w:rPr>
        <w:t>s</w:t>
      </w:r>
      <w:r w:rsidRPr="00FB1236">
        <w:rPr>
          <w:rFonts w:ascii="Times New Roman" w:hAnsi="Times New Roman" w:cs="Times New Roman"/>
          <w:bCs/>
          <w:sz w:val="24"/>
          <w:szCs w:val="24"/>
        </w:rPr>
        <w:t xml:space="preserve"> before other seniors,</w:t>
      </w:r>
      <w:r w:rsidR="00E4254F" w:rsidRPr="00FB1236">
        <w:rPr>
          <w:rFonts w:ascii="Times New Roman" w:hAnsi="Times New Roman" w:cs="Times New Roman"/>
          <w:bCs/>
          <w:sz w:val="24"/>
          <w:szCs w:val="24"/>
        </w:rPr>
        <w:t xml:space="preserve"> juniors before other juniors. Other p</w:t>
      </w:r>
      <w:r w:rsidRPr="00FB1236">
        <w:rPr>
          <w:rFonts w:ascii="Times New Roman" w:hAnsi="Times New Roman" w:cs="Times New Roman"/>
          <w:bCs/>
          <w:sz w:val="24"/>
          <w:szCs w:val="24"/>
        </w:rPr>
        <w:t>riority</w:t>
      </w:r>
      <w:r w:rsidR="00E4254F" w:rsidRPr="00FB1236">
        <w:rPr>
          <w:rFonts w:ascii="Times New Roman" w:hAnsi="Times New Roman" w:cs="Times New Roman"/>
          <w:bCs/>
          <w:sz w:val="24"/>
          <w:szCs w:val="24"/>
        </w:rPr>
        <w:t xml:space="preserve"> that is</w:t>
      </w:r>
      <w:r w:rsidRPr="00FB1236">
        <w:rPr>
          <w:rFonts w:ascii="Times New Roman" w:hAnsi="Times New Roman" w:cs="Times New Roman"/>
          <w:bCs/>
          <w:sz w:val="24"/>
          <w:szCs w:val="24"/>
        </w:rPr>
        <w:t xml:space="preserve"> mandated by federal law</w:t>
      </w:r>
      <w:r w:rsidR="00E4254F" w:rsidRPr="00FB1236">
        <w:rPr>
          <w:rFonts w:ascii="Times New Roman" w:hAnsi="Times New Roman" w:cs="Times New Roman"/>
          <w:bCs/>
          <w:sz w:val="24"/>
          <w:szCs w:val="24"/>
        </w:rPr>
        <w:t xml:space="preserve"> still stands as before</w:t>
      </w:r>
      <w:r w:rsidRPr="00FB1236">
        <w:rPr>
          <w:rFonts w:ascii="Times New Roman" w:hAnsi="Times New Roman" w:cs="Times New Roman"/>
          <w:bCs/>
          <w:sz w:val="24"/>
          <w:szCs w:val="24"/>
        </w:rPr>
        <w:t xml:space="preserve">. Those are still at the front of the </w:t>
      </w:r>
      <w:r w:rsidR="00E4254F" w:rsidRPr="00FB1236">
        <w:rPr>
          <w:rFonts w:ascii="Times New Roman" w:hAnsi="Times New Roman" w:cs="Times New Roman"/>
          <w:bCs/>
          <w:sz w:val="24"/>
          <w:szCs w:val="24"/>
        </w:rPr>
        <w:t>line. This recommendation is j</w:t>
      </w:r>
      <w:r w:rsidRPr="00FB1236">
        <w:rPr>
          <w:rFonts w:ascii="Times New Roman" w:hAnsi="Times New Roman" w:cs="Times New Roman"/>
          <w:bCs/>
          <w:sz w:val="24"/>
          <w:szCs w:val="24"/>
        </w:rPr>
        <w:t xml:space="preserve">udicious and </w:t>
      </w:r>
      <w:r w:rsidR="00C0567B" w:rsidRPr="00FB1236">
        <w:rPr>
          <w:rFonts w:ascii="Times New Roman" w:hAnsi="Times New Roman" w:cs="Times New Roman"/>
          <w:bCs/>
          <w:sz w:val="24"/>
          <w:szCs w:val="24"/>
        </w:rPr>
        <w:t>minimally</w:t>
      </w:r>
      <w:r w:rsidRPr="00FB1236">
        <w:rPr>
          <w:rFonts w:ascii="Times New Roman" w:hAnsi="Times New Roman" w:cs="Times New Roman"/>
          <w:bCs/>
          <w:sz w:val="24"/>
          <w:szCs w:val="24"/>
        </w:rPr>
        <w:t xml:space="preserve"> disruptive while fulfilling the spirit and </w:t>
      </w:r>
      <w:r w:rsidR="00E4254F" w:rsidRPr="00FB1236">
        <w:rPr>
          <w:rFonts w:ascii="Times New Roman" w:hAnsi="Times New Roman" w:cs="Times New Roman"/>
          <w:bCs/>
          <w:sz w:val="24"/>
          <w:szCs w:val="24"/>
        </w:rPr>
        <w:t>let</w:t>
      </w:r>
      <w:r w:rsidR="00C0567B" w:rsidRPr="00FB1236">
        <w:rPr>
          <w:rFonts w:ascii="Times New Roman" w:hAnsi="Times New Roman" w:cs="Times New Roman"/>
          <w:bCs/>
          <w:sz w:val="24"/>
          <w:szCs w:val="24"/>
        </w:rPr>
        <w:t>ter</w:t>
      </w:r>
      <w:r w:rsidR="003F259B" w:rsidRPr="00FB1236">
        <w:rPr>
          <w:rFonts w:ascii="Times New Roman" w:hAnsi="Times New Roman" w:cs="Times New Roman"/>
          <w:bCs/>
          <w:sz w:val="24"/>
          <w:szCs w:val="24"/>
        </w:rPr>
        <w:t xml:space="preserve"> of the law.</w:t>
      </w:r>
    </w:p>
    <w:p w14:paraId="78113647" w14:textId="42607ECC"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Wood said </w:t>
      </w:r>
      <w:r w:rsidR="00CA51F3" w:rsidRPr="00FB1236">
        <w:rPr>
          <w:rFonts w:ascii="Times New Roman" w:hAnsi="Times New Roman" w:cs="Times New Roman"/>
          <w:bCs/>
          <w:sz w:val="24"/>
          <w:szCs w:val="24"/>
        </w:rPr>
        <w:t>in reference to CA Promise</w:t>
      </w:r>
      <w:r w:rsidRPr="00FB1236">
        <w:rPr>
          <w:rFonts w:ascii="Times New Roman" w:hAnsi="Times New Roman" w:cs="Times New Roman"/>
          <w:bCs/>
          <w:sz w:val="24"/>
          <w:szCs w:val="24"/>
        </w:rPr>
        <w:t xml:space="preserve"> major advisors, does every program </w:t>
      </w:r>
      <w:r w:rsidR="00CA51F3" w:rsidRPr="00FB1236">
        <w:rPr>
          <w:rFonts w:ascii="Times New Roman" w:hAnsi="Times New Roman" w:cs="Times New Roman"/>
          <w:bCs/>
          <w:sz w:val="24"/>
          <w:szCs w:val="24"/>
        </w:rPr>
        <w:t>have at least one major advisor?</w:t>
      </w:r>
      <w:r w:rsidRPr="00FB1236">
        <w:rPr>
          <w:rFonts w:ascii="Times New Roman" w:hAnsi="Times New Roman" w:cs="Times New Roman"/>
          <w:bCs/>
          <w:sz w:val="24"/>
          <w:szCs w:val="24"/>
        </w:rPr>
        <w:t xml:space="preserve"> W</w:t>
      </w:r>
      <w:r w:rsidR="00CA51F3" w:rsidRPr="00FB1236">
        <w:rPr>
          <w:rFonts w:ascii="Times New Roman" w:hAnsi="Times New Roman" w:cs="Times New Roman"/>
          <w:bCs/>
          <w:sz w:val="24"/>
          <w:szCs w:val="24"/>
        </w:rPr>
        <w:t>ill each have a promise advisor?</w:t>
      </w:r>
    </w:p>
    <w:p w14:paraId="3A1D3CCB" w14:textId="7B86EA51"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Young said those implementation details haven’t been fleshed out. What</w:t>
      </w:r>
      <w:r w:rsidR="006970D7" w:rsidRPr="00FB1236">
        <w:rPr>
          <w:rFonts w:ascii="Times New Roman" w:hAnsi="Times New Roman" w:cs="Times New Roman"/>
          <w:bCs/>
          <w:sz w:val="24"/>
          <w:szCs w:val="24"/>
        </w:rPr>
        <w:t xml:space="preserve"> they</w:t>
      </w:r>
      <w:r w:rsidR="00FB1236">
        <w:rPr>
          <w:rFonts w:ascii="Times New Roman" w:hAnsi="Times New Roman" w:cs="Times New Roman"/>
          <w:bCs/>
          <w:sz w:val="24"/>
          <w:szCs w:val="24"/>
        </w:rPr>
        <w:t xml:space="preserve"> attempted to do with</w:t>
      </w:r>
      <w:r w:rsidR="006970D7" w:rsidRPr="00FB1236">
        <w:rPr>
          <w:rFonts w:ascii="Times New Roman" w:hAnsi="Times New Roman" w:cs="Times New Roman"/>
          <w:bCs/>
          <w:sz w:val="24"/>
          <w:szCs w:val="24"/>
        </w:rPr>
        <w:t xml:space="preserve"> the </w:t>
      </w:r>
      <w:r w:rsidRPr="00FB1236">
        <w:rPr>
          <w:rFonts w:ascii="Times New Roman" w:hAnsi="Times New Roman" w:cs="Times New Roman"/>
          <w:bCs/>
          <w:sz w:val="24"/>
          <w:szCs w:val="24"/>
        </w:rPr>
        <w:t>language included was in fact to decentralize advising within the academic programs and not have a centralized designated advisor advising out of the</w:t>
      </w:r>
      <w:r w:rsidR="006970D7" w:rsidRPr="00FB1236">
        <w:rPr>
          <w:rFonts w:ascii="Times New Roman" w:hAnsi="Times New Roman" w:cs="Times New Roman"/>
          <w:bCs/>
          <w:sz w:val="24"/>
          <w:szCs w:val="24"/>
        </w:rPr>
        <w:t>ir</w:t>
      </w:r>
      <w:r w:rsidRPr="00FB1236">
        <w:rPr>
          <w:rFonts w:ascii="Times New Roman" w:hAnsi="Times New Roman" w:cs="Times New Roman"/>
          <w:bCs/>
          <w:sz w:val="24"/>
          <w:szCs w:val="24"/>
        </w:rPr>
        <w:t xml:space="preserve"> area of expertise. What we are hoping is that it doesn’t become additional effort, but becomes embedded w</w:t>
      </w:r>
      <w:r w:rsidR="008152F0" w:rsidRPr="00FB1236">
        <w:rPr>
          <w:rFonts w:ascii="Times New Roman" w:hAnsi="Times New Roman" w:cs="Times New Roman"/>
          <w:bCs/>
          <w:sz w:val="24"/>
          <w:szCs w:val="24"/>
        </w:rPr>
        <w:t>ith advising already going on. We’re m</w:t>
      </w:r>
      <w:r w:rsidRPr="00FB1236">
        <w:rPr>
          <w:rFonts w:ascii="Times New Roman" w:hAnsi="Times New Roman" w:cs="Times New Roman"/>
          <w:bCs/>
          <w:sz w:val="24"/>
          <w:szCs w:val="24"/>
        </w:rPr>
        <w:t xml:space="preserve">eeting expectations by ensuring </w:t>
      </w:r>
      <w:r w:rsidR="008152F0" w:rsidRPr="00FB1236">
        <w:rPr>
          <w:rFonts w:ascii="Times New Roman" w:hAnsi="Times New Roman" w:cs="Times New Roman"/>
          <w:bCs/>
          <w:sz w:val="24"/>
          <w:szCs w:val="24"/>
        </w:rPr>
        <w:t>advisement</w:t>
      </w:r>
      <w:r w:rsidRPr="00FB1236">
        <w:rPr>
          <w:rFonts w:ascii="Times New Roman" w:hAnsi="Times New Roman" w:cs="Times New Roman"/>
          <w:bCs/>
          <w:sz w:val="24"/>
          <w:szCs w:val="24"/>
        </w:rPr>
        <w:t>, but</w:t>
      </w:r>
      <w:r w:rsidR="008152F0" w:rsidRPr="00FB1236">
        <w:rPr>
          <w:rFonts w:ascii="Times New Roman" w:hAnsi="Times New Roman" w:cs="Times New Roman"/>
          <w:bCs/>
          <w:sz w:val="24"/>
          <w:szCs w:val="24"/>
        </w:rPr>
        <w:t xml:space="preserve"> we</w:t>
      </w:r>
      <w:r w:rsidRPr="00FB1236">
        <w:rPr>
          <w:rFonts w:ascii="Times New Roman" w:hAnsi="Times New Roman" w:cs="Times New Roman"/>
          <w:bCs/>
          <w:sz w:val="24"/>
          <w:szCs w:val="24"/>
        </w:rPr>
        <w:t xml:space="preserve"> don’t feel that means additional adviseme</w:t>
      </w:r>
      <w:r w:rsidR="003F259B" w:rsidRPr="00FB1236">
        <w:rPr>
          <w:rFonts w:ascii="Times New Roman" w:hAnsi="Times New Roman" w:cs="Times New Roman"/>
          <w:bCs/>
          <w:sz w:val="24"/>
          <w:szCs w:val="24"/>
        </w:rPr>
        <w:t>nt beyond what normally occurs.</w:t>
      </w:r>
    </w:p>
    <w:p w14:paraId="613C8EF2" w14:textId="4C37832F"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Sims said </w:t>
      </w:r>
      <w:r w:rsidR="008152F0" w:rsidRPr="00FB1236">
        <w:rPr>
          <w:rFonts w:ascii="Times New Roman" w:hAnsi="Times New Roman" w:cs="Times New Roman"/>
          <w:bCs/>
          <w:sz w:val="24"/>
          <w:szCs w:val="24"/>
        </w:rPr>
        <w:t>this is more like intrusive advising.</w:t>
      </w:r>
      <w:r w:rsidRPr="00FB1236">
        <w:rPr>
          <w:rFonts w:ascii="Times New Roman" w:hAnsi="Times New Roman" w:cs="Times New Roman"/>
          <w:bCs/>
          <w:sz w:val="24"/>
          <w:szCs w:val="24"/>
        </w:rPr>
        <w:t xml:space="preserve"> CP Advisors are to monitor academic progress, not </w:t>
      </w:r>
      <w:r w:rsidR="008152F0" w:rsidRPr="00FB1236">
        <w:rPr>
          <w:rFonts w:ascii="Times New Roman" w:hAnsi="Times New Roman" w:cs="Times New Roman"/>
          <w:bCs/>
          <w:sz w:val="24"/>
          <w:szCs w:val="24"/>
        </w:rPr>
        <w:t xml:space="preserve">simply </w:t>
      </w:r>
      <w:r w:rsidRPr="00FB1236">
        <w:rPr>
          <w:rFonts w:ascii="Times New Roman" w:hAnsi="Times New Roman" w:cs="Times New Roman"/>
          <w:bCs/>
          <w:sz w:val="24"/>
          <w:szCs w:val="24"/>
        </w:rPr>
        <w:t xml:space="preserve">conversations with </w:t>
      </w:r>
      <w:r w:rsidR="008152F0" w:rsidRPr="00FB1236">
        <w:rPr>
          <w:rFonts w:ascii="Times New Roman" w:hAnsi="Times New Roman" w:cs="Times New Roman"/>
          <w:bCs/>
          <w:sz w:val="24"/>
          <w:szCs w:val="24"/>
        </w:rPr>
        <w:t xml:space="preserve">a </w:t>
      </w:r>
      <w:r w:rsidRPr="00FB1236">
        <w:rPr>
          <w:rFonts w:ascii="Times New Roman" w:hAnsi="Times New Roman" w:cs="Times New Roman"/>
          <w:bCs/>
          <w:sz w:val="24"/>
          <w:szCs w:val="24"/>
        </w:rPr>
        <w:t xml:space="preserve">faculty advisor about emphasis in a program, when to take what courses. </w:t>
      </w:r>
    </w:p>
    <w:p w14:paraId="4893838C" w14:textId="58121C8E"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Wood says </w:t>
      </w:r>
      <w:r w:rsidR="008152F0" w:rsidRPr="00FB1236">
        <w:rPr>
          <w:rFonts w:ascii="Times New Roman" w:hAnsi="Times New Roman" w:cs="Times New Roman"/>
          <w:bCs/>
          <w:sz w:val="24"/>
          <w:szCs w:val="24"/>
        </w:rPr>
        <w:t>he has concerns with CJ. There are f</w:t>
      </w:r>
      <w:r w:rsidRPr="00FB1236">
        <w:rPr>
          <w:rFonts w:ascii="Times New Roman" w:hAnsi="Times New Roman" w:cs="Times New Roman"/>
          <w:bCs/>
          <w:sz w:val="24"/>
          <w:szCs w:val="24"/>
        </w:rPr>
        <w:t xml:space="preserve">ive concentrations, each student advised by a faculty member who is quite familiar with the concentrations. In theory </w:t>
      </w:r>
      <w:r w:rsidR="008152F0" w:rsidRPr="00FB1236">
        <w:rPr>
          <w:rFonts w:ascii="Times New Roman" w:hAnsi="Times New Roman" w:cs="Times New Roman"/>
          <w:bCs/>
          <w:sz w:val="24"/>
          <w:szCs w:val="24"/>
        </w:rPr>
        <w:t xml:space="preserve">they </w:t>
      </w:r>
      <w:r w:rsidRPr="00FB1236">
        <w:rPr>
          <w:rFonts w:ascii="Times New Roman" w:hAnsi="Times New Roman" w:cs="Times New Roman"/>
          <w:bCs/>
          <w:sz w:val="24"/>
          <w:szCs w:val="24"/>
        </w:rPr>
        <w:t>could have promise students in each concentration,</w:t>
      </w:r>
      <w:r w:rsidR="008152F0" w:rsidRPr="00FB1236">
        <w:rPr>
          <w:rFonts w:ascii="Times New Roman" w:hAnsi="Times New Roman" w:cs="Times New Roman"/>
          <w:bCs/>
          <w:sz w:val="24"/>
          <w:szCs w:val="24"/>
        </w:rPr>
        <w:t xml:space="preserve"> and</w:t>
      </w:r>
      <w:r w:rsidRPr="00FB1236">
        <w:rPr>
          <w:rFonts w:ascii="Times New Roman" w:hAnsi="Times New Roman" w:cs="Times New Roman"/>
          <w:bCs/>
          <w:sz w:val="24"/>
          <w:szCs w:val="24"/>
        </w:rPr>
        <w:t xml:space="preserve"> require 5 CP major advisors. Who are going to be those </w:t>
      </w:r>
      <w:r w:rsidR="00C0567B" w:rsidRPr="00FB1236">
        <w:rPr>
          <w:rFonts w:ascii="Times New Roman" w:hAnsi="Times New Roman" w:cs="Times New Roman"/>
          <w:bCs/>
          <w:sz w:val="24"/>
          <w:szCs w:val="24"/>
        </w:rPr>
        <w:t>advisors?</w:t>
      </w:r>
      <w:r w:rsidR="008152F0" w:rsidRPr="00FB1236">
        <w:rPr>
          <w:rFonts w:ascii="Times New Roman" w:hAnsi="Times New Roman" w:cs="Times New Roman"/>
          <w:bCs/>
          <w:sz w:val="24"/>
          <w:szCs w:val="24"/>
        </w:rPr>
        <w:t xml:space="preserve"> One could be an advisor</w:t>
      </w:r>
      <w:r w:rsidRPr="00FB1236">
        <w:rPr>
          <w:rFonts w:ascii="Times New Roman" w:hAnsi="Times New Roman" w:cs="Times New Roman"/>
          <w:bCs/>
          <w:sz w:val="24"/>
          <w:szCs w:val="24"/>
        </w:rPr>
        <w:t xml:space="preserve"> in </w:t>
      </w:r>
      <w:r w:rsidR="00C0567B" w:rsidRPr="00FB1236">
        <w:rPr>
          <w:rFonts w:ascii="Times New Roman" w:hAnsi="Times New Roman" w:cs="Times New Roman"/>
          <w:bCs/>
          <w:sz w:val="24"/>
          <w:szCs w:val="24"/>
        </w:rPr>
        <w:t>forensic</w:t>
      </w:r>
      <w:r w:rsidRPr="00FB1236">
        <w:rPr>
          <w:rFonts w:ascii="Times New Roman" w:hAnsi="Times New Roman" w:cs="Times New Roman"/>
          <w:bCs/>
          <w:sz w:val="24"/>
          <w:szCs w:val="24"/>
        </w:rPr>
        <w:t xml:space="preserve"> </w:t>
      </w:r>
      <w:r w:rsidR="00C0567B" w:rsidRPr="00FB1236">
        <w:rPr>
          <w:rFonts w:ascii="Times New Roman" w:hAnsi="Times New Roman" w:cs="Times New Roman"/>
          <w:bCs/>
          <w:sz w:val="24"/>
          <w:szCs w:val="24"/>
        </w:rPr>
        <w:t>science</w:t>
      </w:r>
      <w:r w:rsidRPr="00FB1236">
        <w:rPr>
          <w:rFonts w:ascii="Times New Roman" w:hAnsi="Times New Roman" w:cs="Times New Roman"/>
          <w:bCs/>
          <w:sz w:val="24"/>
          <w:szCs w:val="24"/>
        </w:rPr>
        <w:t xml:space="preserve">, but not expert in law enforcement. </w:t>
      </w:r>
      <w:r w:rsidR="00C0567B" w:rsidRPr="00FB1236">
        <w:rPr>
          <w:rFonts w:ascii="Times New Roman" w:hAnsi="Times New Roman" w:cs="Times New Roman"/>
          <w:bCs/>
          <w:sz w:val="24"/>
          <w:szCs w:val="24"/>
        </w:rPr>
        <w:t>Wondering</w:t>
      </w:r>
      <w:r w:rsidRPr="00FB1236">
        <w:rPr>
          <w:rFonts w:ascii="Times New Roman" w:hAnsi="Times New Roman" w:cs="Times New Roman"/>
          <w:bCs/>
          <w:sz w:val="24"/>
          <w:szCs w:val="24"/>
        </w:rPr>
        <w:t xml:space="preserve"> if one of the CP major </w:t>
      </w:r>
      <w:r w:rsidR="00C0567B" w:rsidRPr="00FB1236">
        <w:rPr>
          <w:rFonts w:ascii="Times New Roman" w:hAnsi="Times New Roman" w:cs="Times New Roman"/>
          <w:bCs/>
          <w:sz w:val="24"/>
          <w:szCs w:val="24"/>
        </w:rPr>
        <w:t>advisors</w:t>
      </w:r>
      <w:r w:rsidRPr="00FB1236">
        <w:rPr>
          <w:rFonts w:ascii="Times New Roman" w:hAnsi="Times New Roman" w:cs="Times New Roman"/>
          <w:bCs/>
          <w:sz w:val="24"/>
          <w:szCs w:val="24"/>
        </w:rPr>
        <w:t xml:space="preserve"> would have to advise </w:t>
      </w:r>
      <w:r w:rsidR="00C0567B" w:rsidRPr="00FB1236">
        <w:rPr>
          <w:rFonts w:ascii="Times New Roman" w:hAnsi="Times New Roman" w:cs="Times New Roman"/>
          <w:bCs/>
          <w:sz w:val="24"/>
          <w:szCs w:val="24"/>
        </w:rPr>
        <w:t>students</w:t>
      </w:r>
      <w:r w:rsidRPr="00FB1236">
        <w:rPr>
          <w:rFonts w:ascii="Times New Roman" w:hAnsi="Times New Roman" w:cs="Times New Roman"/>
          <w:bCs/>
          <w:sz w:val="24"/>
          <w:szCs w:val="24"/>
        </w:rPr>
        <w:t xml:space="preserve"> in all five concentrations. Sims says yes to first, no to </w:t>
      </w:r>
      <w:r w:rsidR="00C0567B" w:rsidRPr="00FB1236">
        <w:rPr>
          <w:rFonts w:ascii="Times New Roman" w:hAnsi="Times New Roman" w:cs="Times New Roman"/>
          <w:bCs/>
          <w:sz w:val="24"/>
          <w:szCs w:val="24"/>
        </w:rPr>
        <w:t>second.</w:t>
      </w:r>
      <w:r w:rsidR="003F259B" w:rsidRPr="00FB1236">
        <w:rPr>
          <w:rFonts w:ascii="Times New Roman" w:hAnsi="Times New Roman" w:cs="Times New Roman"/>
          <w:bCs/>
          <w:sz w:val="24"/>
          <w:szCs w:val="24"/>
        </w:rPr>
        <w:t xml:space="preserve"> </w:t>
      </w:r>
    </w:p>
    <w:p w14:paraId="001B95D8" w14:textId="7AF4B778" w:rsidR="00E730D8" w:rsidRPr="00FB1236" w:rsidRDefault="008152F0" w:rsidP="000C6406">
      <w:pPr>
        <w:rPr>
          <w:rFonts w:ascii="Times New Roman" w:hAnsi="Times New Roman" w:cs="Times New Roman"/>
          <w:sz w:val="24"/>
          <w:szCs w:val="24"/>
        </w:rPr>
      </w:pPr>
      <w:r w:rsidRPr="00FB1236">
        <w:rPr>
          <w:rFonts w:ascii="Times New Roman" w:hAnsi="Times New Roman" w:cs="Times New Roman"/>
          <w:bCs/>
          <w:sz w:val="24"/>
          <w:szCs w:val="24"/>
        </w:rPr>
        <w:t>Eudey clarified</w:t>
      </w:r>
      <w:r w:rsidR="000C6406" w:rsidRPr="00FB1236">
        <w:rPr>
          <w:rFonts w:ascii="Times New Roman" w:hAnsi="Times New Roman" w:cs="Times New Roman"/>
          <w:sz w:val="24"/>
          <w:szCs w:val="24"/>
        </w:rPr>
        <w:t xml:space="preserve">. We </w:t>
      </w:r>
      <w:r w:rsidRPr="00FB1236">
        <w:rPr>
          <w:rFonts w:ascii="Times New Roman" w:hAnsi="Times New Roman" w:cs="Times New Roman"/>
          <w:sz w:val="24"/>
          <w:szCs w:val="24"/>
        </w:rPr>
        <w:t>noted</w:t>
      </w:r>
      <w:r w:rsidR="000C6406" w:rsidRPr="00FB1236">
        <w:rPr>
          <w:rFonts w:ascii="Times New Roman" w:hAnsi="Times New Roman" w:cs="Times New Roman"/>
          <w:sz w:val="24"/>
          <w:szCs w:val="24"/>
        </w:rPr>
        <w:t xml:space="preserve"> in the working group that some </w:t>
      </w:r>
      <w:r w:rsidRPr="00FB1236">
        <w:rPr>
          <w:rFonts w:ascii="Times New Roman" w:hAnsi="Times New Roman" w:cs="Times New Roman"/>
          <w:sz w:val="24"/>
          <w:szCs w:val="24"/>
        </w:rPr>
        <w:t xml:space="preserve">CSU </w:t>
      </w:r>
      <w:r w:rsidR="000C6406" w:rsidRPr="00FB1236">
        <w:rPr>
          <w:rFonts w:ascii="Times New Roman" w:hAnsi="Times New Roman" w:cs="Times New Roman"/>
          <w:sz w:val="24"/>
          <w:szCs w:val="24"/>
        </w:rPr>
        <w:t>campuses have students going to two different advisors</w:t>
      </w:r>
      <w:r w:rsidRPr="00FB1236">
        <w:rPr>
          <w:rFonts w:ascii="Times New Roman" w:hAnsi="Times New Roman" w:cs="Times New Roman"/>
          <w:sz w:val="24"/>
          <w:szCs w:val="24"/>
        </w:rPr>
        <w:t>, one in the major and one addressing CA Promise</w:t>
      </w:r>
      <w:r w:rsidR="000C6406" w:rsidRPr="00FB1236">
        <w:rPr>
          <w:rFonts w:ascii="Times New Roman" w:hAnsi="Times New Roman" w:cs="Times New Roman"/>
          <w:sz w:val="24"/>
          <w:szCs w:val="24"/>
        </w:rPr>
        <w:t>. This gives potential for conflict</w:t>
      </w:r>
      <w:r w:rsidRPr="00FB1236">
        <w:rPr>
          <w:rFonts w:ascii="Times New Roman" w:hAnsi="Times New Roman" w:cs="Times New Roman"/>
          <w:sz w:val="24"/>
          <w:szCs w:val="24"/>
        </w:rPr>
        <w:t xml:space="preserve"> and is too much time for students and work for faculty and staff</w:t>
      </w:r>
      <w:r w:rsidR="000C6406" w:rsidRPr="00FB1236">
        <w:rPr>
          <w:rFonts w:ascii="Times New Roman" w:hAnsi="Times New Roman" w:cs="Times New Roman"/>
          <w:sz w:val="24"/>
          <w:szCs w:val="24"/>
        </w:rPr>
        <w:t xml:space="preserve">. It is important for advising to happen within the major. What we want to make sure that anyone who </w:t>
      </w:r>
      <w:r w:rsidRPr="00FB1236">
        <w:rPr>
          <w:rFonts w:ascii="Times New Roman" w:hAnsi="Times New Roman" w:cs="Times New Roman"/>
          <w:sz w:val="24"/>
          <w:szCs w:val="24"/>
        </w:rPr>
        <w:t>is advising a California Promise student ha</w:t>
      </w:r>
      <w:r w:rsidR="000C6406" w:rsidRPr="00FB1236">
        <w:rPr>
          <w:rFonts w:ascii="Times New Roman" w:hAnsi="Times New Roman" w:cs="Times New Roman"/>
          <w:sz w:val="24"/>
          <w:szCs w:val="24"/>
        </w:rPr>
        <w:t xml:space="preserve">s the information and resources they need. The language isn’t here to tell each department what to do. </w:t>
      </w:r>
      <w:r w:rsidRPr="00FB1236">
        <w:rPr>
          <w:rFonts w:ascii="Times New Roman" w:hAnsi="Times New Roman" w:cs="Times New Roman"/>
          <w:sz w:val="24"/>
          <w:szCs w:val="24"/>
        </w:rPr>
        <w:t xml:space="preserve">Each department will have the opportunity to determine how to meet the intention of the legislation and campus policy within the advising structure best suited to their major(s). </w:t>
      </w:r>
      <w:r w:rsidR="000C6406" w:rsidRPr="00FB1236">
        <w:rPr>
          <w:rFonts w:ascii="Times New Roman" w:hAnsi="Times New Roman" w:cs="Times New Roman"/>
          <w:sz w:val="24"/>
          <w:szCs w:val="24"/>
        </w:rPr>
        <w:t xml:space="preserve">The good news is that students will not be being enrolled until early fall </w:t>
      </w:r>
      <w:r w:rsidRPr="00FB1236">
        <w:rPr>
          <w:rFonts w:ascii="Times New Roman" w:hAnsi="Times New Roman" w:cs="Times New Roman"/>
          <w:sz w:val="24"/>
          <w:szCs w:val="24"/>
        </w:rPr>
        <w:t xml:space="preserve">so we have time </w:t>
      </w:r>
      <w:r w:rsidR="000C6406" w:rsidRPr="00FB1236">
        <w:rPr>
          <w:rFonts w:ascii="Times New Roman" w:hAnsi="Times New Roman" w:cs="Times New Roman"/>
          <w:sz w:val="24"/>
          <w:szCs w:val="24"/>
        </w:rPr>
        <w:t xml:space="preserve">to offer training and recourses. We want to be working with what already exists. </w:t>
      </w:r>
    </w:p>
    <w:p w14:paraId="3D00AA91" w14:textId="609A0941" w:rsidR="004B08A5" w:rsidRPr="00FB1236" w:rsidRDefault="008152F0" w:rsidP="00A96D16">
      <w:pPr>
        <w:rPr>
          <w:rFonts w:ascii="Times New Roman" w:hAnsi="Times New Roman" w:cs="Times New Roman"/>
          <w:bCs/>
          <w:sz w:val="24"/>
          <w:szCs w:val="24"/>
        </w:rPr>
      </w:pPr>
      <w:r w:rsidRPr="00FB1236">
        <w:rPr>
          <w:rFonts w:ascii="Times New Roman" w:hAnsi="Times New Roman" w:cs="Times New Roman"/>
          <w:bCs/>
          <w:sz w:val="24"/>
          <w:szCs w:val="24"/>
        </w:rPr>
        <w:t xml:space="preserve">Petrosky says in this resolution we are being asked to offer cool things, but there is no commitment to providing or addressing resources for those things. If this starts working, we will be working toward an accelerated graduation rate which changes demand and likely calls for more sections of </w:t>
      </w:r>
      <w:r w:rsidR="00FB1236" w:rsidRPr="00FB1236">
        <w:rPr>
          <w:rFonts w:ascii="Times New Roman" w:hAnsi="Times New Roman" w:cs="Times New Roman"/>
          <w:bCs/>
          <w:sz w:val="24"/>
          <w:szCs w:val="24"/>
        </w:rPr>
        <w:t>classes.</w:t>
      </w:r>
      <w:r w:rsidRPr="00FB1236">
        <w:rPr>
          <w:rFonts w:ascii="Times New Roman" w:hAnsi="Times New Roman" w:cs="Times New Roman"/>
          <w:bCs/>
          <w:sz w:val="24"/>
          <w:szCs w:val="24"/>
        </w:rPr>
        <w:t xml:space="preserve"> He wants noted in the policy some commitment</w:t>
      </w:r>
      <w:r w:rsidR="00A96D16" w:rsidRPr="00FB1236">
        <w:rPr>
          <w:rFonts w:ascii="Times New Roman" w:hAnsi="Times New Roman" w:cs="Times New Roman"/>
          <w:bCs/>
          <w:sz w:val="24"/>
          <w:szCs w:val="24"/>
        </w:rPr>
        <w:t xml:space="preserve"> to resources, and that is not there.</w:t>
      </w:r>
    </w:p>
    <w:p w14:paraId="6EE53B77" w14:textId="3847D332"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lastRenderedPageBreak/>
        <w:t xml:space="preserve">Sims said this is not our </w:t>
      </w:r>
      <w:r w:rsidR="00A96D16" w:rsidRPr="00FB1236">
        <w:rPr>
          <w:rFonts w:ascii="Times New Roman" w:hAnsi="Times New Roman" w:cs="Times New Roman"/>
          <w:bCs/>
          <w:sz w:val="24"/>
          <w:szCs w:val="24"/>
        </w:rPr>
        <w:t xml:space="preserve">idea. This is not from within. It’s a mandate. </w:t>
      </w:r>
      <w:r w:rsidRPr="00FB1236">
        <w:rPr>
          <w:rFonts w:ascii="Times New Roman" w:hAnsi="Times New Roman" w:cs="Times New Roman"/>
          <w:bCs/>
          <w:sz w:val="24"/>
          <w:szCs w:val="24"/>
        </w:rPr>
        <w:t>Petrosky said the resolution should</w:t>
      </w:r>
      <w:r w:rsidR="00A96D16" w:rsidRPr="00FB1236">
        <w:rPr>
          <w:rFonts w:ascii="Times New Roman" w:hAnsi="Times New Roman" w:cs="Times New Roman"/>
          <w:bCs/>
          <w:sz w:val="24"/>
          <w:szCs w:val="24"/>
        </w:rPr>
        <w:t xml:space="preserve"> still</w:t>
      </w:r>
      <w:r w:rsidRPr="00FB1236">
        <w:rPr>
          <w:rFonts w:ascii="Times New Roman" w:hAnsi="Times New Roman" w:cs="Times New Roman"/>
          <w:bCs/>
          <w:sz w:val="24"/>
          <w:szCs w:val="24"/>
        </w:rPr>
        <w:t xml:space="preserve"> indic</w:t>
      </w:r>
      <w:r w:rsidR="003F259B" w:rsidRPr="00FB1236">
        <w:rPr>
          <w:rFonts w:ascii="Times New Roman" w:hAnsi="Times New Roman" w:cs="Times New Roman"/>
          <w:bCs/>
          <w:sz w:val="24"/>
          <w:szCs w:val="24"/>
        </w:rPr>
        <w:t>ate a commitment to resources</w:t>
      </w:r>
      <w:r w:rsidR="00A96D16" w:rsidRPr="00FB1236">
        <w:rPr>
          <w:rFonts w:ascii="Times New Roman" w:hAnsi="Times New Roman" w:cs="Times New Roman"/>
          <w:bCs/>
          <w:sz w:val="24"/>
          <w:szCs w:val="24"/>
        </w:rPr>
        <w:t xml:space="preserve"> is needed to enact it</w:t>
      </w:r>
      <w:r w:rsidR="003F259B" w:rsidRPr="00FB1236">
        <w:rPr>
          <w:rFonts w:ascii="Times New Roman" w:hAnsi="Times New Roman" w:cs="Times New Roman"/>
          <w:bCs/>
          <w:sz w:val="24"/>
          <w:szCs w:val="24"/>
        </w:rPr>
        <w:t xml:space="preserve">. </w:t>
      </w:r>
    </w:p>
    <w:p w14:paraId="5C4B2A24" w14:textId="10C79F61"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Filling </w:t>
      </w:r>
      <w:r w:rsidR="00C0567B" w:rsidRPr="00FB1236">
        <w:rPr>
          <w:rFonts w:ascii="Times New Roman" w:hAnsi="Times New Roman" w:cs="Times New Roman"/>
          <w:bCs/>
          <w:sz w:val="24"/>
          <w:szCs w:val="24"/>
        </w:rPr>
        <w:t>would</w:t>
      </w:r>
      <w:r w:rsidRPr="00FB1236">
        <w:rPr>
          <w:rFonts w:ascii="Times New Roman" w:hAnsi="Times New Roman" w:cs="Times New Roman"/>
          <w:bCs/>
          <w:sz w:val="24"/>
          <w:szCs w:val="24"/>
        </w:rPr>
        <w:t xml:space="preserve"> like to see a commitment to communicating with Blazer and</w:t>
      </w:r>
      <w:r w:rsidR="008152F0" w:rsidRPr="00FB1236">
        <w:rPr>
          <w:rFonts w:ascii="Times New Roman" w:hAnsi="Times New Roman" w:cs="Times New Roman"/>
          <w:bCs/>
          <w:sz w:val="24"/>
          <w:szCs w:val="24"/>
        </w:rPr>
        <w:t xml:space="preserve"> the</w:t>
      </w:r>
      <w:r w:rsidRPr="00FB1236">
        <w:rPr>
          <w:rFonts w:ascii="Times New Roman" w:hAnsi="Times New Roman" w:cs="Times New Roman"/>
          <w:bCs/>
          <w:sz w:val="24"/>
          <w:szCs w:val="24"/>
        </w:rPr>
        <w:t xml:space="preserve"> Governor as we try to </w:t>
      </w:r>
      <w:r w:rsidR="00C0567B" w:rsidRPr="00FB1236">
        <w:rPr>
          <w:rFonts w:ascii="Times New Roman" w:hAnsi="Times New Roman" w:cs="Times New Roman"/>
          <w:bCs/>
          <w:sz w:val="24"/>
          <w:szCs w:val="24"/>
        </w:rPr>
        <w:t>implement</w:t>
      </w:r>
      <w:r w:rsidR="00A96D16" w:rsidRPr="00FB1236">
        <w:rPr>
          <w:rFonts w:ascii="Times New Roman" w:hAnsi="Times New Roman" w:cs="Times New Roman"/>
          <w:bCs/>
          <w:sz w:val="24"/>
          <w:szCs w:val="24"/>
        </w:rPr>
        <w:t xml:space="preserve"> this stuff. He t</w:t>
      </w:r>
      <w:r w:rsidRPr="00FB1236">
        <w:rPr>
          <w:rFonts w:ascii="Times New Roman" w:hAnsi="Times New Roman" w:cs="Times New Roman"/>
          <w:bCs/>
          <w:sz w:val="24"/>
          <w:szCs w:val="24"/>
        </w:rPr>
        <w:t>hinks</w:t>
      </w:r>
      <w:r w:rsidR="00A96D16" w:rsidRPr="00FB1236">
        <w:rPr>
          <w:rFonts w:ascii="Times New Roman" w:hAnsi="Times New Roman" w:cs="Times New Roman"/>
          <w:bCs/>
          <w:sz w:val="24"/>
          <w:szCs w:val="24"/>
        </w:rPr>
        <w:t xml:space="preserve"> the</w:t>
      </w:r>
      <w:r w:rsidRPr="00FB1236">
        <w:rPr>
          <w:rFonts w:ascii="Times New Roman" w:hAnsi="Times New Roman" w:cs="Times New Roman"/>
          <w:bCs/>
          <w:sz w:val="24"/>
          <w:szCs w:val="24"/>
        </w:rPr>
        <w:t xml:space="preserve"> CO is shy to share info on </w:t>
      </w:r>
      <w:r w:rsidR="00C0567B" w:rsidRPr="00FB1236">
        <w:rPr>
          <w:rFonts w:ascii="Times New Roman" w:hAnsi="Times New Roman" w:cs="Times New Roman"/>
          <w:bCs/>
          <w:sz w:val="24"/>
          <w:szCs w:val="24"/>
        </w:rPr>
        <w:t>challenges</w:t>
      </w:r>
      <w:r w:rsidR="00A96D16" w:rsidRPr="00FB1236">
        <w:rPr>
          <w:rFonts w:ascii="Times New Roman" w:hAnsi="Times New Roman" w:cs="Times New Roman"/>
          <w:bCs/>
          <w:sz w:val="24"/>
          <w:szCs w:val="24"/>
        </w:rPr>
        <w:t xml:space="preserve">. We need to send a message that </w:t>
      </w:r>
      <w:r w:rsidR="00FB1236" w:rsidRPr="00FB1236">
        <w:rPr>
          <w:rFonts w:ascii="Times New Roman" w:hAnsi="Times New Roman" w:cs="Times New Roman"/>
          <w:bCs/>
          <w:sz w:val="24"/>
          <w:szCs w:val="24"/>
        </w:rPr>
        <w:t>says</w:t>
      </w:r>
      <w:r w:rsidR="00A96D16" w:rsidRPr="00FB1236">
        <w:rPr>
          <w:rFonts w:ascii="Times New Roman" w:hAnsi="Times New Roman" w:cs="Times New Roman"/>
          <w:bCs/>
          <w:sz w:val="24"/>
          <w:szCs w:val="24"/>
        </w:rPr>
        <w:t xml:space="preserve"> we’re g</w:t>
      </w:r>
      <w:r w:rsidRPr="00FB1236">
        <w:rPr>
          <w:rFonts w:ascii="Times New Roman" w:hAnsi="Times New Roman" w:cs="Times New Roman"/>
          <w:bCs/>
          <w:sz w:val="24"/>
          <w:szCs w:val="24"/>
        </w:rPr>
        <w:t xml:space="preserve">lad you care </w:t>
      </w:r>
      <w:r w:rsidR="00C0567B" w:rsidRPr="00FB1236">
        <w:rPr>
          <w:rFonts w:ascii="Times New Roman" w:hAnsi="Times New Roman" w:cs="Times New Roman"/>
          <w:bCs/>
          <w:sz w:val="24"/>
          <w:szCs w:val="24"/>
        </w:rPr>
        <w:t>about</w:t>
      </w:r>
      <w:r w:rsidRPr="00FB1236">
        <w:rPr>
          <w:rFonts w:ascii="Times New Roman" w:hAnsi="Times New Roman" w:cs="Times New Roman"/>
          <w:bCs/>
          <w:sz w:val="24"/>
          <w:szCs w:val="24"/>
        </w:rPr>
        <w:t xml:space="preserve"> our students, here are some implementation issues the well-intentioned plan indicates.</w:t>
      </w:r>
    </w:p>
    <w:p w14:paraId="70699048" w14:textId="4C214226"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Giventer agrees,</w:t>
      </w:r>
      <w:r w:rsidR="000C6406" w:rsidRPr="00FB1236">
        <w:rPr>
          <w:rFonts w:ascii="Times New Roman" w:hAnsi="Times New Roman" w:cs="Times New Roman"/>
          <w:bCs/>
          <w:sz w:val="24"/>
          <w:szCs w:val="24"/>
        </w:rPr>
        <w:t xml:space="preserve"> it</w:t>
      </w:r>
      <w:r w:rsidRPr="00FB1236">
        <w:rPr>
          <w:rFonts w:ascii="Times New Roman" w:hAnsi="Times New Roman" w:cs="Times New Roman"/>
          <w:bCs/>
          <w:sz w:val="24"/>
          <w:szCs w:val="24"/>
        </w:rPr>
        <w:t xml:space="preserve"> s</w:t>
      </w:r>
      <w:r w:rsidR="003F259B" w:rsidRPr="00FB1236">
        <w:rPr>
          <w:rFonts w:ascii="Times New Roman" w:hAnsi="Times New Roman" w:cs="Times New Roman"/>
          <w:bCs/>
          <w:sz w:val="24"/>
          <w:szCs w:val="24"/>
        </w:rPr>
        <w:t>eems to be an unfunded mandate.</w:t>
      </w:r>
    </w:p>
    <w:p w14:paraId="1CF2CCEA" w14:textId="403D4443"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Carroll has concern with priority second pass. One concern raised was fundamental classism. What is pr</w:t>
      </w:r>
      <w:r w:rsidR="00A96D16" w:rsidRPr="00FB1236">
        <w:rPr>
          <w:rFonts w:ascii="Times New Roman" w:hAnsi="Times New Roman" w:cs="Times New Roman"/>
          <w:bCs/>
          <w:sz w:val="24"/>
          <w:szCs w:val="24"/>
        </w:rPr>
        <w:t xml:space="preserve">oposed is a campus-level idea. He assumes </w:t>
      </w:r>
      <w:r w:rsidRPr="00FB1236">
        <w:rPr>
          <w:rFonts w:ascii="Times New Roman" w:hAnsi="Times New Roman" w:cs="Times New Roman"/>
          <w:bCs/>
          <w:sz w:val="24"/>
          <w:szCs w:val="24"/>
        </w:rPr>
        <w:t xml:space="preserve">that the limitation to second pass and within class was intended to minimize </w:t>
      </w:r>
      <w:r w:rsidR="00A96D16" w:rsidRPr="00FB1236">
        <w:rPr>
          <w:rFonts w:ascii="Times New Roman" w:hAnsi="Times New Roman" w:cs="Times New Roman"/>
          <w:bCs/>
          <w:sz w:val="24"/>
          <w:szCs w:val="24"/>
        </w:rPr>
        <w:t>the classist impact. He st</w:t>
      </w:r>
      <w:r w:rsidRPr="00FB1236">
        <w:rPr>
          <w:rFonts w:ascii="Times New Roman" w:hAnsi="Times New Roman" w:cs="Times New Roman"/>
          <w:bCs/>
          <w:sz w:val="24"/>
          <w:szCs w:val="24"/>
        </w:rPr>
        <w:t>ill need</w:t>
      </w:r>
      <w:r w:rsidR="00A96D16" w:rsidRPr="00FB1236">
        <w:rPr>
          <w:rFonts w:ascii="Times New Roman" w:hAnsi="Times New Roman" w:cs="Times New Roman"/>
          <w:bCs/>
          <w:sz w:val="24"/>
          <w:szCs w:val="24"/>
        </w:rPr>
        <w:t xml:space="preserve">s to be convinced that the impact is </w:t>
      </w:r>
      <w:r w:rsidRPr="00FB1236">
        <w:rPr>
          <w:rFonts w:ascii="Times New Roman" w:hAnsi="Times New Roman" w:cs="Times New Roman"/>
          <w:bCs/>
          <w:sz w:val="24"/>
          <w:szCs w:val="24"/>
        </w:rPr>
        <w:t>rendered negligible.  Sims notes l</w:t>
      </w:r>
      <w:r w:rsidR="00A96D16" w:rsidRPr="00FB1236">
        <w:rPr>
          <w:rFonts w:ascii="Times New Roman" w:hAnsi="Times New Roman" w:cs="Times New Roman"/>
          <w:bCs/>
          <w:sz w:val="24"/>
          <w:szCs w:val="24"/>
        </w:rPr>
        <w:t>aw mandates priority registration</w:t>
      </w:r>
      <w:r w:rsidRPr="00FB1236">
        <w:rPr>
          <w:rFonts w:ascii="Times New Roman" w:hAnsi="Times New Roman" w:cs="Times New Roman"/>
          <w:bCs/>
          <w:sz w:val="24"/>
          <w:szCs w:val="24"/>
        </w:rPr>
        <w:t>, so</w:t>
      </w:r>
      <w:r w:rsidR="00A96D16" w:rsidRPr="00FB1236">
        <w:rPr>
          <w:rFonts w:ascii="Times New Roman" w:hAnsi="Times New Roman" w:cs="Times New Roman"/>
          <w:bCs/>
          <w:sz w:val="24"/>
          <w:szCs w:val="24"/>
        </w:rPr>
        <w:t xml:space="preserve"> there are some choices we can’t make. We are u</w:t>
      </w:r>
      <w:r w:rsidRPr="00FB1236">
        <w:rPr>
          <w:rFonts w:ascii="Times New Roman" w:hAnsi="Times New Roman" w:cs="Times New Roman"/>
          <w:bCs/>
          <w:sz w:val="24"/>
          <w:szCs w:val="24"/>
        </w:rPr>
        <w:t>nder the strictu</w:t>
      </w:r>
      <w:r w:rsidR="00A96D16" w:rsidRPr="00FB1236">
        <w:rPr>
          <w:rFonts w:ascii="Times New Roman" w:hAnsi="Times New Roman" w:cs="Times New Roman"/>
          <w:bCs/>
          <w:sz w:val="24"/>
          <w:szCs w:val="24"/>
        </w:rPr>
        <w:t xml:space="preserve">res to have priority registration, and this appeared to be the most fair to all within the letter of the </w:t>
      </w:r>
      <w:r w:rsidR="00FB1236" w:rsidRPr="00FB1236">
        <w:rPr>
          <w:rFonts w:ascii="Times New Roman" w:hAnsi="Times New Roman" w:cs="Times New Roman"/>
          <w:bCs/>
          <w:sz w:val="24"/>
          <w:szCs w:val="24"/>
        </w:rPr>
        <w:t>legislation</w:t>
      </w:r>
      <w:r w:rsidRPr="00FB1236">
        <w:rPr>
          <w:rFonts w:ascii="Times New Roman" w:hAnsi="Times New Roman" w:cs="Times New Roman"/>
          <w:bCs/>
          <w:sz w:val="24"/>
          <w:szCs w:val="24"/>
        </w:rPr>
        <w:t xml:space="preserve">. Carroll said </w:t>
      </w:r>
      <w:r w:rsidR="00A96D16" w:rsidRPr="00FB1236">
        <w:rPr>
          <w:rFonts w:ascii="Times New Roman" w:hAnsi="Times New Roman" w:cs="Times New Roman"/>
          <w:bCs/>
          <w:sz w:val="24"/>
          <w:szCs w:val="24"/>
        </w:rPr>
        <w:t xml:space="preserve">this was an attempt to </w:t>
      </w:r>
      <w:r w:rsidRPr="00FB1236">
        <w:rPr>
          <w:rFonts w:ascii="Times New Roman" w:hAnsi="Times New Roman" w:cs="Times New Roman"/>
          <w:bCs/>
          <w:sz w:val="24"/>
          <w:szCs w:val="24"/>
        </w:rPr>
        <w:t>find the fairest possible way to implement it.</w:t>
      </w:r>
    </w:p>
    <w:p w14:paraId="76E54EC4" w14:textId="288C6462" w:rsidR="008152F0" w:rsidRPr="00FB1236" w:rsidRDefault="00E730D8" w:rsidP="000C6406">
      <w:pPr>
        <w:rPr>
          <w:rFonts w:ascii="Times New Roman" w:hAnsi="Times New Roman" w:cs="Times New Roman"/>
          <w:bCs/>
          <w:sz w:val="24"/>
          <w:szCs w:val="24"/>
        </w:rPr>
      </w:pPr>
      <w:r w:rsidRPr="00FB1236">
        <w:rPr>
          <w:rFonts w:ascii="Times New Roman" w:hAnsi="Times New Roman" w:cs="Times New Roman"/>
          <w:bCs/>
          <w:sz w:val="24"/>
          <w:szCs w:val="24"/>
        </w:rPr>
        <w:t xml:space="preserve">Thompson wants to give credit. The germ or full-blown idea </w:t>
      </w:r>
      <w:r w:rsidR="00A96D16" w:rsidRPr="00FB1236">
        <w:rPr>
          <w:rFonts w:ascii="Times New Roman" w:hAnsi="Times New Roman" w:cs="Times New Roman"/>
          <w:bCs/>
          <w:sz w:val="24"/>
          <w:szCs w:val="24"/>
        </w:rPr>
        <w:t xml:space="preserve">for this second-pass option </w:t>
      </w:r>
      <w:r w:rsidRPr="00FB1236">
        <w:rPr>
          <w:rFonts w:ascii="Times New Roman" w:hAnsi="Times New Roman" w:cs="Times New Roman"/>
          <w:bCs/>
          <w:sz w:val="24"/>
          <w:szCs w:val="24"/>
        </w:rPr>
        <w:t>was mentioned by Tuedio in</w:t>
      </w:r>
      <w:r w:rsidR="00A96D16" w:rsidRPr="00FB1236">
        <w:rPr>
          <w:rFonts w:ascii="Times New Roman" w:hAnsi="Times New Roman" w:cs="Times New Roman"/>
          <w:bCs/>
          <w:sz w:val="24"/>
          <w:szCs w:val="24"/>
        </w:rPr>
        <w:t xml:space="preserve"> a</w:t>
      </w:r>
      <w:r w:rsidRPr="00FB1236">
        <w:rPr>
          <w:rFonts w:ascii="Times New Roman" w:hAnsi="Times New Roman" w:cs="Times New Roman"/>
          <w:bCs/>
          <w:sz w:val="24"/>
          <w:szCs w:val="24"/>
        </w:rPr>
        <w:t xml:space="preserve"> previous senate meeting, </w:t>
      </w:r>
      <w:r w:rsidR="00A96D16" w:rsidRPr="00FB1236">
        <w:rPr>
          <w:rFonts w:ascii="Times New Roman" w:hAnsi="Times New Roman" w:cs="Times New Roman"/>
          <w:bCs/>
          <w:sz w:val="24"/>
          <w:szCs w:val="24"/>
        </w:rPr>
        <w:t xml:space="preserve">and he </w:t>
      </w:r>
      <w:r w:rsidRPr="00FB1236">
        <w:rPr>
          <w:rFonts w:ascii="Times New Roman" w:hAnsi="Times New Roman" w:cs="Times New Roman"/>
          <w:bCs/>
          <w:sz w:val="24"/>
          <w:szCs w:val="24"/>
        </w:rPr>
        <w:t>want</w:t>
      </w:r>
      <w:r w:rsidR="00A96D16" w:rsidRPr="00FB1236">
        <w:rPr>
          <w:rFonts w:ascii="Times New Roman" w:hAnsi="Times New Roman" w:cs="Times New Roman"/>
          <w:bCs/>
          <w:sz w:val="24"/>
          <w:szCs w:val="24"/>
        </w:rPr>
        <w:t>s</w:t>
      </w:r>
      <w:r w:rsidRPr="00FB1236">
        <w:rPr>
          <w:rFonts w:ascii="Times New Roman" w:hAnsi="Times New Roman" w:cs="Times New Roman"/>
          <w:bCs/>
          <w:sz w:val="24"/>
          <w:szCs w:val="24"/>
        </w:rPr>
        <w:t xml:space="preserve"> to give him c</w:t>
      </w:r>
      <w:r w:rsidR="00A96D16" w:rsidRPr="00FB1236">
        <w:rPr>
          <w:rFonts w:ascii="Times New Roman" w:hAnsi="Times New Roman" w:cs="Times New Roman"/>
          <w:bCs/>
          <w:sz w:val="24"/>
          <w:szCs w:val="24"/>
        </w:rPr>
        <w:t>redit/blame for that. As was noted in a breakfast</w:t>
      </w:r>
      <w:r w:rsidRPr="00FB1236">
        <w:rPr>
          <w:rFonts w:ascii="Times New Roman" w:hAnsi="Times New Roman" w:cs="Times New Roman"/>
          <w:bCs/>
          <w:sz w:val="24"/>
          <w:szCs w:val="24"/>
        </w:rPr>
        <w:t xml:space="preserve"> conversation this morning, this is the way the legislature works, </w:t>
      </w:r>
      <w:r w:rsidR="00A96D16" w:rsidRPr="00FB1236">
        <w:rPr>
          <w:rFonts w:ascii="Times New Roman" w:hAnsi="Times New Roman" w:cs="Times New Roman"/>
          <w:bCs/>
          <w:sz w:val="24"/>
          <w:szCs w:val="24"/>
        </w:rPr>
        <w:t xml:space="preserve">setting an expectation with </w:t>
      </w:r>
      <w:r w:rsidRPr="00FB1236">
        <w:rPr>
          <w:rFonts w:ascii="Times New Roman" w:hAnsi="Times New Roman" w:cs="Times New Roman"/>
          <w:bCs/>
          <w:sz w:val="24"/>
          <w:szCs w:val="24"/>
        </w:rPr>
        <w:t>no appropriation, no funding. It’s what they can do in</w:t>
      </w:r>
      <w:r w:rsidR="00A96D16" w:rsidRPr="00FB1236">
        <w:rPr>
          <w:rFonts w:ascii="Times New Roman" w:hAnsi="Times New Roman" w:cs="Times New Roman"/>
          <w:bCs/>
          <w:sz w:val="24"/>
          <w:szCs w:val="24"/>
        </w:rPr>
        <w:t>stead of providing more classes</w:t>
      </w:r>
      <w:r w:rsidRPr="00FB1236">
        <w:rPr>
          <w:rFonts w:ascii="Times New Roman" w:hAnsi="Times New Roman" w:cs="Times New Roman"/>
          <w:bCs/>
          <w:sz w:val="24"/>
          <w:szCs w:val="24"/>
        </w:rPr>
        <w:t xml:space="preserve">. We didn’t make it negligible, but made minimal classist impact. </w:t>
      </w:r>
    </w:p>
    <w:p w14:paraId="560BBDDF" w14:textId="17A0812E" w:rsidR="008152F0" w:rsidRPr="00FB1236" w:rsidRDefault="008152F0" w:rsidP="000C6406">
      <w:pPr>
        <w:rPr>
          <w:rFonts w:ascii="Times New Roman" w:hAnsi="Times New Roman" w:cs="Times New Roman"/>
          <w:bCs/>
          <w:sz w:val="24"/>
          <w:szCs w:val="24"/>
        </w:rPr>
      </w:pPr>
      <w:r w:rsidRPr="00FB1236">
        <w:rPr>
          <w:rFonts w:ascii="Times New Roman" w:hAnsi="Times New Roman" w:cs="Times New Roman"/>
          <w:bCs/>
          <w:sz w:val="24"/>
          <w:szCs w:val="24"/>
        </w:rPr>
        <w:t>Following the meeting, Senator Petrosky shared the following statement via Asnet:</w:t>
      </w:r>
    </w:p>
    <w:p w14:paraId="03886D8C" w14:textId="77777777" w:rsidR="008152F0" w:rsidRPr="00FB1236" w:rsidRDefault="008152F0" w:rsidP="008152F0">
      <w:pPr>
        <w:pStyle w:val="PlainText"/>
        <w:ind w:left="360"/>
        <w:rPr>
          <w:rFonts w:ascii="Times New Roman" w:hAnsi="Times New Roman" w:cs="Times New Roman"/>
          <w:sz w:val="24"/>
          <w:szCs w:val="24"/>
        </w:rPr>
      </w:pPr>
      <w:r w:rsidRPr="00FB1236">
        <w:rPr>
          <w:rFonts w:ascii="Times New Roman" w:hAnsi="Times New Roman" w:cs="Times New Roman"/>
          <w:sz w:val="24"/>
          <w:szCs w:val="24"/>
        </w:rPr>
        <w:t>Members of the Academic Senate:</w:t>
      </w:r>
    </w:p>
    <w:p w14:paraId="23DF514D" w14:textId="77777777" w:rsidR="008152F0" w:rsidRPr="00FB1236" w:rsidRDefault="008152F0" w:rsidP="008152F0">
      <w:pPr>
        <w:pStyle w:val="PlainText"/>
        <w:ind w:left="360"/>
        <w:rPr>
          <w:rFonts w:ascii="Times New Roman" w:hAnsi="Times New Roman" w:cs="Times New Roman"/>
          <w:sz w:val="24"/>
          <w:szCs w:val="24"/>
        </w:rPr>
      </w:pPr>
    </w:p>
    <w:p w14:paraId="493ECEB7" w14:textId="77777777" w:rsidR="008152F0" w:rsidRPr="00FB1236" w:rsidRDefault="008152F0" w:rsidP="008152F0">
      <w:pPr>
        <w:pStyle w:val="PlainText"/>
        <w:ind w:left="360"/>
        <w:rPr>
          <w:rFonts w:ascii="Times New Roman" w:hAnsi="Times New Roman" w:cs="Times New Roman"/>
          <w:sz w:val="24"/>
          <w:szCs w:val="24"/>
        </w:rPr>
      </w:pPr>
      <w:r w:rsidRPr="00FB1236">
        <w:rPr>
          <w:rFonts w:ascii="Times New Roman" w:hAnsi="Times New Roman" w:cs="Times New Roman"/>
          <w:sz w:val="24"/>
          <w:szCs w:val="24"/>
        </w:rPr>
        <w:t>I wish to clarify my comments regarding 10/AS/17/UEPC from today's meeting of the academic senate. I believe the issue I was making was wrongly characterized by others.</w:t>
      </w:r>
    </w:p>
    <w:p w14:paraId="098D10DC" w14:textId="77777777" w:rsidR="008152F0" w:rsidRPr="00FB1236" w:rsidRDefault="008152F0" w:rsidP="008152F0">
      <w:pPr>
        <w:pStyle w:val="PlainText"/>
        <w:ind w:left="360"/>
        <w:rPr>
          <w:rFonts w:ascii="Times New Roman" w:hAnsi="Times New Roman" w:cs="Times New Roman"/>
          <w:sz w:val="24"/>
          <w:szCs w:val="24"/>
        </w:rPr>
      </w:pPr>
    </w:p>
    <w:p w14:paraId="03CC7B40" w14:textId="77777777" w:rsidR="008152F0" w:rsidRPr="00FB1236" w:rsidRDefault="008152F0" w:rsidP="008152F0">
      <w:pPr>
        <w:pStyle w:val="PlainText"/>
        <w:ind w:left="360"/>
        <w:rPr>
          <w:rFonts w:ascii="Times New Roman" w:hAnsi="Times New Roman" w:cs="Times New Roman"/>
          <w:sz w:val="24"/>
          <w:szCs w:val="24"/>
        </w:rPr>
      </w:pPr>
      <w:r w:rsidRPr="00FB1236">
        <w:rPr>
          <w:rFonts w:ascii="Times New Roman" w:hAnsi="Times New Roman" w:cs="Times New Roman"/>
          <w:sz w:val="24"/>
          <w:szCs w:val="24"/>
        </w:rPr>
        <w:t>I am fully aware that the aforementioned resolution is in response to a mandate, and that we are required to create an implementation plan. My issue is that the plan provided with the resolution is incomplete, as it is agnostic with respect to resources that will in all likelihood be required to fulfill said plan.</w:t>
      </w:r>
    </w:p>
    <w:p w14:paraId="56A109FC" w14:textId="77777777" w:rsidR="008152F0" w:rsidRPr="00FB1236" w:rsidRDefault="008152F0" w:rsidP="008152F0">
      <w:pPr>
        <w:pStyle w:val="PlainText"/>
        <w:ind w:left="360"/>
        <w:rPr>
          <w:rFonts w:ascii="Times New Roman" w:hAnsi="Times New Roman" w:cs="Times New Roman"/>
          <w:sz w:val="24"/>
          <w:szCs w:val="24"/>
        </w:rPr>
      </w:pPr>
    </w:p>
    <w:p w14:paraId="7B08EA2D" w14:textId="77777777" w:rsidR="008152F0" w:rsidRPr="00FB1236" w:rsidRDefault="008152F0" w:rsidP="008152F0">
      <w:pPr>
        <w:pStyle w:val="PlainText"/>
        <w:ind w:left="360"/>
        <w:rPr>
          <w:rFonts w:ascii="Times New Roman" w:hAnsi="Times New Roman" w:cs="Times New Roman"/>
          <w:sz w:val="24"/>
          <w:szCs w:val="24"/>
        </w:rPr>
      </w:pPr>
      <w:r w:rsidRPr="00FB1236">
        <w:rPr>
          <w:rFonts w:ascii="Times New Roman" w:hAnsi="Times New Roman" w:cs="Times New Roman"/>
          <w:sz w:val="24"/>
          <w:szCs w:val="24"/>
        </w:rPr>
        <w:t xml:space="preserve">There are parties who no doubt will be served by such agnosticism: the faculty are not among those parties. </w:t>
      </w:r>
    </w:p>
    <w:p w14:paraId="200CB430" w14:textId="77777777" w:rsidR="008152F0" w:rsidRPr="00FB1236" w:rsidRDefault="008152F0" w:rsidP="008152F0">
      <w:pPr>
        <w:pStyle w:val="PlainText"/>
        <w:ind w:left="360"/>
        <w:rPr>
          <w:rFonts w:ascii="Times New Roman" w:hAnsi="Times New Roman" w:cs="Times New Roman"/>
          <w:sz w:val="24"/>
          <w:szCs w:val="24"/>
        </w:rPr>
      </w:pPr>
    </w:p>
    <w:p w14:paraId="22696863" w14:textId="77777777" w:rsidR="008152F0" w:rsidRPr="00FB1236" w:rsidRDefault="008152F0" w:rsidP="008152F0">
      <w:pPr>
        <w:pStyle w:val="PlainText"/>
        <w:ind w:left="360"/>
        <w:rPr>
          <w:rFonts w:ascii="Times New Roman" w:hAnsi="Times New Roman" w:cs="Times New Roman"/>
          <w:sz w:val="24"/>
          <w:szCs w:val="24"/>
        </w:rPr>
      </w:pPr>
      <w:r w:rsidRPr="00FB1236">
        <w:rPr>
          <w:rFonts w:ascii="Times New Roman" w:hAnsi="Times New Roman" w:cs="Times New Roman"/>
          <w:sz w:val="24"/>
          <w:szCs w:val="24"/>
        </w:rPr>
        <w:t xml:space="preserve">No realistic assessment of this program could conclude that it will be resource neutral. We are the creators of this resolution and plan, however, and must defend ourselves by explicitly including an expectation of institutional resource commitment. Without an explicit statement, we are doing ourselves a disservice. </w:t>
      </w:r>
    </w:p>
    <w:p w14:paraId="40D6545D" w14:textId="77777777" w:rsidR="008152F0" w:rsidRPr="00FB1236" w:rsidRDefault="008152F0" w:rsidP="008152F0">
      <w:pPr>
        <w:pStyle w:val="PlainText"/>
        <w:ind w:left="360"/>
        <w:rPr>
          <w:rFonts w:ascii="Times New Roman" w:hAnsi="Times New Roman" w:cs="Times New Roman"/>
          <w:sz w:val="24"/>
          <w:szCs w:val="24"/>
        </w:rPr>
      </w:pPr>
    </w:p>
    <w:p w14:paraId="796F48AD" w14:textId="77777777" w:rsidR="008152F0" w:rsidRPr="00FB1236" w:rsidRDefault="008152F0" w:rsidP="008152F0">
      <w:pPr>
        <w:pStyle w:val="PlainText"/>
        <w:ind w:left="360"/>
        <w:rPr>
          <w:rFonts w:ascii="Times New Roman" w:hAnsi="Times New Roman" w:cs="Times New Roman"/>
          <w:sz w:val="24"/>
          <w:szCs w:val="24"/>
        </w:rPr>
      </w:pPr>
      <w:r w:rsidRPr="00FB1236">
        <w:rPr>
          <w:rFonts w:ascii="Times New Roman" w:hAnsi="Times New Roman" w:cs="Times New Roman"/>
          <w:sz w:val="24"/>
          <w:szCs w:val="24"/>
        </w:rPr>
        <w:t xml:space="preserve">I recognize the authority of UEPC in authoring language to address this missing element, but feel obligated --since I've raised the issue -- to provide suggestions. At a minimum, the outlined process should include an additional bullet to the final paragraph, stating that a) the departments and colleges meet regularly with the Provost to outline the various resources needed for adequate implementation, providing b) examples of likely resource needs (e.g. additional advising, additional sections to meet accelerated graduation expectations, etc.), and developing c) a pool of resources and a process for their allocation. </w:t>
      </w:r>
    </w:p>
    <w:p w14:paraId="1B7FF9D8" w14:textId="77777777" w:rsidR="008152F0" w:rsidRPr="00FB1236" w:rsidRDefault="008152F0" w:rsidP="000C6406">
      <w:pPr>
        <w:rPr>
          <w:rFonts w:ascii="Times New Roman" w:hAnsi="Times New Roman" w:cs="Times New Roman"/>
          <w:bCs/>
          <w:sz w:val="24"/>
          <w:szCs w:val="24"/>
        </w:rPr>
      </w:pPr>
    </w:p>
    <w:p w14:paraId="22051E86" w14:textId="72552E09" w:rsidR="00E730D8" w:rsidRPr="00FB1236" w:rsidRDefault="003F259B" w:rsidP="003F259B">
      <w:pPr>
        <w:suppressAutoHyphens w:val="0"/>
        <w:spacing w:after="0" w:line="240" w:lineRule="auto"/>
        <w:rPr>
          <w:rFonts w:ascii="Times New Roman" w:hAnsi="Times New Roman" w:cs="Times New Roman"/>
          <w:b/>
          <w:bCs/>
          <w:sz w:val="24"/>
          <w:szCs w:val="24"/>
        </w:rPr>
      </w:pPr>
      <w:r w:rsidRPr="00FB1236">
        <w:rPr>
          <w:rFonts w:ascii="Times New Roman" w:hAnsi="Times New Roman" w:cs="Times New Roman"/>
          <w:b/>
          <w:sz w:val="24"/>
          <w:szCs w:val="24"/>
        </w:rPr>
        <w:t xml:space="preserve">9. </w:t>
      </w:r>
      <w:r w:rsidRPr="00FB1236">
        <w:rPr>
          <w:rFonts w:ascii="Times New Roman" w:hAnsi="Times New Roman" w:cs="Times New Roman"/>
          <w:b/>
          <w:sz w:val="24"/>
          <w:szCs w:val="24"/>
        </w:rPr>
        <w:tab/>
      </w:r>
      <w:r w:rsidR="00E730D8" w:rsidRPr="00FB1236">
        <w:rPr>
          <w:rFonts w:ascii="Times New Roman" w:hAnsi="Times New Roman" w:cs="Times New Roman"/>
          <w:b/>
          <w:sz w:val="24"/>
          <w:szCs w:val="24"/>
        </w:rPr>
        <w:t>Information Items</w:t>
      </w:r>
    </w:p>
    <w:p w14:paraId="3970B4E6" w14:textId="669452D3" w:rsidR="00E730D8" w:rsidRPr="00FB1236" w:rsidRDefault="003F259B" w:rsidP="003F259B">
      <w:pPr>
        <w:suppressAutoHyphens w:val="0"/>
        <w:spacing w:after="0" w:line="240" w:lineRule="auto"/>
        <w:ind w:left="360"/>
        <w:rPr>
          <w:rFonts w:ascii="Times New Roman" w:hAnsi="Times New Roman" w:cs="Times New Roman"/>
          <w:b/>
          <w:bCs/>
          <w:sz w:val="24"/>
          <w:szCs w:val="24"/>
        </w:rPr>
      </w:pPr>
      <w:r w:rsidRPr="00FB1236">
        <w:rPr>
          <w:rFonts w:ascii="Times New Roman" w:hAnsi="Times New Roman" w:cs="Times New Roman"/>
          <w:bCs/>
          <w:sz w:val="24"/>
          <w:szCs w:val="24"/>
        </w:rPr>
        <w:t xml:space="preserve">a. </w:t>
      </w:r>
      <w:r w:rsidRPr="00FB1236">
        <w:rPr>
          <w:rFonts w:ascii="Times New Roman" w:hAnsi="Times New Roman" w:cs="Times New Roman"/>
          <w:bCs/>
          <w:sz w:val="24"/>
          <w:szCs w:val="24"/>
        </w:rPr>
        <w:tab/>
      </w:r>
      <w:r w:rsidR="00E730D8" w:rsidRPr="00FB1236">
        <w:rPr>
          <w:rFonts w:ascii="Times New Roman" w:hAnsi="Times New Roman" w:cs="Times New Roman"/>
          <w:bCs/>
          <w:sz w:val="24"/>
          <w:szCs w:val="24"/>
        </w:rPr>
        <w:t>SB 412 – The California Promise: implementation planning work group</w:t>
      </w:r>
    </w:p>
    <w:p w14:paraId="1C7A0C71" w14:textId="2A230069" w:rsidR="00E730D8" w:rsidRPr="00FB1236" w:rsidRDefault="00A96D16"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Removed from the agenda, as the working group’s </w:t>
      </w:r>
      <w:r w:rsidR="00FB1236" w:rsidRPr="00FB1236">
        <w:rPr>
          <w:rFonts w:ascii="Times New Roman" w:hAnsi="Times New Roman" w:cs="Times New Roman"/>
          <w:bCs/>
          <w:sz w:val="24"/>
          <w:szCs w:val="24"/>
        </w:rPr>
        <w:t>recommendations</w:t>
      </w:r>
      <w:r w:rsidRPr="00FB1236">
        <w:rPr>
          <w:rFonts w:ascii="Times New Roman" w:hAnsi="Times New Roman" w:cs="Times New Roman"/>
          <w:bCs/>
          <w:sz w:val="24"/>
          <w:szCs w:val="24"/>
        </w:rPr>
        <w:t xml:space="preserve"> were addressed in the resolution above.</w:t>
      </w:r>
      <w:r w:rsidR="00E730D8" w:rsidRPr="00FB1236">
        <w:rPr>
          <w:rFonts w:ascii="Times New Roman" w:hAnsi="Times New Roman" w:cs="Times New Roman"/>
          <w:bCs/>
          <w:sz w:val="24"/>
          <w:szCs w:val="24"/>
        </w:rPr>
        <w:t xml:space="preserve"> </w:t>
      </w:r>
    </w:p>
    <w:p w14:paraId="48F04C90" w14:textId="5C6F3C32" w:rsidR="00E730D8" w:rsidRPr="00FB1236" w:rsidRDefault="003F259B" w:rsidP="004B08A5">
      <w:pPr>
        <w:suppressAutoHyphens w:val="0"/>
        <w:spacing w:after="0" w:line="240" w:lineRule="auto"/>
        <w:ind w:firstLine="360"/>
        <w:rPr>
          <w:rFonts w:ascii="Times New Roman" w:hAnsi="Times New Roman" w:cs="Times New Roman"/>
          <w:b/>
          <w:bCs/>
          <w:sz w:val="24"/>
          <w:szCs w:val="24"/>
        </w:rPr>
      </w:pPr>
      <w:r w:rsidRPr="00FB1236">
        <w:rPr>
          <w:rFonts w:ascii="Times New Roman" w:hAnsi="Times New Roman" w:cs="Times New Roman"/>
          <w:sz w:val="24"/>
          <w:szCs w:val="24"/>
        </w:rPr>
        <w:t xml:space="preserve">b. </w:t>
      </w:r>
      <w:r w:rsidRPr="00FB1236">
        <w:rPr>
          <w:rFonts w:ascii="Times New Roman" w:hAnsi="Times New Roman" w:cs="Times New Roman"/>
          <w:sz w:val="24"/>
          <w:szCs w:val="24"/>
        </w:rPr>
        <w:tab/>
      </w:r>
      <w:r w:rsidR="00E730D8" w:rsidRPr="00FB1236">
        <w:rPr>
          <w:rFonts w:ascii="Times New Roman" w:hAnsi="Times New Roman" w:cs="Times New Roman"/>
          <w:sz w:val="24"/>
          <w:szCs w:val="24"/>
        </w:rPr>
        <w:t xml:space="preserve">Strategic Planning update (Sims) </w:t>
      </w:r>
    </w:p>
    <w:p w14:paraId="7568180D" w14:textId="2CA9197B"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Sims note</w:t>
      </w:r>
      <w:r w:rsidR="00BC4286" w:rsidRPr="00FB1236">
        <w:rPr>
          <w:rFonts w:ascii="Times New Roman" w:hAnsi="Times New Roman" w:cs="Times New Roman"/>
          <w:bCs/>
          <w:sz w:val="24"/>
          <w:szCs w:val="24"/>
        </w:rPr>
        <w:t>d</w:t>
      </w:r>
      <w:r w:rsidRPr="00FB1236">
        <w:rPr>
          <w:rFonts w:ascii="Times New Roman" w:hAnsi="Times New Roman" w:cs="Times New Roman"/>
          <w:bCs/>
          <w:sz w:val="24"/>
          <w:szCs w:val="24"/>
        </w:rPr>
        <w:t xml:space="preserve"> the SPC elected, given </w:t>
      </w:r>
      <w:r w:rsidR="00BC4286" w:rsidRPr="00FB1236">
        <w:rPr>
          <w:rFonts w:ascii="Times New Roman" w:hAnsi="Times New Roman" w:cs="Times New Roman"/>
          <w:bCs/>
          <w:sz w:val="24"/>
          <w:szCs w:val="24"/>
        </w:rPr>
        <w:t>what is happening on campus, to</w:t>
      </w:r>
      <w:r w:rsidRPr="00FB1236">
        <w:rPr>
          <w:rFonts w:ascii="Times New Roman" w:hAnsi="Times New Roman" w:cs="Times New Roman"/>
          <w:bCs/>
          <w:sz w:val="24"/>
          <w:szCs w:val="24"/>
        </w:rPr>
        <w:t xml:space="preserve"> publish a revised timeline and this will give more time t</w:t>
      </w:r>
      <w:r w:rsidR="00BC4286" w:rsidRPr="00FB1236">
        <w:rPr>
          <w:rFonts w:ascii="Times New Roman" w:hAnsi="Times New Roman" w:cs="Times New Roman"/>
          <w:bCs/>
          <w:sz w:val="24"/>
          <w:szCs w:val="24"/>
        </w:rPr>
        <w:t>o consider and discuss the SP. On the new timeline, on April 27 the</w:t>
      </w:r>
      <w:r w:rsidRPr="00FB1236">
        <w:rPr>
          <w:rFonts w:ascii="Times New Roman" w:hAnsi="Times New Roman" w:cs="Times New Roman"/>
          <w:bCs/>
          <w:sz w:val="24"/>
          <w:szCs w:val="24"/>
        </w:rPr>
        <w:t xml:space="preserve"> first draft </w:t>
      </w:r>
      <w:r w:rsidR="00FB1236">
        <w:rPr>
          <w:rFonts w:ascii="Times New Roman" w:hAnsi="Times New Roman" w:cs="Times New Roman"/>
          <w:bCs/>
          <w:sz w:val="24"/>
          <w:szCs w:val="24"/>
        </w:rPr>
        <w:t>will</w:t>
      </w:r>
      <w:r w:rsidR="00BC4286" w:rsidRPr="00FB1236">
        <w:rPr>
          <w:rFonts w:ascii="Times New Roman" w:hAnsi="Times New Roman" w:cs="Times New Roman"/>
          <w:bCs/>
          <w:sz w:val="24"/>
          <w:szCs w:val="24"/>
        </w:rPr>
        <w:t xml:space="preserve"> be posted online. At the b</w:t>
      </w:r>
      <w:r w:rsidRPr="00FB1236">
        <w:rPr>
          <w:rFonts w:ascii="Times New Roman" w:hAnsi="Times New Roman" w:cs="Times New Roman"/>
          <w:bCs/>
          <w:sz w:val="24"/>
          <w:szCs w:val="24"/>
        </w:rPr>
        <w:t xml:space="preserve">eginning of May will be drop-in open forums, </w:t>
      </w:r>
      <w:r w:rsidR="00BC4286" w:rsidRPr="00FB1236">
        <w:rPr>
          <w:rFonts w:ascii="Times New Roman" w:hAnsi="Times New Roman" w:cs="Times New Roman"/>
          <w:bCs/>
          <w:sz w:val="24"/>
          <w:szCs w:val="24"/>
        </w:rPr>
        <w:t xml:space="preserve">please </w:t>
      </w:r>
      <w:r w:rsidRPr="00FB1236">
        <w:rPr>
          <w:rFonts w:ascii="Times New Roman" w:hAnsi="Times New Roman" w:cs="Times New Roman"/>
          <w:bCs/>
          <w:sz w:val="24"/>
          <w:szCs w:val="24"/>
        </w:rPr>
        <w:t xml:space="preserve">come to senate for discussion before </w:t>
      </w:r>
      <w:r w:rsidR="00BC4286" w:rsidRPr="00FB1236">
        <w:rPr>
          <w:rFonts w:ascii="Times New Roman" w:hAnsi="Times New Roman" w:cs="Times New Roman"/>
          <w:bCs/>
          <w:sz w:val="24"/>
          <w:szCs w:val="24"/>
        </w:rPr>
        <w:t xml:space="preserve">we </w:t>
      </w:r>
      <w:r w:rsidRPr="00FB1236">
        <w:rPr>
          <w:rFonts w:ascii="Times New Roman" w:hAnsi="Times New Roman" w:cs="Times New Roman"/>
          <w:bCs/>
          <w:sz w:val="24"/>
          <w:szCs w:val="24"/>
        </w:rPr>
        <w:t xml:space="preserve">adjourn for the year, and </w:t>
      </w:r>
      <w:r w:rsidR="00BC4286" w:rsidRPr="00FB1236">
        <w:rPr>
          <w:rFonts w:ascii="Times New Roman" w:hAnsi="Times New Roman" w:cs="Times New Roman"/>
          <w:bCs/>
          <w:sz w:val="24"/>
          <w:szCs w:val="24"/>
        </w:rPr>
        <w:t>as we go into summer</w:t>
      </w:r>
      <w:r w:rsidRPr="00FB1236">
        <w:rPr>
          <w:rFonts w:ascii="Times New Roman" w:hAnsi="Times New Roman" w:cs="Times New Roman"/>
          <w:bCs/>
          <w:sz w:val="24"/>
          <w:szCs w:val="24"/>
        </w:rPr>
        <w:t xml:space="preserve"> a second draft</w:t>
      </w:r>
      <w:r w:rsidR="00BC4286" w:rsidRPr="00FB1236">
        <w:rPr>
          <w:rFonts w:ascii="Times New Roman" w:hAnsi="Times New Roman" w:cs="Times New Roman"/>
          <w:bCs/>
          <w:sz w:val="24"/>
          <w:szCs w:val="24"/>
        </w:rPr>
        <w:t xml:space="preserve"> will be</w:t>
      </w:r>
      <w:r w:rsidRPr="00FB1236">
        <w:rPr>
          <w:rFonts w:ascii="Times New Roman" w:hAnsi="Times New Roman" w:cs="Times New Roman"/>
          <w:bCs/>
          <w:sz w:val="24"/>
          <w:szCs w:val="24"/>
        </w:rPr>
        <w:t xml:space="preserve"> posted online. A complete draft </w:t>
      </w:r>
      <w:r w:rsidR="00BC4286" w:rsidRPr="00FB1236">
        <w:rPr>
          <w:rFonts w:ascii="Times New Roman" w:hAnsi="Times New Roman" w:cs="Times New Roman"/>
          <w:bCs/>
          <w:sz w:val="24"/>
          <w:szCs w:val="24"/>
        </w:rPr>
        <w:t xml:space="preserve">will be available </w:t>
      </w:r>
      <w:r w:rsidRPr="00FB1236">
        <w:rPr>
          <w:rFonts w:ascii="Times New Roman" w:hAnsi="Times New Roman" w:cs="Times New Roman"/>
          <w:bCs/>
          <w:sz w:val="24"/>
          <w:szCs w:val="24"/>
        </w:rPr>
        <w:t>to start the semester in the fall. If</w:t>
      </w:r>
      <w:r w:rsidR="003F259B" w:rsidRPr="00FB1236">
        <w:rPr>
          <w:rFonts w:ascii="Times New Roman" w:hAnsi="Times New Roman" w:cs="Times New Roman"/>
          <w:bCs/>
          <w:sz w:val="24"/>
          <w:szCs w:val="24"/>
        </w:rPr>
        <w:t xml:space="preserve"> questions, ask Greer and Sims.</w:t>
      </w:r>
    </w:p>
    <w:p w14:paraId="156AD58A" w14:textId="7F556879" w:rsidR="00E730D8" w:rsidRPr="00FB1236" w:rsidRDefault="00E730D8"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Internally, </w:t>
      </w:r>
      <w:r w:rsidR="00BC4286" w:rsidRPr="00FB1236">
        <w:rPr>
          <w:rFonts w:ascii="Times New Roman" w:hAnsi="Times New Roman" w:cs="Times New Roman"/>
          <w:bCs/>
          <w:sz w:val="24"/>
          <w:szCs w:val="24"/>
        </w:rPr>
        <w:t xml:space="preserve">they are </w:t>
      </w:r>
      <w:r w:rsidRPr="00FB1236">
        <w:rPr>
          <w:rFonts w:ascii="Times New Roman" w:hAnsi="Times New Roman" w:cs="Times New Roman"/>
          <w:bCs/>
          <w:sz w:val="24"/>
          <w:szCs w:val="24"/>
        </w:rPr>
        <w:t xml:space="preserve">happy to extend the timeline because </w:t>
      </w:r>
      <w:r w:rsidR="00BC4286" w:rsidRPr="00FB1236">
        <w:rPr>
          <w:rFonts w:ascii="Times New Roman" w:hAnsi="Times New Roman" w:cs="Times New Roman"/>
          <w:bCs/>
          <w:sz w:val="24"/>
          <w:szCs w:val="24"/>
        </w:rPr>
        <w:t xml:space="preserve">the </w:t>
      </w:r>
      <w:r w:rsidRPr="00FB1236">
        <w:rPr>
          <w:rFonts w:ascii="Times New Roman" w:hAnsi="Times New Roman" w:cs="Times New Roman"/>
          <w:bCs/>
          <w:sz w:val="24"/>
          <w:szCs w:val="24"/>
        </w:rPr>
        <w:t xml:space="preserve">writing dynamic is really positive, </w:t>
      </w:r>
      <w:r w:rsidR="00BC4286" w:rsidRPr="00FB1236">
        <w:rPr>
          <w:rFonts w:ascii="Times New Roman" w:hAnsi="Times New Roman" w:cs="Times New Roman"/>
          <w:bCs/>
          <w:sz w:val="24"/>
          <w:szCs w:val="24"/>
        </w:rPr>
        <w:t xml:space="preserve">a </w:t>
      </w:r>
      <w:r w:rsidRPr="00FB1236">
        <w:rPr>
          <w:rFonts w:ascii="Times New Roman" w:hAnsi="Times New Roman" w:cs="Times New Roman"/>
          <w:bCs/>
          <w:sz w:val="24"/>
          <w:szCs w:val="24"/>
        </w:rPr>
        <w:t xml:space="preserve">good creative space, </w:t>
      </w:r>
      <w:r w:rsidR="00BC4286" w:rsidRPr="00FB1236">
        <w:rPr>
          <w:rFonts w:ascii="Times New Roman" w:hAnsi="Times New Roman" w:cs="Times New Roman"/>
          <w:bCs/>
          <w:sz w:val="24"/>
          <w:szCs w:val="24"/>
        </w:rPr>
        <w:t xml:space="preserve">and the writing is robust, and they are having </w:t>
      </w:r>
      <w:r w:rsidRPr="00FB1236">
        <w:rPr>
          <w:rFonts w:ascii="Times New Roman" w:hAnsi="Times New Roman" w:cs="Times New Roman"/>
          <w:bCs/>
          <w:sz w:val="24"/>
          <w:szCs w:val="24"/>
        </w:rPr>
        <w:t xml:space="preserve">interesting conversations. More time will be a plus. </w:t>
      </w:r>
    </w:p>
    <w:p w14:paraId="3E8EC0BC" w14:textId="0FC8B3FE" w:rsidR="00E730D8" w:rsidRPr="00FB1236" w:rsidRDefault="003F259B" w:rsidP="003F259B">
      <w:pPr>
        <w:pStyle w:val="Body"/>
        <w:rPr>
          <w:rFonts w:ascii="Times New Roman" w:eastAsia="Times New Roman" w:hAnsi="Times New Roman"/>
          <w:b/>
          <w:bCs/>
          <w:szCs w:val="24"/>
        </w:rPr>
      </w:pPr>
      <w:r w:rsidRPr="00FB1236">
        <w:rPr>
          <w:rFonts w:ascii="Times New Roman" w:hAnsi="Times New Roman"/>
          <w:b/>
          <w:bCs/>
          <w:szCs w:val="24"/>
        </w:rPr>
        <w:t xml:space="preserve">10. </w:t>
      </w:r>
      <w:r w:rsidRPr="00FB1236">
        <w:rPr>
          <w:rFonts w:ascii="Times New Roman" w:hAnsi="Times New Roman"/>
          <w:b/>
          <w:bCs/>
          <w:szCs w:val="24"/>
        </w:rPr>
        <w:tab/>
      </w:r>
      <w:r w:rsidR="00E730D8" w:rsidRPr="00FB1236">
        <w:rPr>
          <w:rFonts w:ascii="Times New Roman" w:hAnsi="Times New Roman"/>
          <w:b/>
          <w:bCs/>
          <w:szCs w:val="24"/>
        </w:rPr>
        <w:t>Discussion Items</w:t>
      </w:r>
    </w:p>
    <w:p w14:paraId="0584CF95" w14:textId="77777777" w:rsidR="00E730D8" w:rsidRPr="00FB1236" w:rsidRDefault="00E730D8" w:rsidP="00E730D8">
      <w:pPr>
        <w:pStyle w:val="ListParagraph"/>
        <w:numPr>
          <w:ilvl w:val="1"/>
          <w:numId w:val="24"/>
        </w:numPr>
        <w:suppressAutoHyphens w:val="0"/>
        <w:spacing w:after="0" w:line="240" w:lineRule="auto"/>
        <w:contextualSpacing w:val="0"/>
        <w:rPr>
          <w:rFonts w:ascii="Times New Roman" w:hAnsi="Times New Roman" w:cs="Times New Roman"/>
          <w:b/>
          <w:bCs/>
          <w:sz w:val="24"/>
          <w:szCs w:val="24"/>
        </w:rPr>
      </w:pPr>
      <w:r w:rsidRPr="00FB1236">
        <w:rPr>
          <w:rFonts w:ascii="Times New Roman" w:hAnsi="Times New Roman" w:cs="Times New Roman"/>
          <w:sz w:val="24"/>
          <w:szCs w:val="24"/>
        </w:rPr>
        <w:t>DRAFT CSU Intellectual Property Policy and Recommendations</w:t>
      </w:r>
    </w:p>
    <w:p w14:paraId="531C2E17" w14:textId="71F90F4F" w:rsidR="00E730D8" w:rsidRPr="00FB1236" w:rsidRDefault="00BC4286" w:rsidP="00E730D8">
      <w:pPr>
        <w:rPr>
          <w:rFonts w:ascii="Times New Roman" w:hAnsi="Times New Roman" w:cs="Times New Roman"/>
          <w:bCs/>
          <w:sz w:val="24"/>
          <w:szCs w:val="24"/>
        </w:rPr>
      </w:pPr>
      <w:r w:rsidRPr="00FB1236">
        <w:rPr>
          <w:rFonts w:ascii="Times New Roman" w:hAnsi="Times New Roman" w:cs="Times New Roman"/>
          <w:bCs/>
          <w:sz w:val="24"/>
          <w:szCs w:val="24"/>
        </w:rPr>
        <w:t xml:space="preserve">Sims noted the draft Intellectual </w:t>
      </w:r>
      <w:r w:rsidR="00FB1236" w:rsidRPr="00FB1236">
        <w:rPr>
          <w:rFonts w:ascii="Times New Roman" w:hAnsi="Times New Roman" w:cs="Times New Roman"/>
          <w:bCs/>
          <w:sz w:val="24"/>
          <w:szCs w:val="24"/>
        </w:rPr>
        <w:t>Property</w:t>
      </w:r>
      <w:r w:rsidRPr="00FB1236">
        <w:rPr>
          <w:rFonts w:ascii="Times New Roman" w:hAnsi="Times New Roman" w:cs="Times New Roman"/>
          <w:bCs/>
          <w:sz w:val="24"/>
          <w:szCs w:val="24"/>
        </w:rPr>
        <w:t xml:space="preserve"> document has been</w:t>
      </w:r>
      <w:r w:rsidR="00E730D8" w:rsidRPr="00FB1236">
        <w:rPr>
          <w:rFonts w:ascii="Times New Roman" w:hAnsi="Times New Roman" w:cs="Times New Roman"/>
          <w:bCs/>
          <w:sz w:val="24"/>
          <w:szCs w:val="24"/>
        </w:rPr>
        <w:t xml:space="preserve"> emailed </w:t>
      </w:r>
      <w:r w:rsidRPr="00FB1236">
        <w:rPr>
          <w:rFonts w:ascii="Times New Roman" w:hAnsi="Times New Roman" w:cs="Times New Roman"/>
          <w:bCs/>
          <w:sz w:val="24"/>
          <w:szCs w:val="24"/>
        </w:rPr>
        <w:t xml:space="preserve">out </w:t>
      </w:r>
      <w:r w:rsidR="00E730D8" w:rsidRPr="00FB1236">
        <w:rPr>
          <w:rFonts w:ascii="Times New Roman" w:hAnsi="Times New Roman" w:cs="Times New Roman"/>
          <w:bCs/>
          <w:sz w:val="24"/>
          <w:szCs w:val="24"/>
        </w:rPr>
        <w:t>a couple of times now,</w:t>
      </w:r>
      <w:r w:rsidRPr="00FB1236">
        <w:rPr>
          <w:rFonts w:ascii="Times New Roman" w:hAnsi="Times New Roman" w:cs="Times New Roman"/>
          <w:bCs/>
          <w:sz w:val="24"/>
          <w:szCs w:val="24"/>
        </w:rPr>
        <w:t xml:space="preserve"> this is proposed system policy. It has b</w:t>
      </w:r>
      <w:r w:rsidR="00E730D8" w:rsidRPr="00FB1236">
        <w:rPr>
          <w:rFonts w:ascii="Times New Roman" w:hAnsi="Times New Roman" w:cs="Times New Roman"/>
          <w:bCs/>
          <w:sz w:val="24"/>
          <w:szCs w:val="24"/>
        </w:rPr>
        <w:t>een refer</w:t>
      </w:r>
      <w:r w:rsidRPr="00FB1236">
        <w:rPr>
          <w:rFonts w:ascii="Times New Roman" w:hAnsi="Times New Roman" w:cs="Times New Roman"/>
          <w:bCs/>
          <w:sz w:val="24"/>
          <w:szCs w:val="24"/>
        </w:rPr>
        <w:t>red to FAC and CFA for review. They would l</w:t>
      </w:r>
      <w:r w:rsidR="00E730D8" w:rsidRPr="00FB1236">
        <w:rPr>
          <w:rFonts w:ascii="Times New Roman" w:hAnsi="Times New Roman" w:cs="Times New Roman"/>
          <w:bCs/>
          <w:sz w:val="24"/>
          <w:szCs w:val="24"/>
        </w:rPr>
        <w:t>ike feedback from any of you and departments with inter</w:t>
      </w:r>
      <w:r w:rsidRPr="00FB1236">
        <w:rPr>
          <w:rFonts w:ascii="Times New Roman" w:hAnsi="Times New Roman" w:cs="Times New Roman"/>
          <w:bCs/>
          <w:sz w:val="24"/>
          <w:szCs w:val="24"/>
        </w:rPr>
        <w:t>est in IP and Patent policies. He has s</w:t>
      </w:r>
      <w:r w:rsidR="00E730D8" w:rsidRPr="00FB1236">
        <w:rPr>
          <w:rFonts w:ascii="Times New Roman" w:hAnsi="Times New Roman" w:cs="Times New Roman"/>
          <w:bCs/>
          <w:sz w:val="24"/>
          <w:szCs w:val="24"/>
        </w:rPr>
        <w:t xml:space="preserve">ent to senate a SJSU Sense of the Senate response, </w:t>
      </w:r>
      <w:r w:rsidRPr="00FB1236">
        <w:rPr>
          <w:rFonts w:ascii="Times New Roman" w:hAnsi="Times New Roman" w:cs="Times New Roman"/>
          <w:bCs/>
          <w:sz w:val="24"/>
          <w:szCs w:val="24"/>
        </w:rPr>
        <w:t xml:space="preserve">as they are </w:t>
      </w:r>
      <w:r w:rsidR="00E730D8" w:rsidRPr="00FB1236">
        <w:rPr>
          <w:rFonts w:ascii="Times New Roman" w:hAnsi="Times New Roman" w:cs="Times New Roman"/>
          <w:bCs/>
          <w:sz w:val="24"/>
          <w:szCs w:val="24"/>
        </w:rPr>
        <w:t>heavily impacted by this poli</w:t>
      </w:r>
      <w:r w:rsidRPr="00FB1236">
        <w:rPr>
          <w:rFonts w:ascii="Times New Roman" w:hAnsi="Times New Roman" w:cs="Times New Roman"/>
          <w:bCs/>
          <w:sz w:val="24"/>
          <w:szCs w:val="24"/>
        </w:rPr>
        <w:t>cy. We have until</w:t>
      </w:r>
      <w:r w:rsidR="00E730D8" w:rsidRPr="00FB1236">
        <w:rPr>
          <w:rFonts w:ascii="Times New Roman" w:hAnsi="Times New Roman" w:cs="Times New Roman"/>
          <w:bCs/>
          <w:sz w:val="24"/>
          <w:szCs w:val="24"/>
        </w:rPr>
        <w:t xml:space="preserve"> m</w:t>
      </w:r>
      <w:r w:rsidRPr="00FB1236">
        <w:rPr>
          <w:rFonts w:ascii="Times New Roman" w:hAnsi="Times New Roman" w:cs="Times New Roman"/>
          <w:bCs/>
          <w:sz w:val="24"/>
          <w:szCs w:val="24"/>
        </w:rPr>
        <w:t>id-May to get feedback to the chancellor’s office. We are t</w:t>
      </w:r>
      <w:r w:rsidR="00E730D8" w:rsidRPr="00FB1236">
        <w:rPr>
          <w:rFonts w:ascii="Times New Roman" w:hAnsi="Times New Roman" w:cs="Times New Roman"/>
          <w:bCs/>
          <w:sz w:val="24"/>
          <w:szCs w:val="24"/>
        </w:rPr>
        <w:t xml:space="preserve">rying to get feedback </w:t>
      </w:r>
      <w:r w:rsidRPr="00FB1236">
        <w:rPr>
          <w:rFonts w:ascii="Times New Roman" w:hAnsi="Times New Roman" w:cs="Times New Roman"/>
          <w:bCs/>
          <w:sz w:val="24"/>
          <w:szCs w:val="24"/>
        </w:rPr>
        <w:t xml:space="preserve">in order </w:t>
      </w:r>
      <w:r w:rsidR="00E730D8" w:rsidRPr="00FB1236">
        <w:rPr>
          <w:rFonts w:ascii="Times New Roman" w:hAnsi="Times New Roman" w:cs="Times New Roman"/>
          <w:bCs/>
          <w:sz w:val="24"/>
          <w:szCs w:val="24"/>
        </w:rPr>
        <w:t xml:space="preserve">to draft a response. This is a big one, </w:t>
      </w:r>
      <w:r w:rsidRPr="00FB1236">
        <w:rPr>
          <w:rFonts w:ascii="Times New Roman" w:hAnsi="Times New Roman" w:cs="Times New Roman"/>
          <w:bCs/>
          <w:sz w:val="24"/>
          <w:szCs w:val="24"/>
        </w:rPr>
        <w:t>and we need your support. Please r</w:t>
      </w:r>
      <w:r w:rsidR="00E730D8" w:rsidRPr="00FB1236">
        <w:rPr>
          <w:rFonts w:ascii="Times New Roman" w:hAnsi="Times New Roman" w:cs="Times New Roman"/>
          <w:bCs/>
          <w:sz w:val="24"/>
          <w:szCs w:val="24"/>
        </w:rPr>
        <w:t xml:space="preserve">eview </w:t>
      </w:r>
      <w:r w:rsidRPr="00FB1236">
        <w:rPr>
          <w:rFonts w:ascii="Times New Roman" w:hAnsi="Times New Roman" w:cs="Times New Roman"/>
          <w:bCs/>
          <w:sz w:val="24"/>
          <w:szCs w:val="24"/>
        </w:rPr>
        <w:t xml:space="preserve">this </w:t>
      </w:r>
      <w:r w:rsidR="00E730D8" w:rsidRPr="00FB1236">
        <w:rPr>
          <w:rFonts w:ascii="Times New Roman" w:hAnsi="Times New Roman" w:cs="Times New Roman"/>
          <w:bCs/>
          <w:sz w:val="24"/>
          <w:szCs w:val="24"/>
        </w:rPr>
        <w:t>in</w:t>
      </w:r>
      <w:r w:rsidRPr="00FB1236">
        <w:rPr>
          <w:rFonts w:ascii="Times New Roman" w:hAnsi="Times New Roman" w:cs="Times New Roman"/>
          <w:bCs/>
          <w:sz w:val="24"/>
          <w:szCs w:val="24"/>
        </w:rPr>
        <w:t xml:space="preserve"> your</w:t>
      </w:r>
      <w:r w:rsidR="00E730D8" w:rsidRPr="00FB1236">
        <w:rPr>
          <w:rFonts w:ascii="Times New Roman" w:hAnsi="Times New Roman" w:cs="Times New Roman"/>
          <w:bCs/>
          <w:sz w:val="24"/>
          <w:szCs w:val="24"/>
        </w:rPr>
        <w:t xml:space="preserve"> departments. Some concerns </w:t>
      </w:r>
      <w:r w:rsidRPr="00FB1236">
        <w:rPr>
          <w:rFonts w:ascii="Times New Roman" w:hAnsi="Times New Roman" w:cs="Times New Roman"/>
          <w:bCs/>
          <w:sz w:val="24"/>
          <w:szCs w:val="24"/>
        </w:rPr>
        <w:t xml:space="preserve">have </w:t>
      </w:r>
      <w:r w:rsidR="00E730D8" w:rsidRPr="00FB1236">
        <w:rPr>
          <w:rFonts w:ascii="Times New Roman" w:hAnsi="Times New Roman" w:cs="Times New Roman"/>
          <w:bCs/>
          <w:sz w:val="24"/>
          <w:szCs w:val="24"/>
        </w:rPr>
        <w:t xml:space="preserve">already </w:t>
      </w:r>
      <w:r w:rsidRPr="00FB1236">
        <w:rPr>
          <w:rFonts w:ascii="Times New Roman" w:hAnsi="Times New Roman" w:cs="Times New Roman"/>
          <w:bCs/>
          <w:sz w:val="24"/>
          <w:szCs w:val="24"/>
        </w:rPr>
        <w:t xml:space="preserve">been </w:t>
      </w:r>
      <w:r w:rsidR="00E730D8" w:rsidRPr="00FB1236">
        <w:rPr>
          <w:rFonts w:ascii="Times New Roman" w:hAnsi="Times New Roman" w:cs="Times New Roman"/>
          <w:bCs/>
          <w:sz w:val="24"/>
          <w:szCs w:val="24"/>
        </w:rPr>
        <w:t>raised in SEC. I</w:t>
      </w:r>
      <w:r w:rsidRPr="00FB1236">
        <w:rPr>
          <w:rFonts w:ascii="Times New Roman" w:hAnsi="Times New Roman" w:cs="Times New Roman"/>
          <w:bCs/>
          <w:sz w:val="24"/>
          <w:szCs w:val="24"/>
        </w:rPr>
        <w:t>t will be i</w:t>
      </w:r>
      <w:r w:rsidR="00E730D8" w:rsidRPr="00FB1236">
        <w:rPr>
          <w:rFonts w:ascii="Times New Roman" w:hAnsi="Times New Roman" w:cs="Times New Roman"/>
          <w:bCs/>
          <w:sz w:val="24"/>
          <w:szCs w:val="24"/>
        </w:rPr>
        <w:t xml:space="preserve">nteresting to hear your feedback. </w:t>
      </w:r>
    </w:p>
    <w:p w14:paraId="6E7C26EA" w14:textId="64A96EBD" w:rsidR="00E730D8" w:rsidRPr="00FB1236" w:rsidRDefault="003F259B" w:rsidP="003F259B">
      <w:pPr>
        <w:pStyle w:val="Body"/>
        <w:rPr>
          <w:rFonts w:ascii="Times New Roman" w:eastAsia="Times New Roman" w:hAnsi="Times New Roman"/>
          <w:b/>
          <w:bCs/>
          <w:szCs w:val="24"/>
          <w:lang w:val="de-DE"/>
        </w:rPr>
      </w:pPr>
      <w:r w:rsidRPr="00FB1236">
        <w:rPr>
          <w:rFonts w:ascii="Times New Roman" w:eastAsia="Times New Roman" w:hAnsi="Times New Roman"/>
          <w:bCs/>
          <w:color w:val="auto"/>
          <w:szCs w:val="24"/>
          <w:lang w:eastAsia="ar-SA"/>
        </w:rPr>
        <w:t xml:space="preserve">11. </w:t>
      </w:r>
      <w:r w:rsidRPr="00FB1236">
        <w:rPr>
          <w:rFonts w:ascii="Times New Roman" w:eastAsia="Times New Roman" w:hAnsi="Times New Roman"/>
          <w:bCs/>
          <w:color w:val="auto"/>
          <w:szCs w:val="24"/>
          <w:lang w:eastAsia="ar-SA"/>
        </w:rPr>
        <w:tab/>
      </w:r>
      <w:r w:rsidR="00E730D8" w:rsidRPr="00FB1236">
        <w:rPr>
          <w:rFonts w:ascii="Times New Roman" w:hAnsi="Times New Roman"/>
          <w:b/>
          <w:bCs/>
          <w:szCs w:val="24"/>
          <w:lang w:val="de-DE"/>
        </w:rPr>
        <w:t>Open Forum</w:t>
      </w:r>
    </w:p>
    <w:p w14:paraId="5BB9390E" w14:textId="4DDD15D0" w:rsidR="00E730D8" w:rsidRPr="00FB1236" w:rsidRDefault="00E730D8" w:rsidP="00E730D8">
      <w:pPr>
        <w:pStyle w:val="Body"/>
        <w:rPr>
          <w:rFonts w:ascii="Times New Roman" w:eastAsia="Times New Roman" w:hAnsi="Times New Roman"/>
          <w:szCs w:val="24"/>
        </w:rPr>
      </w:pPr>
      <w:r w:rsidRPr="00FB1236">
        <w:rPr>
          <w:rFonts w:ascii="Times New Roman" w:eastAsia="Times New Roman" w:hAnsi="Times New Roman"/>
          <w:szCs w:val="24"/>
        </w:rPr>
        <w:t xml:space="preserve">Carroll appreciates </w:t>
      </w:r>
      <w:r w:rsidR="00BC4286" w:rsidRPr="00FB1236">
        <w:rPr>
          <w:rFonts w:ascii="Times New Roman" w:eastAsia="Times New Roman" w:hAnsi="Times New Roman"/>
          <w:szCs w:val="24"/>
        </w:rPr>
        <w:t xml:space="preserve">the </w:t>
      </w:r>
      <w:r w:rsidRPr="00FB1236">
        <w:rPr>
          <w:rFonts w:ascii="Times New Roman" w:eastAsia="Times New Roman" w:hAnsi="Times New Roman"/>
          <w:szCs w:val="24"/>
        </w:rPr>
        <w:t>per</w:t>
      </w:r>
      <w:r w:rsidR="00BC4286" w:rsidRPr="00FB1236">
        <w:rPr>
          <w:rFonts w:ascii="Times New Roman" w:eastAsia="Times New Roman" w:hAnsi="Times New Roman"/>
          <w:szCs w:val="24"/>
        </w:rPr>
        <w:t>cussive variety from meetings. He e</w:t>
      </w:r>
      <w:r w:rsidRPr="00FB1236">
        <w:rPr>
          <w:rFonts w:ascii="Times New Roman" w:eastAsia="Times New Roman" w:hAnsi="Times New Roman"/>
          <w:szCs w:val="24"/>
        </w:rPr>
        <w:t>ncourage</w:t>
      </w:r>
      <w:r w:rsidR="000C6406" w:rsidRPr="00FB1236">
        <w:rPr>
          <w:rFonts w:ascii="Times New Roman" w:eastAsia="Times New Roman" w:hAnsi="Times New Roman"/>
          <w:szCs w:val="24"/>
        </w:rPr>
        <w:t>s a gong</w:t>
      </w:r>
      <w:r w:rsidR="00BC4286" w:rsidRPr="00FB1236">
        <w:rPr>
          <w:rFonts w:ascii="Times New Roman" w:eastAsia="Times New Roman" w:hAnsi="Times New Roman"/>
          <w:szCs w:val="24"/>
        </w:rPr>
        <w:t xml:space="preserve"> for the final meeting</w:t>
      </w:r>
      <w:r w:rsidR="000C6406" w:rsidRPr="00FB1236">
        <w:rPr>
          <w:rFonts w:ascii="Times New Roman" w:eastAsia="Times New Roman" w:hAnsi="Times New Roman"/>
          <w:szCs w:val="24"/>
        </w:rPr>
        <w:t>, s</w:t>
      </w:r>
      <w:r w:rsidRPr="00FB1236">
        <w:rPr>
          <w:rFonts w:ascii="Times New Roman" w:eastAsia="Times New Roman" w:hAnsi="Times New Roman"/>
          <w:szCs w:val="24"/>
        </w:rPr>
        <w:t>econded by G</w:t>
      </w:r>
      <w:r w:rsidR="00BC4286" w:rsidRPr="00FB1236">
        <w:rPr>
          <w:rFonts w:ascii="Times New Roman" w:eastAsia="Times New Roman" w:hAnsi="Times New Roman"/>
          <w:szCs w:val="24"/>
        </w:rPr>
        <w:t>r</w:t>
      </w:r>
      <w:r w:rsidRPr="00FB1236">
        <w:rPr>
          <w:rFonts w:ascii="Times New Roman" w:eastAsia="Times New Roman" w:hAnsi="Times New Roman"/>
          <w:szCs w:val="24"/>
        </w:rPr>
        <w:t>eer.</w:t>
      </w:r>
    </w:p>
    <w:p w14:paraId="6BCEB7BC" w14:textId="77777777" w:rsidR="00E730D8" w:rsidRPr="00FB1236" w:rsidRDefault="00E730D8" w:rsidP="00E730D8">
      <w:pPr>
        <w:pStyle w:val="Body"/>
        <w:rPr>
          <w:rFonts w:ascii="Times New Roman" w:eastAsia="Times New Roman" w:hAnsi="Times New Roman"/>
          <w:szCs w:val="24"/>
        </w:rPr>
      </w:pPr>
    </w:p>
    <w:p w14:paraId="746B857B" w14:textId="0BD14DDB" w:rsidR="00E730D8" w:rsidRPr="00FB1236" w:rsidRDefault="000C6406" w:rsidP="00E730D8">
      <w:pPr>
        <w:pStyle w:val="Body"/>
        <w:rPr>
          <w:rFonts w:ascii="Times New Roman" w:eastAsia="Times New Roman" w:hAnsi="Times New Roman"/>
          <w:szCs w:val="24"/>
        </w:rPr>
      </w:pPr>
      <w:r w:rsidRPr="00FB1236">
        <w:rPr>
          <w:rFonts w:ascii="Times New Roman" w:eastAsia="Times New Roman" w:hAnsi="Times New Roman"/>
          <w:szCs w:val="24"/>
        </w:rPr>
        <w:lastRenderedPageBreak/>
        <w:t>Rodriguez reminded all of the Stanislaus State Biennial Author Re</w:t>
      </w:r>
      <w:r w:rsidR="00E730D8" w:rsidRPr="00FB1236">
        <w:rPr>
          <w:rFonts w:ascii="Times New Roman" w:eastAsia="Times New Roman" w:hAnsi="Times New Roman"/>
          <w:szCs w:val="24"/>
        </w:rPr>
        <w:t xml:space="preserve">cognition </w:t>
      </w:r>
      <w:r w:rsidRPr="00FB1236">
        <w:rPr>
          <w:rFonts w:ascii="Times New Roman" w:eastAsia="Times New Roman" w:hAnsi="Times New Roman"/>
          <w:szCs w:val="24"/>
        </w:rPr>
        <w:t>on Thursday, April 27</w:t>
      </w:r>
      <w:r w:rsidRPr="00FB1236">
        <w:rPr>
          <w:rFonts w:ascii="Times New Roman" w:eastAsia="Times New Roman" w:hAnsi="Times New Roman"/>
          <w:szCs w:val="24"/>
          <w:vertAlign w:val="superscript"/>
        </w:rPr>
        <w:t>th</w:t>
      </w:r>
      <w:r w:rsidRPr="00FB1236">
        <w:rPr>
          <w:rFonts w:ascii="Times New Roman" w:eastAsia="Times New Roman" w:hAnsi="Times New Roman"/>
          <w:szCs w:val="24"/>
        </w:rPr>
        <w:t>, from 4-6pm in FDC 118.  This is a r</w:t>
      </w:r>
      <w:r w:rsidR="00E730D8" w:rsidRPr="00FB1236">
        <w:rPr>
          <w:rFonts w:ascii="Times New Roman" w:eastAsia="Times New Roman" w:hAnsi="Times New Roman"/>
          <w:szCs w:val="24"/>
        </w:rPr>
        <w:t xml:space="preserve">ecognition for authors </w:t>
      </w:r>
      <w:r w:rsidRPr="00FB1236">
        <w:rPr>
          <w:rFonts w:ascii="Times New Roman" w:eastAsia="Times New Roman" w:hAnsi="Times New Roman"/>
          <w:szCs w:val="24"/>
        </w:rPr>
        <w:t xml:space="preserve">sponsored by Academic Affairs, the Faculty Center for Excellence in Teaching and Learning and the University Library.  </w:t>
      </w:r>
    </w:p>
    <w:p w14:paraId="5A9C05A9" w14:textId="2D50535E" w:rsidR="000C6406" w:rsidRPr="00FB1236" w:rsidRDefault="000C6406" w:rsidP="00E730D8">
      <w:pPr>
        <w:pStyle w:val="Body"/>
        <w:rPr>
          <w:rFonts w:ascii="Times New Roman" w:eastAsia="Times New Roman" w:hAnsi="Times New Roman"/>
          <w:szCs w:val="24"/>
        </w:rPr>
      </w:pPr>
    </w:p>
    <w:p w14:paraId="20A7A5F6" w14:textId="77A48CA4" w:rsidR="00E730D8" w:rsidRPr="00FB1236" w:rsidRDefault="00E730D8" w:rsidP="00E730D8">
      <w:pPr>
        <w:pStyle w:val="Body"/>
        <w:rPr>
          <w:rFonts w:ascii="Times New Roman" w:eastAsia="Times New Roman" w:hAnsi="Times New Roman"/>
          <w:szCs w:val="24"/>
        </w:rPr>
      </w:pPr>
      <w:r w:rsidRPr="00FB1236">
        <w:rPr>
          <w:rFonts w:ascii="Times New Roman" w:eastAsia="Times New Roman" w:hAnsi="Times New Roman"/>
          <w:szCs w:val="24"/>
        </w:rPr>
        <w:t xml:space="preserve">Rodriguez noted May 26 </w:t>
      </w:r>
      <w:r w:rsidR="00BC4286" w:rsidRPr="00FB1236">
        <w:rPr>
          <w:rFonts w:ascii="Times New Roman" w:eastAsia="Times New Roman" w:hAnsi="Times New Roman"/>
          <w:szCs w:val="24"/>
        </w:rPr>
        <w:t xml:space="preserve">is the </w:t>
      </w:r>
      <w:r w:rsidRPr="00FB1236">
        <w:rPr>
          <w:rFonts w:ascii="Times New Roman" w:eastAsia="Times New Roman" w:hAnsi="Times New Roman"/>
          <w:szCs w:val="24"/>
        </w:rPr>
        <w:t xml:space="preserve">last day to participate in Link+, </w:t>
      </w:r>
      <w:r w:rsidR="000B7530" w:rsidRPr="00FB1236">
        <w:rPr>
          <w:rFonts w:ascii="Times New Roman" w:eastAsia="Times New Roman" w:hAnsi="Times New Roman"/>
          <w:szCs w:val="24"/>
        </w:rPr>
        <w:t xml:space="preserve">a </w:t>
      </w:r>
      <w:r w:rsidRPr="00FB1236">
        <w:rPr>
          <w:rFonts w:ascii="Times New Roman" w:eastAsia="Times New Roman" w:hAnsi="Times New Roman"/>
          <w:szCs w:val="24"/>
        </w:rPr>
        <w:t xml:space="preserve">new product – CSU+ with all 23 </w:t>
      </w:r>
      <w:r w:rsidR="00C0567B" w:rsidRPr="00FB1236">
        <w:rPr>
          <w:rFonts w:ascii="Times New Roman" w:eastAsia="Times New Roman" w:hAnsi="Times New Roman"/>
          <w:szCs w:val="24"/>
        </w:rPr>
        <w:t>campuses</w:t>
      </w:r>
      <w:r w:rsidRPr="00FB1236">
        <w:rPr>
          <w:rFonts w:ascii="Times New Roman" w:eastAsia="Times New Roman" w:hAnsi="Times New Roman"/>
          <w:szCs w:val="24"/>
        </w:rPr>
        <w:t xml:space="preserve"> will begin then.  </w:t>
      </w:r>
    </w:p>
    <w:p w14:paraId="5A968ECE" w14:textId="77777777" w:rsidR="00E730D8" w:rsidRPr="00FB1236" w:rsidRDefault="00E730D8" w:rsidP="00E730D8">
      <w:pPr>
        <w:pStyle w:val="Body"/>
        <w:rPr>
          <w:rFonts w:ascii="Times New Roman" w:eastAsia="Times New Roman" w:hAnsi="Times New Roman"/>
          <w:szCs w:val="24"/>
        </w:rPr>
      </w:pPr>
    </w:p>
    <w:p w14:paraId="5CF156C4" w14:textId="6C61CFB1" w:rsidR="00E730D8" w:rsidRPr="00FB1236" w:rsidRDefault="00E730D8" w:rsidP="00E730D8">
      <w:pPr>
        <w:pStyle w:val="Body"/>
        <w:rPr>
          <w:rFonts w:ascii="Times New Roman" w:eastAsia="Times New Roman" w:hAnsi="Times New Roman"/>
          <w:szCs w:val="24"/>
        </w:rPr>
      </w:pPr>
      <w:r w:rsidRPr="00FB1236">
        <w:rPr>
          <w:rFonts w:ascii="Times New Roman" w:eastAsia="Times New Roman" w:hAnsi="Times New Roman"/>
          <w:szCs w:val="24"/>
        </w:rPr>
        <w:t xml:space="preserve">McNally noted </w:t>
      </w:r>
      <w:r w:rsidR="000B7530" w:rsidRPr="00FB1236">
        <w:rPr>
          <w:rFonts w:ascii="Times New Roman" w:eastAsia="Times New Roman" w:hAnsi="Times New Roman"/>
          <w:szCs w:val="24"/>
        </w:rPr>
        <w:t xml:space="preserve">a </w:t>
      </w:r>
      <w:r w:rsidR="00BC4286" w:rsidRPr="00FB1236">
        <w:rPr>
          <w:rFonts w:ascii="Times New Roman" w:eastAsia="Times New Roman" w:hAnsi="Times New Roman"/>
          <w:szCs w:val="24"/>
        </w:rPr>
        <w:t xml:space="preserve">campus </w:t>
      </w:r>
      <w:r w:rsidR="00C0567B" w:rsidRPr="00FB1236">
        <w:rPr>
          <w:rFonts w:ascii="Times New Roman" w:eastAsia="Times New Roman" w:hAnsi="Times New Roman"/>
          <w:szCs w:val="24"/>
        </w:rPr>
        <w:t>visitor</w:t>
      </w:r>
      <w:r w:rsidR="000B7530" w:rsidRPr="00FB1236">
        <w:rPr>
          <w:rFonts w:ascii="Times New Roman" w:eastAsia="Times New Roman" w:hAnsi="Times New Roman"/>
          <w:szCs w:val="24"/>
        </w:rPr>
        <w:t>, Arsenio Mataka. He will be here</w:t>
      </w:r>
      <w:r w:rsidRPr="00FB1236">
        <w:rPr>
          <w:rFonts w:ascii="Times New Roman" w:eastAsia="Times New Roman" w:hAnsi="Times New Roman"/>
          <w:szCs w:val="24"/>
        </w:rPr>
        <w:t xml:space="preserve"> in this room tomorrow </w:t>
      </w:r>
      <w:r w:rsidR="000B7530" w:rsidRPr="00FB1236">
        <w:rPr>
          <w:rFonts w:ascii="Times New Roman" w:eastAsia="Times New Roman" w:hAnsi="Times New Roman"/>
          <w:szCs w:val="24"/>
        </w:rPr>
        <w:t>from 3:30-4:30pm. He was appointed by Governor Edmund G Brown Jr. in December 2011 to serve as Assistant Secretary for Environment</w:t>
      </w:r>
      <w:r w:rsidR="00BC4286" w:rsidRPr="00FB1236">
        <w:rPr>
          <w:rFonts w:ascii="Times New Roman" w:eastAsia="Times New Roman" w:hAnsi="Times New Roman"/>
          <w:szCs w:val="24"/>
        </w:rPr>
        <w:t>al</w:t>
      </w:r>
      <w:r w:rsidR="000B7530" w:rsidRPr="00FB1236">
        <w:rPr>
          <w:rFonts w:ascii="Times New Roman" w:eastAsia="Times New Roman" w:hAnsi="Times New Roman"/>
          <w:szCs w:val="24"/>
        </w:rPr>
        <w:t xml:space="preserve"> Justice and Tribal Affairs. He is doing</w:t>
      </w:r>
      <w:r w:rsidRPr="00FB1236">
        <w:rPr>
          <w:rFonts w:ascii="Times New Roman" w:eastAsia="Times New Roman" w:hAnsi="Times New Roman"/>
          <w:szCs w:val="24"/>
        </w:rPr>
        <w:t xml:space="preserve"> great work related </w:t>
      </w:r>
      <w:r w:rsidR="000B7530" w:rsidRPr="00FB1236">
        <w:rPr>
          <w:rFonts w:ascii="Times New Roman" w:eastAsia="Times New Roman" w:hAnsi="Times New Roman"/>
          <w:szCs w:val="24"/>
        </w:rPr>
        <w:t xml:space="preserve">extensive outreach and capacity building services to rural and underserved communities. </w:t>
      </w:r>
    </w:p>
    <w:p w14:paraId="1028B7E7" w14:textId="12AE90EC" w:rsidR="00E730D8" w:rsidRPr="00FB1236" w:rsidRDefault="00E730D8" w:rsidP="00E730D8">
      <w:pPr>
        <w:pStyle w:val="Body"/>
        <w:rPr>
          <w:rFonts w:ascii="Times New Roman" w:eastAsia="Times New Roman" w:hAnsi="Times New Roman"/>
          <w:bCs/>
          <w:szCs w:val="24"/>
        </w:rPr>
      </w:pPr>
    </w:p>
    <w:p w14:paraId="0523C2E2" w14:textId="188C5A4E" w:rsidR="00E730D8" w:rsidRPr="00FB1236" w:rsidRDefault="00E730D8" w:rsidP="00E730D8">
      <w:pPr>
        <w:rPr>
          <w:rFonts w:ascii="Times New Roman" w:eastAsia="Arial Unicode MS" w:hAnsi="Times New Roman" w:cs="Times New Roman"/>
          <w:sz w:val="24"/>
          <w:szCs w:val="24"/>
        </w:rPr>
      </w:pPr>
      <w:r w:rsidRPr="00FB1236">
        <w:rPr>
          <w:rFonts w:ascii="Times New Roman" w:hAnsi="Times New Roman" w:cs="Times New Roman"/>
          <w:bCs/>
          <w:sz w:val="24"/>
          <w:szCs w:val="24"/>
        </w:rPr>
        <w:t xml:space="preserve">Young reported </w:t>
      </w:r>
      <w:r w:rsidRPr="00FB1236">
        <w:rPr>
          <w:rFonts w:ascii="Times New Roman" w:hAnsi="Times New Roman" w:cs="Times New Roman"/>
          <w:sz w:val="24"/>
          <w:szCs w:val="24"/>
        </w:rPr>
        <w:t>that the GREAT Steering Committee is currently reviewing the working draft of our revised Graduation Initiative 2025 Student Success Plan, and later this week, after some forthcoming information is incorporated, it will go out for campus review and comment. The GREAT Steering Committee meets next Monday, April 24</w:t>
      </w:r>
      <w:r w:rsidR="000B7530" w:rsidRPr="00FB1236">
        <w:rPr>
          <w:rFonts w:ascii="Times New Roman" w:hAnsi="Times New Roman" w:cs="Times New Roman"/>
          <w:sz w:val="24"/>
          <w:szCs w:val="24"/>
        </w:rPr>
        <w:t>th</w:t>
      </w:r>
      <w:r w:rsidRPr="00FB1236">
        <w:rPr>
          <w:rFonts w:ascii="Times New Roman" w:hAnsi="Times New Roman" w:cs="Times New Roman"/>
          <w:sz w:val="24"/>
          <w:szCs w:val="24"/>
        </w:rPr>
        <w:t xml:space="preserve"> to discuss final revisions. We must submit the revised plan </w:t>
      </w:r>
      <w:r w:rsidR="000B7530" w:rsidRPr="00FB1236">
        <w:rPr>
          <w:rFonts w:ascii="Times New Roman" w:hAnsi="Times New Roman" w:cs="Times New Roman"/>
          <w:sz w:val="24"/>
          <w:szCs w:val="24"/>
        </w:rPr>
        <w:t xml:space="preserve">by </w:t>
      </w:r>
      <w:r w:rsidRPr="00FB1236">
        <w:rPr>
          <w:rFonts w:ascii="Times New Roman" w:hAnsi="Times New Roman" w:cs="Times New Roman"/>
          <w:sz w:val="24"/>
          <w:szCs w:val="24"/>
        </w:rPr>
        <w:t xml:space="preserve">Friday, April 28. </w:t>
      </w:r>
    </w:p>
    <w:p w14:paraId="5F91BA7E" w14:textId="5F6596E3" w:rsidR="00E730D8" w:rsidRPr="00FB1236" w:rsidRDefault="003F259B" w:rsidP="00E730D8">
      <w:pPr>
        <w:pStyle w:val="Body"/>
        <w:rPr>
          <w:rFonts w:ascii="Times New Roman" w:eastAsia="Times New Roman" w:hAnsi="Times New Roman"/>
          <w:b/>
          <w:bCs/>
          <w:szCs w:val="24"/>
        </w:rPr>
      </w:pPr>
      <w:r w:rsidRPr="00FB1236">
        <w:rPr>
          <w:rFonts w:ascii="Times New Roman" w:eastAsia="Times New Roman" w:hAnsi="Times New Roman"/>
          <w:szCs w:val="24"/>
        </w:rPr>
        <w:t xml:space="preserve">12. </w:t>
      </w:r>
      <w:r w:rsidRPr="00FB1236">
        <w:rPr>
          <w:rFonts w:ascii="Times New Roman" w:eastAsia="Times New Roman" w:hAnsi="Times New Roman"/>
          <w:szCs w:val="24"/>
        </w:rPr>
        <w:tab/>
      </w:r>
      <w:r w:rsidR="00E730D8" w:rsidRPr="00FB1236">
        <w:rPr>
          <w:rFonts w:ascii="Times New Roman" w:hAnsi="Times New Roman"/>
          <w:b/>
          <w:bCs/>
          <w:szCs w:val="24"/>
        </w:rPr>
        <w:t>Adjournment</w:t>
      </w:r>
    </w:p>
    <w:p w14:paraId="74AC5374" w14:textId="77777777" w:rsidR="00E730D8" w:rsidRPr="00FB1236" w:rsidRDefault="00E730D8" w:rsidP="00E730D8">
      <w:pPr>
        <w:pStyle w:val="Body"/>
        <w:ind w:left="720"/>
        <w:rPr>
          <w:rFonts w:ascii="Times New Roman" w:eastAsia="Times New Roman" w:hAnsi="Times New Roman"/>
          <w:bCs/>
          <w:szCs w:val="24"/>
          <w:lang w:val="da-DK"/>
        </w:rPr>
      </w:pPr>
      <w:r w:rsidRPr="00FB1236">
        <w:rPr>
          <w:rFonts w:ascii="Times New Roman" w:eastAsia="Times New Roman" w:hAnsi="Times New Roman"/>
          <w:bCs/>
          <w:szCs w:val="24"/>
        </w:rPr>
        <w:t>4:00pm</w:t>
      </w:r>
    </w:p>
    <w:p w14:paraId="120A879F" w14:textId="77777777" w:rsidR="00E730D8" w:rsidRPr="00FB1236" w:rsidRDefault="00E730D8" w:rsidP="00E730D8">
      <w:pPr>
        <w:pStyle w:val="Body"/>
        <w:ind w:left="720"/>
        <w:rPr>
          <w:rFonts w:ascii="Times New Roman" w:eastAsia="Times New Roman" w:hAnsi="Times New Roman"/>
          <w:szCs w:val="24"/>
        </w:rPr>
      </w:pPr>
    </w:p>
    <w:p w14:paraId="0FD4D77C" w14:textId="32E574CF" w:rsidR="00E730D8" w:rsidRPr="00FB1236" w:rsidRDefault="00E730D8" w:rsidP="00E730D8">
      <w:pPr>
        <w:pStyle w:val="Body"/>
        <w:rPr>
          <w:rFonts w:ascii="Times New Roman" w:hAnsi="Times New Roman"/>
          <w:szCs w:val="24"/>
        </w:rPr>
      </w:pPr>
      <w:r w:rsidRPr="00FB1236">
        <w:rPr>
          <w:rFonts w:ascii="Times New Roman" w:hAnsi="Times New Roman"/>
          <w:szCs w:val="24"/>
        </w:rPr>
        <w:tab/>
      </w:r>
    </w:p>
    <w:p w14:paraId="735B75A7" w14:textId="77777777" w:rsidR="00E730D8" w:rsidRPr="00FB1236" w:rsidRDefault="00E730D8" w:rsidP="00E730D8">
      <w:pPr>
        <w:pStyle w:val="Body"/>
        <w:rPr>
          <w:rFonts w:ascii="Times New Roman" w:hAnsi="Times New Roman"/>
          <w:szCs w:val="24"/>
        </w:rPr>
      </w:pPr>
    </w:p>
    <w:p w14:paraId="1BFEF32F" w14:textId="3E789FB2" w:rsidR="008412D7" w:rsidRPr="00FB1236" w:rsidRDefault="008412D7" w:rsidP="00E730D8">
      <w:pPr>
        <w:spacing w:after="0" w:line="240" w:lineRule="auto"/>
        <w:rPr>
          <w:rFonts w:ascii="Times New Roman" w:hAnsi="Times New Roman" w:cs="Times New Roman"/>
          <w:sz w:val="24"/>
          <w:szCs w:val="24"/>
        </w:rPr>
      </w:pPr>
    </w:p>
    <w:p w14:paraId="5165C5AD" w14:textId="77777777" w:rsidR="00AC19AB" w:rsidRPr="00FB1236" w:rsidRDefault="00AC19AB" w:rsidP="00AC19AB">
      <w:pPr>
        <w:spacing w:after="0" w:line="240" w:lineRule="auto"/>
        <w:rPr>
          <w:rFonts w:ascii="Times New Roman" w:hAnsi="Times New Roman" w:cs="Times New Roman"/>
          <w:b/>
          <w:sz w:val="24"/>
          <w:szCs w:val="24"/>
        </w:rPr>
      </w:pPr>
    </w:p>
    <w:sectPr w:rsidR="00AC19AB" w:rsidRPr="00FB1236" w:rsidSect="00606B91">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82C7B" w14:textId="77777777" w:rsidR="00494E95" w:rsidRDefault="00494E95">
      <w:pPr>
        <w:spacing w:after="0" w:line="240" w:lineRule="auto"/>
      </w:pPr>
      <w:r>
        <w:separator/>
      </w:r>
    </w:p>
  </w:endnote>
  <w:endnote w:type="continuationSeparator" w:id="0">
    <w:p w14:paraId="4CC3402C" w14:textId="77777777" w:rsidR="00494E95" w:rsidRDefault="0049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0902B301" w:rsidR="008152F0" w:rsidRDefault="008152F0">
        <w:pPr>
          <w:pStyle w:val="Footer"/>
          <w:jc w:val="center"/>
        </w:pPr>
        <w:r>
          <w:fldChar w:fldCharType="begin"/>
        </w:r>
        <w:r>
          <w:instrText xml:space="preserve"> PAGE   \* MERGEFORMAT </w:instrText>
        </w:r>
        <w:r>
          <w:fldChar w:fldCharType="separate"/>
        </w:r>
        <w:r w:rsidR="00460837">
          <w:rPr>
            <w:noProof/>
          </w:rPr>
          <w:t>22</w:t>
        </w:r>
        <w:r>
          <w:rPr>
            <w:noProof/>
          </w:rPr>
          <w:fldChar w:fldCharType="end"/>
        </w:r>
      </w:p>
    </w:sdtContent>
  </w:sdt>
  <w:p w14:paraId="51FF56CC" w14:textId="77777777" w:rsidR="008152F0" w:rsidRDefault="00815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270C7" w14:textId="77777777" w:rsidR="00494E95" w:rsidRDefault="00494E95">
      <w:pPr>
        <w:spacing w:after="0" w:line="240" w:lineRule="auto"/>
      </w:pPr>
      <w:r>
        <w:separator/>
      </w:r>
    </w:p>
  </w:footnote>
  <w:footnote w:type="continuationSeparator" w:id="0">
    <w:p w14:paraId="79EA3B32" w14:textId="77777777" w:rsidR="00494E95" w:rsidRDefault="00494E95">
      <w:pPr>
        <w:spacing w:after="0" w:line="240" w:lineRule="auto"/>
      </w:pPr>
      <w:r>
        <w:continuationSeparator/>
      </w:r>
    </w:p>
  </w:footnote>
  <w:footnote w:id="1">
    <w:p w14:paraId="05D60B08" w14:textId="0FE988F7" w:rsidR="008152F0" w:rsidRDefault="008152F0" w:rsidP="003F259B">
      <w:pPr>
        <w:pStyle w:val="Footnot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8152F0" w:rsidRDefault="008152F0" w:rsidP="009D53B7">
    <w:pPr>
      <w:pStyle w:val="Header"/>
    </w:pPr>
  </w:p>
  <w:p w14:paraId="6880DD61" w14:textId="77777777" w:rsidR="008152F0" w:rsidRDefault="008152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64E1C60"/>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E20BEB"/>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B2911"/>
    <w:multiLevelType w:val="hybridMultilevel"/>
    <w:tmpl w:val="D9CADC8A"/>
    <w:numStyleLink w:val="Bullet"/>
  </w:abstractNum>
  <w:abstractNum w:abstractNumId="5" w15:restartNumberingAfterBreak="0">
    <w:nsid w:val="15F46304"/>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809CD"/>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106F5"/>
    <w:multiLevelType w:val="hybridMultilevel"/>
    <w:tmpl w:val="842AE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C148F5"/>
    <w:multiLevelType w:val="hybridMultilevel"/>
    <w:tmpl w:val="0176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C75706"/>
    <w:multiLevelType w:val="hybridMultilevel"/>
    <w:tmpl w:val="AB9ADCAA"/>
    <w:lvl w:ilvl="0" w:tplc="4172FCA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BFE198E"/>
    <w:multiLevelType w:val="hybridMultilevel"/>
    <w:tmpl w:val="9D3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E1B5F"/>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0221D"/>
    <w:multiLevelType w:val="multilevel"/>
    <w:tmpl w:val="3E3E4C82"/>
    <w:numStyleLink w:val="ImportedStyle1"/>
  </w:abstractNum>
  <w:abstractNum w:abstractNumId="14" w15:restartNumberingAfterBreak="0">
    <w:nsid w:val="5C5620F2"/>
    <w:multiLevelType w:val="hybridMultilevel"/>
    <w:tmpl w:val="E688B1F6"/>
    <w:lvl w:ilvl="0" w:tplc="1FF451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E301E76"/>
    <w:multiLevelType w:val="hybridMultilevel"/>
    <w:tmpl w:val="7FB00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F45473"/>
    <w:multiLevelType w:val="hybridMultilevel"/>
    <w:tmpl w:val="FEB6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0606B8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67CA0D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F98356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BAA1AE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168562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E5473B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70210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7F4677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9"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416B7D"/>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6323355"/>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EAF62B3"/>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744F7"/>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9"/>
  </w:num>
  <w:num w:numId="3">
    <w:abstractNumId w:val="22"/>
  </w:num>
  <w:num w:numId="4">
    <w:abstractNumId w:val="17"/>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5"/>
  </w:num>
  <w:num w:numId="17">
    <w:abstractNumId w:val="11"/>
  </w:num>
  <w:num w:numId="18">
    <w:abstractNumId w:val="3"/>
  </w:num>
  <w:num w:numId="19">
    <w:abstractNumId w:val="21"/>
  </w:num>
  <w:num w:numId="20">
    <w:abstractNumId w:val="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0"/>
  </w:num>
  <w:num w:numId="24">
    <w:abstractNumId w:val="13"/>
    <w:lvlOverride w:ilvl="0">
      <w:lvl w:ilvl="0">
        <w:start w:val="1"/>
        <w:numFmt w:val="decimal"/>
        <w:lvlText w:val="%1."/>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ind w:left="216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ind w:left="432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ind w:left="648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18"/>
  </w:num>
  <w:num w:numId="2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7F21"/>
    <w:rsid w:val="00010091"/>
    <w:rsid w:val="000117FD"/>
    <w:rsid w:val="000127FC"/>
    <w:rsid w:val="00013017"/>
    <w:rsid w:val="00013559"/>
    <w:rsid w:val="00013752"/>
    <w:rsid w:val="000152A2"/>
    <w:rsid w:val="0001586E"/>
    <w:rsid w:val="00015FB6"/>
    <w:rsid w:val="000160E5"/>
    <w:rsid w:val="00016134"/>
    <w:rsid w:val="000163D2"/>
    <w:rsid w:val="00016C52"/>
    <w:rsid w:val="00017A27"/>
    <w:rsid w:val="00017E15"/>
    <w:rsid w:val="00020960"/>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3161"/>
    <w:rsid w:val="00033278"/>
    <w:rsid w:val="00034194"/>
    <w:rsid w:val="000343A1"/>
    <w:rsid w:val="000346E0"/>
    <w:rsid w:val="00037137"/>
    <w:rsid w:val="000375D8"/>
    <w:rsid w:val="00037F9B"/>
    <w:rsid w:val="00040235"/>
    <w:rsid w:val="000412C7"/>
    <w:rsid w:val="00041D66"/>
    <w:rsid w:val="00043229"/>
    <w:rsid w:val="00043895"/>
    <w:rsid w:val="00043CD4"/>
    <w:rsid w:val="00043F22"/>
    <w:rsid w:val="00043FD6"/>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759C"/>
    <w:rsid w:val="00057CF8"/>
    <w:rsid w:val="00060A3C"/>
    <w:rsid w:val="00060BB3"/>
    <w:rsid w:val="000617C9"/>
    <w:rsid w:val="00063921"/>
    <w:rsid w:val="00064B02"/>
    <w:rsid w:val="00064B3E"/>
    <w:rsid w:val="000651CA"/>
    <w:rsid w:val="00065F03"/>
    <w:rsid w:val="00067236"/>
    <w:rsid w:val="00067FEE"/>
    <w:rsid w:val="00071402"/>
    <w:rsid w:val="00072140"/>
    <w:rsid w:val="00072181"/>
    <w:rsid w:val="0007238D"/>
    <w:rsid w:val="00072F27"/>
    <w:rsid w:val="00073AE2"/>
    <w:rsid w:val="00073B8A"/>
    <w:rsid w:val="000749EC"/>
    <w:rsid w:val="00075266"/>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797"/>
    <w:rsid w:val="00085742"/>
    <w:rsid w:val="000858B8"/>
    <w:rsid w:val="00085D95"/>
    <w:rsid w:val="00090B80"/>
    <w:rsid w:val="00091B47"/>
    <w:rsid w:val="0009270C"/>
    <w:rsid w:val="0009489C"/>
    <w:rsid w:val="00095BD1"/>
    <w:rsid w:val="00096139"/>
    <w:rsid w:val="00096DFE"/>
    <w:rsid w:val="00096F5E"/>
    <w:rsid w:val="0009701C"/>
    <w:rsid w:val="000A1348"/>
    <w:rsid w:val="000A1670"/>
    <w:rsid w:val="000A1939"/>
    <w:rsid w:val="000A41AF"/>
    <w:rsid w:val="000A551E"/>
    <w:rsid w:val="000A5565"/>
    <w:rsid w:val="000A58E3"/>
    <w:rsid w:val="000A6486"/>
    <w:rsid w:val="000A717B"/>
    <w:rsid w:val="000B0146"/>
    <w:rsid w:val="000B0359"/>
    <w:rsid w:val="000B0633"/>
    <w:rsid w:val="000B0FA8"/>
    <w:rsid w:val="000B1286"/>
    <w:rsid w:val="000B1F68"/>
    <w:rsid w:val="000B3282"/>
    <w:rsid w:val="000B341D"/>
    <w:rsid w:val="000B7530"/>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406"/>
    <w:rsid w:val="000C6D58"/>
    <w:rsid w:val="000C6FB2"/>
    <w:rsid w:val="000C776D"/>
    <w:rsid w:val="000D02E0"/>
    <w:rsid w:val="000D2018"/>
    <w:rsid w:val="000D237A"/>
    <w:rsid w:val="000D2D20"/>
    <w:rsid w:val="000D36C1"/>
    <w:rsid w:val="000D3A20"/>
    <w:rsid w:val="000D43A0"/>
    <w:rsid w:val="000D45B2"/>
    <w:rsid w:val="000D5AF0"/>
    <w:rsid w:val="000D656F"/>
    <w:rsid w:val="000D69BD"/>
    <w:rsid w:val="000E02D8"/>
    <w:rsid w:val="000E0C19"/>
    <w:rsid w:val="000E0E25"/>
    <w:rsid w:val="000E1014"/>
    <w:rsid w:val="000E1815"/>
    <w:rsid w:val="000E2244"/>
    <w:rsid w:val="000E259B"/>
    <w:rsid w:val="000E281C"/>
    <w:rsid w:val="000E3DD8"/>
    <w:rsid w:val="000E437C"/>
    <w:rsid w:val="000E44FD"/>
    <w:rsid w:val="000E48EA"/>
    <w:rsid w:val="000E4FF1"/>
    <w:rsid w:val="000E5845"/>
    <w:rsid w:val="000E5D81"/>
    <w:rsid w:val="000F0344"/>
    <w:rsid w:val="000F04AD"/>
    <w:rsid w:val="000F0D0A"/>
    <w:rsid w:val="000F0DA4"/>
    <w:rsid w:val="000F2BE7"/>
    <w:rsid w:val="000F2D7D"/>
    <w:rsid w:val="000F50A4"/>
    <w:rsid w:val="000F6259"/>
    <w:rsid w:val="000F6B43"/>
    <w:rsid w:val="000F6C1B"/>
    <w:rsid w:val="000F6C8B"/>
    <w:rsid w:val="000F73E4"/>
    <w:rsid w:val="000F7CBE"/>
    <w:rsid w:val="001001E1"/>
    <w:rsid w:val="00100640"/>
    <w:rsid w:val="00103133"/>
    <w:rsid w:val="0010346A"/>
    <w:rsid w:val="00103DEC"/>
    <w:rsid w:val="00106769"/>
    <w:rsid w:val="00106A1B"/>
    <w:rsid w:val="00106F14"/>
    <w:rsid w:val="001073B1"/>
    <w:rsid w:val="00111243"/>
    <w:rsid w:val="0011140E"/>
    <w:rsid w:val="001116A5"/>
    <w:rsid w:val="00111EAE"/>
    <w:rsid w:val="00112C0D"/>
    <w:rsid w:val="00112D10"/>
    <w:rsid w:val="001132BA"/>
    <w:rsid w:val="00113E40"/>
    <w:rsid w:val="0011480C"/>
    <w:rsid w:val="00115641"/>
    <w:rsid w:val="00115C52"/>
    <w:rsid w:val="001164F0"/>
    <w:rsid w:val="0011677E"/>
    <w:rsid w:val="0011731C"/>
    <w:rsid w:val="00120A4C"/>
    <w:rsid w:val="0012121E"/>
    <w:rsid w:val="00123495"/>
    <w:rsid w:val="00123FDC"/>
    <w:rsid w:val="001246B4"/>
    <w:rsid w:val="0012474B"/>
    <w:rsid w:val="00124769"/>
    <w:rsid w:val="001248E6"/>
    <w:rsid w:val="001255D8"/>
    <w:rsid w:val="0013030D"/>
    <w:rsid w:val="001317D2"/>
    <w:rsid w:val="00131934"/>
    <w:rsid w:val="00131D04"/>
    <w:rsid w:val="00131F55"/>
    <w:rsid w:val="00132C00"/>
    <w:rsid w:val="00134709"/>
    <w:rsid w:val="0013587F"/>
    <w:rsid w:val="00136969"/>
    <w:rsid w:val="00136E9C"/>
    <w:rsid w:val="0013790E"/>
    <w:rsid w:val="00141861"/>
    <w:rsid w:val="00142D39"/>
    <w:rsid w:val="00144CDF"/>
    <w:rsid w:val="001452AA"/>
    <w:rsid w:val="0014579B"/>
    <w:rsid w:val="00145C3D"/>
    <w:rsid w:val="00146857"/>
    <w:rsid w:val="00146BC2"/>
    <w:rsid w:val="00146CAF"/>
    <w:rsid w:val="00147A97"/>
    <w:rsid w:val="001501A0"/>
    <w:rsid w:val="00150344"/>
    <w:rsid w:val="0015069E"/>
    <w:rsid w:val="00150CE8"/>
    <w:rsid w:val="0015123B"/>
    <w:rsid w:val="0015156B"/>
    <w:rsid w:val="00153E02"/>
    <w:rsid w:val="00154F41"/>
    <w:rsid w:val="00155331"/>
    <w:rsid w:val="00155AF5"/>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572A"/>
    <w:rsid w:val="001860F6"/>
    <w:rsid w:val="0018697A"/>
    <w:rsid w:val="00186D6B"/>
    <w:rsid w:val="00187031"/>
    <w:rsid w:val="00187942"/>
    <w:rsid w:val="00187F0C"/>
    <w:rsid w:val="001902C1"/>
    <w:rsid w:val="00191F6D"/>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571"/>
    <w:rsid w:val="001A188A"/>
    <w:rsid w:val="001A25AE"/>
    <w:rsid w:val="001A38D3"/>
    <w:rsid w:val="001A4CB1"/>
    <w:rsid w:val="001A5CC3"/>
    <w:rsid w:val="001A69E4"/>
    <w:rsid w:val="001A70C3"/>
    <w:rsid w:val="001A726B"/>
    <w:rsid w:val="001A7787"/>
    <w:rsid w:val="001B1F5F"/>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2B9A"/>
    <w:rsid w:val="001C42AF"/>
    <w:rsid w:val="001C4414"/>
    <w:rsid w:val="001C6115"/>
    <w:rsid w:val="001C614E"/>
    <w:rsid w:val="001C61AF"/>
    <w:rsid w:val="001C6380"/>
    <w:rsid w:val="001C639A"/>
    <w:rsid w:val="001C678F"/>
    <w:rsid w:val="001C7502"/>
    <w:rsid w:val="001C7715"/>
    <w:rsid w:val="001D0497"/>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E19"/>
    <w:rsid w:val="001E4A78"/>
    <w:rsid w:val="001E584C"/>
    <w:rsid w:val="001E6018"/>
    <w:rsid w:val="001E6F84"/>
    <w:rsid w:val="001E74A0"/>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2ABE"/>
    <w:rsid w:val="00213943"/>
    <w:rsid w:val="00213BDB"/>
    <w:rsid w:val="00214186"/>
    <w:rsid w:val="002142C0"/>
    <w:rsid w:val="0021435A"/>
    <w:rsid w:val="002146B8"/>
    <w:rsid w:val="00215D87"/>
    <w:rsid w:val="00216284"/>
    <w:rsid w:val="00216AC4"/>
    <w:rsid w:val="0021748E"/>
    <w:rsid w:val="00217A52"/>
    <w:rsid w:val="00217E92"/>
    <w:rsid w:val="00221126"/>
    <w:rsid w:val="0022114E"/>
    <w:rsid w:val="00221E17"/>
    <w:rsid w:val="0022242F"/>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A4A"/>
    <w:rsid w:val="00265F1A"/>
    <w:rsid w:val="00265FD1"/>
    <w:rsid w:val="002666ED"/>
    <w:rsid w:val="00266866"/>
    <w:rsid w:val="00266A91"/>
    <w:rsid w:val="00267A35"/>
    <w:rsid w:val="002722BC"/>
    <w:rsid w:val="00272361"/>
    <w:rsid w:val="002724ED"/>
    <w:rsid w:val="00272AB0"/>
    <w:rsid w:val="00272B4F"/>
    <w:rsid w:val="00273113"/>
    <w:rsid w:val="00273FE4"/>
    <w:rsid w:val="00275585"/>
    <w:rsid w:val="002765A0"/>
    <w:rsid w:val="002771E5"/>
    <w:rsid w:val="002777FE"/>
    <w:rsid w:val="00277B17"/>
    <w:rsid w:val="00277F81"/>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616C"/>
    <w:rsid w:val="0029644C"/>
    <w:rsid w:val="00297985"/>
    <w:rsid w:val="002A16FB"/>
    <w:rsid w:val="002A178F"/>
    <w:rsid w:val="002A3584"/>
    <w:rsid w:val="002A4CA2"/>
    <w:rsid w:val="002A6447"/>
    <w:rsid w:val="002A6BE7"/>
    <w:rsid w:val="002A6DC7"/>
    <w:rsid w:val="002A6E6B"/>
    <w:rsid w:val="002A78D7"/>
    <w:rsid w:val="002B0C82"/>
    <w:rsid w:val="002B273D"/>
    <w:rsid w:val="002B275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D02C6"/>
    <w:rsid w:val="002D09B5"/>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0549E"/>
    <w:rsid w:val="0030699D"/>
    <w:rsid w:val="003106CB"/>
    <w:rsid w:val="00310C56"/>
    <w:rsid w:val="00310EC3"/>
    <w:rsid w:val="003118AD"/>
    <w:rsid w:val="0031194A"/>
    <w:rsid w:val="00311E22"/>
    <w:rsid w:val="0031289A"/>
    <w:rsid w:val="00312D58"/>
    <w:rsid w:val="00313B13"/>
    <w:rsid w:val="0031497B"/>
    <w:rsid w:val="00314BE9"/>
    <w:rsid w:val="00314DAE"/>
    <w:rsid w:val="00315F65"/>
    <w:rsid w:val="00316E9E"/>
    <w:rsid w:val="00316F42"/>
    <w:rsid w:val="00317122"/>
    <w:rsid w:val="00317885"/>
    <w:rsid w:val="00317E1D"/>
    <w:rsid w:val="0032078C"/>
    <w:rsid w:val="003208A4"/>
    <w:rsid w:val="00320F40"/>
    <w:rsid w:val="00322259"/>
    <w:rsid w:val="003225D3"/>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D35"/>
    <w:rsid w:val="003423A9"/>
    <w:rsid w:val="00343388"/>
    <w:rsid w:val="003438B5"/>
    <w:rsid w:val="00344305"/>
    <w:rsid w:val="00345EFE"/>
    <w:rsid w:val="00346378"/>
    <w:rsid w:val="00346A2D"/>
    <w:rsid w:val="003475A1"/>
    <w:rsid w:val="0035058A"/>
    <w:rsid w:val="00350DDF"/>
    <w:rsid w:val="003511C0"/>
    <w:rsid w:val="0035229E"/>
    <w:rsid w:val="00352B8D"/>
    <w:rsid w:val="003541BF"/>
    <w:rsid w:val="0035498B"/>
    <w:rsid w:val="00354C75"/>
    <w:rsid w:val="00354CB6"/>
    <w:rsid w:val="0035559F"/>
    <w:rsid w:val="00356222"/>
    <w:rsid w:val="00356542"/>
    <w:rsid w:val="00356D59"/>
    <w:rsid w:val="003570A5"/>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219"/>
    <w:rsid w:val="00375AB6"/>
    <w:rsid w:val="0037626B"/>
    <w:rsid w:val="00376A26"/>
    <w:rsid w:val="0038053C"/>
    <w:rsid w:val="00380A81"/>
    <w:rsid w:val="003812F4"/>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5F6E"/>
    <w:rsid w:val="003A6929"/>
    <w:rsid w:val="003A75F5"/>
    <w:rsid w:val="003B0153"/>
    <w:rsid w:val="003B020C"/>
    <w:rsid w:val="003B13AF"/>
    <w:rsid w:val="003B2CE8"/>
    <w:rsid w:val="003B2E72"/>
    <w:rsid w:val="003B3716"/>
    <w:rsid w:val="003B4B24"/>
    <w:rsid w:val="003B6B2D"/>
    <w:rsid w:val="003C042A"/>
    <w:rsid w:val="003C30FF"/>
    <w:rsid w:val="003C3428"/>
    <w:rsid w:val="003C396A"/>
    <w:rsid w:val="003C3BB4"/>
    <w:rsid w:val="003C3C63"/>
    <w:rsid w:val="003C4B91"/>
    <w:rsid w:val="003C59CC"/>
    <w:rsid w:val="003C5A06"/>
    <w:rsid w:val="003C5E39"/>
    <w:rsid w:val="003C6F8D"/>
    <w:rsid w:val="003C7E64"/>
    <w:rsid w:val="003D0BC5"/>
    <w:rsid w:val="003D0E4E"/>
    <w:rsid w:val="003D10CF"/>
    <w:rsid w:val="003D1EB0"/>
    <w:rsid w:val="003D20A6"/>
    <w:rsid w:val="003D24AD"/>
    <w:rsid w:val="003D25B9"/>
    <w:rsid w:val="003D2E5C"/>
    <w:rsid w:val="003D3785"/>
    <w:rsid w:val="003D4472"/>
    <w:rsid w:val="003D5389"/>
    <w:rsid w:val="003D765E"/>
    <w:rsid w:val="003D7DEF"/>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259B"/>
    <w:rsid w:val="003F34C3"/>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EC8"/>
    <w:rsid w:val="0040691E"/>
    <w:rsid w:val="004070B2"/>
    <w:rsid w:val="00410128"/>
    <w:rsid w:val="00410481"/>
    <w:rsid w:val="004104C8"/>
    <w:rsid w:val="00411374"/>
    <w:rsid w:val="004115FB"/>
    <w:rsid w:val="00411925"/>
    <w:rsid w:val="00415129"/>
    <w:rsid w:val="004170DE"/>
    <w:rsid w:val="004220E2"/>
    <w:rsid w:val="004221AB"/>
    <w:rsid w:val="00422440"/>
    <w:rsid w:val="0042434F"/>
    <w:rsid w:val="00425022"/>
    <w:rsid w:val="00425024"/>
    <w:rsid w:val="00425B7C"/>
    <w:rsid w:val="00426E59"/>
    <w:rsid w:val="004270C9"/>
    <w:rsid w:val="00427509"/>
    <w:rsid w:val="00430179"/>
    <w:rsid w:val="00430AFE"/>
    <w:rsid w:val="004324EC"/>
    <w:rsid w:val="00432A70"/>
    <w:rsid w:val="00432E66"/>
    <w:rsid w:val="004345C3"/>
    <w:rsid w:val="0043510B"/>
    <w:rsid w:val="00436F16"/>
    <w:rsid w:val="00437649"/>
    <w:rsid w:val="00440450"/>
    <w:rsid w:val="00440693"/>
    <w:rsid w:val="004407AE"/>
    <w:rsid w:val="00440FB9"/>
    <w:rsid w:val="00443D48"/>
    <w:rsid w:val="0044445E"/>
    <w:rsid w:val="00444782"/>
    <w:rsid w:val="004451D5"/>
    <w:rsid w:val="00445515"/>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55E0"/>
    <w:rsid w:val="00456CE7"/>
    <w:rsid w:val="00457D6E"/>
    <w:rsid w:val="00460243"/>
    <w:rsid w:val="00460837"/>
    <w:rsid w:val="00460FCF"/>
    <w:rsid w:val="004616D4"/>
    <w:rsid w:val="004622A1"/>
    <w:rsid w:val="00462315"/>
    <w:rsid w:val="0046263E"/>
    <w:rsid w:val="00462BFE"/>
    <w:rsid w:val="0046308F"/>
    <w:rsid w:val="00463923"/>
    <w:rsid w:val="00464337"/>
    <w:rsid w:val="00464A01"/>
    <w:rsid w:val="00466005"/>
    <w:rsid w:val="00466476"/>
    <w:rsid w:val="00466ADC"/>
    <w:rsid w:val="00466E97"/>
    <w:rsid w:val="00470DE8"/>
    <w:rsid w:val="0047129B"/>
    <w:rsid w:val="00471CA9"/>
    <w:rsid w:val="004749FE"/>
    <w:rsid w:val="00474B22"/>
    <w:rsid w:val="00475F8C"/>
    <w:rsid w:val="004804E4"/>
    <w:rsid w:val="00481897"/>
    <w:rsid w:val="00481ADA"/>
    <w:rsid w:val="00482420"/>
    <w:rsid w:val="00482796"/>
    <w:rsid w:val="00482C78"/>
    <w:rsid w:val="00482D69"/>
    <w:rsid w:val="00484472"/>
    <w:rsid w:val="004846EF"/>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4E95"/>
    <w:rsid w:val="00495206"/>
    <w:rsid w:val="004966B1"/>
    <w:rsid w:val="004973CA"/>
    <w:rsid w:val="00497B64"/>
    <w:rsid w:val="004A186F"/>
    <w:rsid w:val="004A264F"/>
    <w:rsid w:val="004A339E"/>
    <w:rsid w:val="004A4567"/>
    <w:rsid w:val="004A471E"/>
    <w:rsid w:val="004A476A"/>
    <w:rsid w:val="004A4944"/>
    <w:rsid w:val="004A4ACE"/>
    <w:rsid w:val="004A629D"/>
    <w:rsid w:val="004A6431"/>
    <w:rsid w:val="004A68EC"/>
    <w:rsid w:val="004B08A5"/>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93D"/>
    <w:rsid w:val="004C6D68"/>
    <w:rsid w:val="004D0221"/>
    <w:rsid w:val="004D0356"/>
    <w:rsid w:val="004D0FD9"/>
    <w:rsid w:val="004D130C"/>
    <w:rsid w:val="004D1B25"/>
    <w:rsid w:val="004D2045"/>
    <w:rsid w:val="004D2EB8"/>
    <w:rsid w:val="004D3337"/>
    <w:rsid w:val="004D3756"/>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6BE"/>
    <w:rsid w:val="004F1270"/>
    <w:rsid w:val="004F1552"/>
    <w:rsid w:val="004F1820"/>
    <w:rsid w:val="004F22E8"/>
    <w:rsid w:val="004F25C1"/>
    <w:rsid w:val="004F38A0"/>
    <w:rsid w:val="004F3D43"/>
    <w:rsid w:val="004F3E9E"/>
    <w:rsid w:val="004F3ED3"/>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47D"/>
    <w:rsid w:val="005237AC"/>
    <w:rsid w:val="00523E0E"/>
    <w:rsid w:val="00524438"/>
    <w:rsid w:val="00524940"/>
    <w:rsid w:val="00524DF5"/>
    <w:rsid w:val="00525B56"/>
    <w:rsid w:val="0052661A"/>
    <w:rsid w:val="00527179"/>
    <w:rsid w:val="00527C72"/>
    <w:rsid w:val="00530536"/>
    <w:rsid w:val="00530E9C"/>
    <w:rsid w:val="00530F0D"/>
    <w:rsid w:val="005326CF"/>
    <w:rsid w:val="00532999"/>
    <w:rsid w:val="00532C02"/>
    <w:rsid w:val="00533606"/>
    <w:rsid w:val="0053456F"/>
    <w:rsid w:val="00534857"/>
    <w:rsid w:val="00534BFF"/>
    <w:rsid w:val="005351D7"/>
    <w:rsid w:val="00535A5E"/>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470CD"/>
    <w:rsid w:val="005509F2"/>
    <w:rsid w:val="00551914"/>
    <w:rsid w:val="00552885"/>
    <w:rsid w:val="005531D6"/>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4305"/>
    <w:rsid w:val="005650C7"/>
    <w:rsid w:val="0056635D"/>
    <w:rsid w:val="005667FD"/>
    <w:rsid w:val="00567813"/>
    <w:rsid w:val="00567DD5"/>
    <w:rsid w:val="00571771"/>
    <w:rsid w:val="00573020"/>
    <w:rsid w:val="00573552"/>
    <w:rsid w:val="005736D3"/>
    <w:rsid w:val="00574501"/>
    <w:rsid w:val="0057470D"/>
    <w:rsid w:val="005754D7"/>
    <w:rsid w:val="00575C67"/>
    <w:rsid w:val="0057637F"/>
    <w:rsid w:val="00576DA0"/>
    <w:rsid w:val="00576F98"/>
    <w:rsid w:val="00577177"/>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93B"/>
    <w:rsid w:val="00592E1F"/>
    <w:rsid w:val="00592E2A"/>
    <w:rsid w:val="00592FD2"/>
    <w:rsid w:val="0059372C"/>
    <w:rsid w:val="00593D9B"/>
    <w:rsid w:val="0059431B"/>
    <w:rsid w:val="00595079"/>
    <w:rsid w:val="00595B44"/>
    <w:rsid w:val="0059781F"/>
    <w:rsid w:val="005A1D55"/>
    <w:rsid w:val="005A21A6"/>
    <w:rsid w:val="005A373B"/>
    <w:rsid w:val="005A3B50"/>
    <w:rsid w:val="005A5EEA"/>
    <w:rsid w:val="005A7510"/>
    <w:rsid w:val="005A784A"/>
    <w:rsid w:val="005A7BD9"/>
    <w:rsid w:val="005B0A62"/>
    <w:rsid w:val="005B0C41"/>
    <w:rsid w:val="005B17B3"/>
    <w:rsid w:val="005B52E7"/>
    <w:rsid w:val="005B5468"/>
    <w:rsid w:val="005B5E2C"/>
    <w:rsid w:val="005B6E56"/>
    <w:rsid w:val="005C01C3"/>
    <w:rsid w:val="005C03DC"/>
    <w:rsid w:val="005C0C22"/>
    <w:rsid w:val="005C14AB"/>
    <w:rsid w:val="005C161E"/>
    <w:rsid w:val="005C226E"/>
    <w:rsid w:val="005C468F"/>
    <w:rsid w:val="005C500B"/>
    <w:rsid w:val="005C5665"/>
    <w:rsid w:val="005C638B"/>
    <w:rsid w:val="005C69DF"/>
    <w:rsid w:val="005C7151"/>
    <w:rsid w:val="005C7F6C"/>
    <w:rsid w:val="005D0304"/>
    <w:rsid w:val="005D1A07"/>
    <w:rsid w:val="005D1F7E"/>
    <w:rsid w:val="005D27B7"/>
    <w:rsid w:val="005D3029"/>
    <w:rsid w:val="005D3B21"/>
    <w:rsid w:val="005D45C4"/>
    <w:rsid w:val="005D544F"/>
    <w:rsid w:val="005D5C85"/>
    <w:rsid w:val="005D5CA8"/>
    <w:rsid w:val="005D6648"/>
    <w:rsid w:val="005D698E"/>
    <w:rsid w:val="005E267D"/>
    <w:rsid w:val="005E2A89"/>
    <w:rsid w:val="005E4382"/>
    <w:rsid w:val="005E568F"/>
    <w:rsid w:val="005E578A"/>
    <w:rsid w:val="005E7851"/>
    <w:rsid w:val="005F016A"/>
    <w:rsid w:val="005F0257"/>
    <w:rsid w:val="005F10D4"/>
    <w:rsid w:val="005F1DD6"/>
    <w:rsid w:val="005F2B66"/>
    <w:rsid w:val="005F34F4"/>
    <w:rsid w:val="005F3DF4"/>
    <w:rsid w:val="005F51A4"/>
    <w:rsid w:val="005F60A5"/>
    <w:rsid w:val="00600476"/>
    <w:rsid w:val="00600A2C"/>
    <w:rsid w:val="00600BF7"/>
    <w:rsid w:val="00601ED5"/>
    <w:rsid w:val="00603F15"/>
    <w:rsid w:val="00605183"/>
    <w:rsid w:val="00605903"/>
    <w:rsid w:val="00605E96"/>
    <w:rsid w:val="00606AC7"/>
    <w:rsid w:val="00606B91"/>
    <w:rsid w:val="00607AB8"/>
    <w:rsid w:val="00610527"/>
    <w:rsid w:val="00610B08"/>
    <w:rsid w:val="006115A8"/>
    <w:rsid w:val="00611C01"/>
    <w:rsid w:val="00612C44"/>
    <w:rsid w:val="00612DC4"/>
    <w:rsid w:val="00613DBF"/>
    <w:rsid w:val="0061444A"/>
    <w:rsid w:val="0061652B"/>
    <w:rsid w:val="006167BB"/>
    <w:rsid w:val="006179A8"/>
    <w:rsid w:val="006200D5"/>
    <w:rsid w:val="0062263A"/>
    <w:rsid w:val="0062484B"/>
    <w:rsid w:val="00624F4D"/>
    <w:rsid w:val="00625730"/>
    <w:rsid w:val="00625ABD"/>
    <w:rsid w:val="00625BAF"/>
    <w:rsid w:val="006268D9"/>
    <w:rsid w:val="00626A07"/>
    <w:rsid w:val="0062732F"/>
    <w:rsid w:val="006276FD"/>
    <w:rsid w:val="00627870"/>
    <w:rsid w:val="006319E8"/>
    <w:rsid w:val="00632219"/>
    <w:rsid w:val="0063222C"/>
    <w:rsid w:val="00632D99"/>
    <w:rsid w:val="006330CA"/>
    <w:rsid w:val="0063421E"/>
    <w:rsid w:val="00634533"/>
    <w:rsid w:val="0063478A"/>
    <w:rsid w:val="006358E0"/>
    <w:rsid w:val="0064027C"/>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5525"/>
    <w:rsid w:val="00655EB7"/>
    <w:rsid w:val="00655ED9"/>
    <w:rsid w:val="00656D7F"/>
    <w:rsid w:val="00657555"/>
    <w:rsid w:val="006579FF"/>
    <w:rsid w:val="00663125"/>
    <w:rsid w:val="00664E89"/>
    <w:rsid w:val="00665D66"/>
    <w:rsid w:val="00666640"/>
    <w:rsid w:val="00666D47"/>
    <w:rsid w:val="00667330"/>
    <w:rsid w:val="00667BA7"/>
    <w:rsid w:val="00670A86"/>
    <w:rsid w:val="00671DA3"/>
    <w:rsid w:val="00672897"/>
    <w:rsid w:val="00673118"/>
    <w:rsid w:val="00674575"/>
    <w:rsid w:val="00675300"/>
    <w:rsid w:val="0067615F"/>
    <w:rsid w:val="006765E1"/>
    <w:rsid w:val="00676E71"/>
    <w:rsid w:val="00677728"/>
    <w:rsid w:val="00680618"/>
    <w:rsid w:val="0068083D"/>
    <w:rsid w:val="00681592"/>
    <w:rsid w:val="00681633"/>
    <w:rsid w:val="0068267D"/>
    <w:rsid w:val="00682686"/>
    <w:rsid w:val="00682F0C"/>
    <w:rsid w:val="006830D9"/>
    <w:rsid w:val="00684680"/>
    <w:rsid w:val="00684695"/>
    <w:rsid w:val="00684C84"/>
    <w:rsid w:val="00684D26"/>
    <w:rsid w:val="00685423"/>
    <w:rsid w:val="0068598D"/>
    <w:rsid w:val="00691765"/>
    <w:rsid w:val="006932FF"/>
    <w:rsid w:val="0069387B"/>
    <w:rsid w:val="0069464B"/>
    <w:rsid w:val="006961CC"/>
    <w:rsid w:val="0069702D"/>
    <w:rsid w:val="006970D7"/>
    <w:rsid w:val="006972AE"/>
    <w:rsid w:val="006972D1"/>
    <w:rsid w:val="006A0441"/>
    <w:rsid w:val="006A1920"/>
    <w:rsid w:val="006A1E22"/>
    <w:rsid w:val="006A26BD"/>
    <w:rsid w:val="006A3260"/>
    <w:rsid w:val="006A457F"/>
    <w:rsid w:val="006A5405"/>
    <w:rsid w:val="006A7C1B"/>
    <w:rsid w:val="006B08AB"/>
    <w:rsid w:val="006B160E"/>
    <w:rsid w:val="006B4A01"/>
    <w:rsid w:val="006B5019"/>
    <w:rsid w:val="006B56D0"/>
    <w:rsid w:val="006B5BE4"/>
    <w:rsid w:val="006B7487"/>
    <w:rsid w:val="006B7935"/>
    <w:rsid w:val="006C0B68"/>
    <w:rsid w:val="006C0EBC"/>
    <w:rsid w:val="006C1256"/>
    <w:rsid w:val="006C285E"/>
    <w:rsid w:val="006C2EFB"/>
    <w:rsid w:val="006C44D0"/>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11BF"/>
    <w:rsid w:val="006E1AE4"/>
    <w:rsid w:val="006E1D01"/>
    <w:rsid w:val="006E2076"/>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3569"/>
    <w:rsid w:val="006F4108"/>
    <w:rsid w:val="006F50B1"/>
    <w:rsid w:val="006F6160"/>
    <w:rsid w:val="006F6EB3"/>
    <w:rsid w:val="006F6EE5"/>
    <w:rsid w:val="006F7121"/>
    <w:rsid w:val="007000FA"/>
    <w:rsid w:val="00700C55"/>
    <w:rsid w:val="0070390D"/>
    <w:rsid w:val="00703C7D"/>
    <w:rsid w:val="00704D55"/>
    <w:rsid w:val="00704E6B"/>
    <w:rsid w:val="007050B7"/>
    <w:rsid w:val="007060D1"/>
    <w:rsid w:val="0070665C"/>
    <w:rsid w:val="0070676F"/>
    <w:rsid w:val="00706E6E"/>
    <w:rsid w:val="007075A4"/>
    <w:rsid w:val="00707695"/>
    <w:rsid w:val="00707734"/>
    <w:rsid w:val="00710125"/>
    <w:rsid w:val="00710BA8"/>
    <w:rsid w:val="00710C81"/>
    <w:rsid w:val="00710E3F"/>
    <w:rsid w:val="00711BA7"/>
    <w:rsid w:val="00712493"/>
    <w:rsid w:val="00712D99"/>
    <w:rsid w:val="00713603"/>
    <w:rsid w:val="007142E8"/>
    <w:rsid w:val="00714D79"/>
    <w:rsid w:val="00715DC7"/>
    <w:rsid w:val="007163F6"/>
    <w:rsid w:val="00716419"/>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6CCA"/>
    <w:rsid w:val="00726D61"/>
    <w:rsid w:val="00726F74"/>
    <w:rsid w:val="00727571"/>
    <w:rsid w:val="00727BE8"/>
    <w:rsid w:val="00727F69"/>
    <w:rsid w:val="007300E7"/>
    <w:rsid w:val="00733487"/>
    <w:rsid w:val="00733BD6"/>
    <w:rsid w:val="00733E02"/>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366B"/>
    <w:rsid w:val="007641C4"/>
    <w:rsid w:val="00765487"/>
    <w:rsid w:val="007660A5"/>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231B"/>
    <w:rsid w:val="007A2470"/>
    <w:rsid w:val="007A2A3B"/>
    <w:rsid w:val="007A2E9E"/>
    <w:rsid w:val="007A3363"/>
    <w:rsid w:val="007A3E63"/>
    <w:rsid w:val="007A6005"/>
    <w:rsid w:val="007A642E"/>
    <w:rsid w:val="007A6883"/>
    <w:rsid w:val="007A799D"/>
    <w:rsid w:val="007B009C"/>
    <w:rsid w:val="007B0474"/>
    <w:rsid w:val="007B07A9"/>
    <w:rsid w:val="007B0EBA"/>
    <w:rsid w:val="007B2F51"/>
    <w:rsid w:val="007B3606"/>
    <w:rsid w:val="007B6072"/>
    <w:rsid w:val="007B6609"/>
    <w:rsid w:val="007B7BD2"/>
    <w:rsid w:val="007C07CA"/>
    <w:rsid w:val="007C0A11"/>
    <w:rsid w:val="007C2C3C"/>
    <w:rsid w:val="007C319B"/>
    <w:rsid w:val="007C31D0"/>
    <w:rsid w:val="007C3718"/>
    <w:rsid w:val="007C399A"/>
    <w:rsid w:val="007C3D80"/>
    <w:rsid w:val="007C3F04"/>
    <w:rsid w:val="007C4B56"/>
    <w:rsid w:val="007C4F0B"/>
    <w:rsid w:val="007C5CEA"/>
    <w:rsid w:val="007C764A"/>
    <w:rsid w:val="007C7EE0"/>
    <w:rsid w:val="007D0500"/>
    <w:rsid w:val="007D2499"/>
    <w:rsid w:val="007D26A9"/>
    <w:rsid w:val="007D2A1D"/>
    <w:rsid w:val="007D3734"/>
    <w:rsid w:val="007D3F41"/>
    <w:rsid w:val="007D48F9"/>
    <w:rsid w:val="007D4F74"/>
    <w:rsid w:val="007D53D9"/>
    <w:rsid w:val="007D7CED"/>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626"/>
    <w:rsid w:val="007F31ED"/>
    <w:rsid w:val="007F3539"/>
    <w:rsid w:val="007F4A57"/>
    <w:rsid w:val="007F4FE8"/>
    <w:rsid w:val="007F58B4"/>
    <w:rsid w:val="007F5D87"/>
    <w:rsid w:val="007F71E2"/>
    <w:rsid w:val="007F7FD4"/>
    <w:rsid w:val="0080133C"/>
    <w:rsid w:val="00802604"/>
    <w:rsid w:val="00802A56"/>
    <w:rsid w:val="00804E05"/>
    <w:rsid w:val="00805C97"/>
    <w:rsid w:val="00806019"/>
    <w:rsid w:val="0081115A"/>
    <w:rsid w:val="00813C4C"/>
    <w:rsid w:val="00814E52"/>
    <w:rsid w:val="008152F0"/>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BBC"/>
    <w:rsid w:val="00850DBD"/>
    <w:rsid w:val="00851850"/>
    <w:rsid w:val="008526B0"/>
    <w:rsid w:val="00853C5C"/>
    <w:rsid w:val="0085478E"/>
    <w:rsid w:val="00854F6E"/>
    <w:rsid w:val="00855946"/>
    <w:rsid w:val="00856201"/>
    <w:rsid w:val="00856B7A"/>
    <w:rsid w:val="008575C4"/>
    <w:rsid w:val="0085794B"/>
    <w:rsid w:val="00861561"/>
    <w:rsid w:val="008625E5"/>
    <w:rsid w:val="00862EF1"/>
    <w:rsid w:val="008647B4"/>
    <w:rsid w:val="008647DE"/>
    <w:rsid w:val="00864A12"/>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4CB6"/>
    <w:rsid w:val="008762B2"/>
    <w:rsid w:val="0087750C"/>
    <w:rsid w:val="00877511"/>
    <w:rsid w:val="00881295"/>
    <w:rsid w:val="008823E7"/>
    <w:rsid w:val="00882593"/>
    <w:rsid w:val="00883CE2"/>
    <w:rsid w:val="00885A71"/>
    <w:rsid w:val="00885D68"/>
    <w:rsid w:val="008860A4"/>
    <w:rsid w:val="0088658B"/>
    <w:rsid w:val="0088677E"/>
    <w:rsid w:val="008874B0"/>
    <w:rsid w:val="00887E7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636"/>
    <w:rsid w:val="008A77FA"/>
    <w:rsid w:val="008A78F2"/>
    <w:rsid w:val="008A7B2F"/>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D003E"/>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EE0"/>
    <w:rsid w:val="00923CFB"/>
    <w:rsid w:val="00923E83"/>
    <w:rsid w:val="00924219"/>
    <w:rsid w:val="00924A9F"/>
    <w:rsid w:val="00924CF2"/>
    <w:rsid w:val="009254BF"/>
    <w:rsid w:val="00926467"/>
    <w:rsid w:val="009264C0"/>
    <w:rsid w:val="00931DAA"/>
    <w:rsid w:val="00931FD3"/>
    <w:rsid w:val="0093236C"/>
    <w:rsid w:val="00933226"/>
    <w:rsid w:val="009338DA"/>
    <w:rsid w:val="00933B60"/>
    <w:rsid w:val="00934674"/>
    <w:rsid w:val="00934706"/>
    <w:rsid w:val="00934B2A"/>
    <w:rsid w:val="00934ED2"/>
    <w:rsid w:val="00935D38"/>
    <w:rsid w:val="0093750B"/>
    <w:rsid w:val="009377C4"/>
    <w:rsid w:val="00937BBB"/>
    <w:rsid w:val="00940C31"/>
    <w:rsid w:val="0094190F"/>
    <w:rsid w:val="0094284D"/>
    <w:rsid w:val="009443D9"/>
    <w:rsid w:val="009444DB"/>
    <w:rsid w:val="009447D0"/>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6F1"/>
    <w:rsid w:val="009547EA"/>
    <w:rsid w:val="009550AB"/>
    <w:rsid w:val="00955E17"/>
    <w:rsid w:val="009562B6"/>
    <w:rsid w:val="00956317"/>
    <w:rsid w:val="00956366"/>
    <w:rsid w:val="00960002"/>
    <w:rsid w:val="00960A54"/>
    <w:rsid w:val="00960EF9"/>
    <w:rsid w:val="00961530"/>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DF"/>
    <w:rsid w:val="009760D9"/>
    <w:rsid w:val="00977466"/>
    <w:rsid w:val="00980CB1"/>
    <w:rsid w:val="0098121B"/>
    <w:rsid w:val="00982034"/>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493"/>
    <w:rsid w:val="009945C6"/>
    <w:rsid w:val="0099782A"/>
    <w:rsid w:val="00997ADF"/>
    <w:rsid w:val="00997E73"/>
    <w:rsid w:val="00997F5C"/>
    <w:rsid w:val="009A0195"/>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7312"/>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3F0"/>
    <w:rsid w:val="009E746F"/>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472"/>
    <w:rsid w:val="00A00BA8"/>
    <w:rsid w:val="00A00DAB"/>
    <w:rsid w:val="00A01815"/>
    <w:rsid w:val="00A01E05"/>
    <w:rsid w:val="00A026F8"/>
    <w:rsid w:val="00A02B85"/>
    <w:rsid w:val="00A02F96"/>
    <w:rsid w:val="00A0468D"/>
    <w:rsid w:val="00A05307"/>
    <w:rsid w:val="00A06761"/>
    <w:rsid w:val="00A06E1E"/>
    <w:rsid w:val="00A07DC9"/>
    <w:rsid w:val="00A10403"/>
    <w:rsid w:val="00A105C4"/>
    <w:rsid w:val="00A1072A"/>
    <w:rsid w:val="00A112BD"/>
    <w:rsid w:val="00A113B9"/>
    <w:rsid w:val="00A11FB5"/>
    <w:rsid w:val="00A12133"/>
    <w:rsid w:val="00A149AC"/>
    <w:rsid w:val="00A14F3A"/>
    <w:rsid w:val="00A15127"/>
    <w:rsid w:val="00A151EB"/>
    <w:rsid w:val="00A15842"/>
    <w:rsid w:val="00A15C9F"/>
    <w:rsid w:val="00A15D19"/>
    <w:rsid w:val="00A160E4"/>
    <w:rsid w:val="00A16496"/>
    <w:rsid w:val="00A200FA"/>
    <w:rsid w:val="00A21680"/>
    <w:rsid w:val="00A238F5"/>
    <w:rsid w:val="00A25174"/>
    <w:rsid w:val="00A25EB6"/>
    <w:rsid w:val="00A26685"/>
    <w:rsid w:val="00A26A15"/>
    <w:rsid w:val="00A27354"/>
    <w:rsid w:val="00A30D73"/>
    <w:rsid w:val="00A3148D"/>
    <w:rsid w:val="00A316F0"/>
    <w:rsid w:val="00A31AB6"/>
    <w:rsid w:val="00A31B19"/>
    <w:rsid w:val="00A31C90"/>
    <w:rsid w:val="00A32B17"/>
    <w:rsid w:val="00A33800"/>
    <w:rsid w:val="00A3430E"/>
    <w:rsid w:val="00A35200"/>
    <w:rsid w:val="00A35DAB"/>
    <w:rsid w:val="00A362A6"/>
    <w:rsid w:val="00A36363"/>
    <w:rsid w:val="00A37372"/>
    <w:rsid w:val="00A417B1"/>
    <w:rsid w:val="00A42893"/>
    <w:rsid w:val="00A42F21"/>
    <w:rsid w:val="00A4382E"/>
    <w:rsid w:val="00A44130"/>
    <w:rsid w:val="00A4435B"/>
    <w:rsid w:val="00A44362"/>
    <w:rsid w:val="00A451A0"/>
    <w:rsid w:val="00A453B9"/>
    <w:rsid w:val="00A45B12"/>
    <w:rsid w:val="00A45B72"/>
    <w:rsid w:val="00A45EDB"/>
    <w:rsid w:val="00A47465"/>
    <w:rsid w:val="00A47E89"/>
    <w:rsid w:val="00A47F6C"/>
    <w:rsid w:val="00A51D76"/>
    <w:rsid w:val="00A51DDB"/>
    <w:rsid w:val="00A52B98"/>
    <w:rsid w:val="00A556BB"/>
    <w:rsid w:val="00A55B52"/>
    <w:rsid w:val="00A56D25"/>
    <w:rsid w:val="00A60207"/>
    <w:rsid w:val="00A60C7B"/>
    <w:rsid w:val="00A61C39"/>
    <w:rsid w:val="00A640D0"/>
    <w:rsid w:val="00A643A7"/>
    <w:rsid w:val="00A64E9C"/>
    <w:rsid w:val="00A65480"/>
    <w:rsid w:val="00A65881"/>
    <w:rsid w:val="00A6609E"/>
    <w:rsid w:val="00A6735A"/>
    <w:rsid w:val="00A67A13"/>
    <w:rsid w:val="00A67C02"/>
    <w:rsid w:val="00A71250"/>
    <w:rsid w:val="00A71F40"/>
    <w:rsid w:val="00A72F79"/>
    <w:rsid w:val="00A73226"/>
    <w:rsid w:val="00A7378E"/>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39BA"/>
    <w:rsid w:val="00A8547C"/>
    <w:rsid w:val="00A85F06"/>
    <w:rsid w:val="00A85FE2"/>
    <w:rsid w:val="00A865ED"/>
    <w:rsid w:val="00A90C4E"/>
    <w:rsid w:val="00A913BE"/>
    <w:rsid w:val="00A9142A"/>
    <w:rsid w:val="00A91D7B"/>
    <w:rsid w:val="00A91E4A"/>
    <w:rsid w:val="00A92641"/>
    <w:rsid w:val="00A93F28"/>
    <w:rsid w:val="00A953ED"/>
    <w:rsid w:val="00A95CF7"/>
    <w:rsid w:val="00A96377"/>
    <w:rsid w:val="00A965BE"/>
    <w:rsid w:val="00A968BC"/>
    <w:rsid w:val="00A96D16"/>
    <w:rsid w:val="00A96E38"/>
    <w:rsid w:val="00A96F5C"/>
    <w:rsid w:val="00A9764E"/>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F92"/>
    <w:rsid w:val="00AB4266"/>
    <w:rsid w:val="00AB4657"/>
    <w:rsid w:val="00AB471A"/>
    <w:rsid w:val="00AB5823"/>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C06"/>
    <w:rsid w:val="00AD2E8B"/>
    <w:rsid w:val="00AD2FCB"/>
    <w:rsid w:val="00AD3027"/>
    <w:rsid w:val="00AD339B"/>
    <w:rsid w:val="00AD359A"/>
    <w:rsid w:val="00AD3BB2"/>
    <w:rsid w:val="00AD47A5"/>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18B"/>
    <w:rsid w:val="00AF5289"/>
    <w:rsid w:val="00AF6CB7"/>
    <w:rsid w:val="00B00728"/>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5F46"/>
    <w:rsid w:val="00B16E29"/>
    <w:rsid w:val="00B20377"/>
    <w:rsid w:val="00B20D29"/>
    <w:rsid w:val="00B20E04"/>
    <w:rsid w:val="00B2140C"/>
    <w:rsid w:val="00B21FCC"/>
    <w:rsid w:val="00B24499"/>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77C"/>
    <w:rsid w:val="00B40B6D"/>
    <w:rsid w:val="00B41ACC"/>
    <w:rsid w:val="00B41B24"/>
    <w:rsid w:val="00B42304"/>
    <w:rsid w:val="00B427B6"/>
    <w:rsid w:val="00B42F23"/>
    <w:rsid w:val="00B4347E"/>
    <w:rsid w:val="00B4397C"/>
    <w:rsid w:val="00B43D08"/>
    <w:rsid w:val="00B44497"/>
    <w:rsid w:val="00B45C0C"/>
    <w:rsid w:val="00B46946"/>
    <w:rsid w:val="00B47E19"/>
    <w:rsid w:val="00B50243"/>
    <w:rsid w:val="00B526FE"/>
    <w:rsid w:val="00B52F69"/>
    <w:rsid w:val="00B5466E"/>
    <w:rsid w:val="00B5572A"/>
    <w:rsid w:val="00B5698B"/>
    <w:rsid w:val="00B56DA6"/>
    <w:rsid w:val="00B57512"/>
    <w:rsid w:val="00B603D3"/>
    <w:rsid w:val="00B6043E"/>
    <w:rsid w:val="00B6108B"/>
    <w:rsid w:val="00B61830"/>
    <w:rsid w:val="00B61ED0"/>
    <w:rsid w:val="00B63662"/>
    <w:rsid w:val="00B63A21"/>
    <w:rsid w:val="00B642C9"/>
    <w:rsid w:val="00B6438B"/>
    <w:rsid w:val="00B64496"/>
    <w:rsid w:val="00B6480E"/>
    <w:rsid w:val="00B64BD9"/>
    <w:rsid w:val="00B65005"/>
    <w:rsid w:val="00B6583F"/>
    <w:rsid w:val="00B65A27"/>
    <w:rsid w:val="00B66482"/>
    <w:rsid w:val="00B668D2"/>
    <w:rsid w:val="00B669BC"/>
    <w:rsid w:val="00B67DC8"/>
    <w:rsid w:val="00B702D4"/>
    <w:rsid w:val="00B70E89"/>
    <w:rsid w:val="00B73413"/>
    <w:rsid w:val="00B73490"/>
    <w:rsid w:val="00B735BD"/>
    <w:rsid w:val="00B749E8"/>
    <w:rsid w:val="00B749F9"/>
    <w:rsid w:val="00B751D0"/>
    <w:rsid w:val="00B75A1B"/>
    <w:rsid w:val="00B75E3D"/>
    <w:rsid w:val="00B76E4F"/>
    <w:rsid w:val="00B77776"/>
    <w:rsid w:val="00B80D1E"/>
    <w:rsid w:val="00B81996"/>
    <w:rsid w:val="00B81BEA"/>
    <w:rsid w:val="00B83877"/>
    <w:rsid w:val="00B85463"/>
    <w:rsid w:val="00B85BCF"/>
    <w:rsid w:val="00B85C10"/>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854"/>
    <w:rsid w:val="00BA4A36"/>
    <w:rsid w:val="00BA4A99"/>
    <w:rsid w:val="00BA6938"/>
    <w:rsid w:val="00BA6F92"/>
    <w:rsid w:val="00BB003A"/>
    <w:rsid w:val="00BB01B6"/>
    <w:rsid w:val="00BB01B7"/>
    <w:rsid w:val="00BB01C2"/>
    <w:rsid w:val="00BB02ED"/>
    <w:rsid w:val="00BB066B"/>
    <w:rsid w:val="00BB079A"/>
    <w:rsid w:val="00BB0BA4"/>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86"/>
    <w:rsid w:val="00BC42DA"/>
    <w:rsid w:val="00BC5558"/>
    <w:rsid w:val="00BC5665"/>
    <w:rsid w:val="00BC57E6"/>
    <w:rsid w:val="00BC6BB6"/>
    <w:rsid w:val="00BC6E39"/>
    <w:rsid w:val="00BC784C"/>
    <w:rsid w:val="00BD0BFF"/>
    <w:rsid w:val="00BD1E36"/>
    <w:rsid w:val="00BD222D"/>
    <w:rsid w:val="00BD36B4"/>
    <w:rsid w:val="00BD431E"/>
    <w:rsid w:val="00BD47F3"/>
    <w:rsid w:val="00BD48A5"/>
    <w:rsid w:val="00BD4D58"/>
    <w:rsid w:val="00BD5B39"/>
    <w:rsid w:val="00BD5F99"/>
    <w:rsid w:val="00BD62E0"/>
    <w:rsid w:val="00BD6642"/>
    <w:rsid w:val="00BD6A3B"/>
    <w:rsid w:val="00BD6EB8"/>
    <w:rsid w:val="00BD7830"/>
    <w:rsid w:val="00BE0CB3"/>
    <w:rsid w:val="00BE0F64"/>
    <w:rsid w:val="00BE223D"/>
    <w:rsid w:val="00BE2316"/>
    <w:rsid w:val="00BE25E9"/>
    <w:rsid w:val="00BE333C"/>
    <w:rsid w:val="00BE3551"/>
    <w:rsid w:val="00BE361E"/>
    <w:rsid w:val="00BE4571"/>
    <w:rsid w:val="00BE5C0A"/>
    <w:rsid w:val="00BE5D29"/>
    <w:rsid w:val="00BE692E"/>
    <w:rsid w:val="00BE69F0"/>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C00CED"/>
    <w:rsid w:val="00C012E1"/>
    <w:rsid w:val="00C025FA"/>
    <w:rsid w:val="00C02A74"/>
    <w:rsid w:val="00C0318D"/>
    <w:rsid w:val="00C04EEA"/>
    <w:rsid w:val="00C05497"/>
    <w:rsid w:val="00C0567B"/>
    <w:rsid w:val="00C06270"/>
    <w:rsid w:val="00C071DC"/>
    <w:rsid w:val="00C10428"/>
    <w:rsid w:val="00C10CA1"/>
    <w:rsid w:val="00C11420"/>
    <w:rsid w:val="00C11AC2"/>
    <w:rsid w:val="00C11AE6"/>
    <w:rsid w:val="00C12B30"/>
    <w:rsid w:val="00C12C9F"/>
    <w:rsid w:val="00C132D1"/>
    <w:rsid w:val="00C15EE0"/>
    <w:rsid w:val="00C1670C"/>
    <w:rsid w:val="00C16798"/>
    <w:rsid w:val="00C16879"/>
    <w:rsid w:val="00C17DC7"/>
    <w:rsid w:val="00C17FAF"/>
    <w:rsid w:val="00C208E6"/>
    <w:rsid w:val="00C20C17"/>
    <w:rsid w:val="00C21124"/>
    <w:rsid w:val="00C2121D"/>
    <w:rsid w:val="00C21D93"/>
    <w:rsid w:val="00C21DDF"/>
    <w:rsid w:val="00C22327"/>
    <w:rsid w:val="00C22605"/>
    <w:rsid w:val="00C22879"/>
    <w:rsid w:val="00C23576"/>
    <w:rsid w:val="00C23FD8"/>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F0E"/>
    <w:rsid w:val="00C36101"/>
    <w:rsid w:val="00C40B7E"/>
    <w:rsid w:val="00C42728"/>
    <w:rsid w:val="00C42952"/>
    <w:rsid w:val="00C437DD"/>
    <w:rsid w:val="00C4398D"/>
    <w:rsid w:val="00C44EBA"/>
    <w:rsid w:val="00C44FDE"/>
    <w:rsid w:val="00C455F8"/>
    <w:rsid w:val="00C45EDD"/>
    <w:rsid w:val="00C461E1"/>
    <w:rsid w:val="00C46612"/>
    <w:rsid w:val="00C507C2"/>
    <w:rsid w:val="00C5162B"/>
    <w:rsid w:val="00C51706"/>
    <w:rsid w:val="00C51AFF"/>
    <w:rsid w:val="00C52E09"/>
    <w:rsid w:val="00C534F7"/>
    <w:rsid w:val="00C554AE"/>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70554"/>
    <w:rsid w:val="00C705EF"/>
    <w:rsid w:val="00C70B2B"/>
    <w:rsid w:val="00C70B79"/>
    <w:rsid w:val="00C71F96"/>
    <w:rsid w:val="00C72A44"/>
    <w:rsid w:val="00C72C81"/>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BA"/>
    <w:rsid w:val="00C856E9"/>
    <w:rsid w:val="00C87A6D"/>
    <w:rsid w:val="00C909B5"/>
    <w:rsid w:val="00C91EF2"/>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51F3"/>
    <w:rsid w:val="00CA6C35"/>
    <w:rsid w:val="00CA6CDF"/>
    <w:rsid w:val="00CA76AC"/>
    <w:rsid w:val="00CA7995"/>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8A9"/>
    <w:rsid w:val="00CC3D7E"/>
    <w:rsid w:val="00CC40C9"/>
    <w:rsid w:val="00CC4494"/>
    <w:rsid w:val="00CC4A59"/>
    <w:rsid w:val="00CC56F5"/>
    <w:rsid w:val="00CC5D5A"/>
    <w:rsid w:val="00CC68EF"/>
    <w:rsid w:val="00CC7F81"/>
    <w:rsid w:val="00CD0476"/>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457A"/>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32"/>
    <w:rsid w:val="00CF7E52"/>
    <w:rsid w:val="00D01174"/>
    <w:rsid w:val="00D015CB"/>
    <w:rsid w:val="00D015EB"/>
    <w:rsid w:val="00D01BB0"/>
    <w:rsid w:val="00D021DD"/>
    <w:rsid w:val="00D03D34"/>
    <w:rsid w:val="00D03F80"/>
    <w:rsid w:val="00D04E3A"/>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E1F"/>
    <w:rsid w:val="00D22F7E"/>
    <w:rsid w:val="00D234E2"/>
    <w:rsid w:val="00D23B6E"/>
    <w:rsid w:val="00D23D80"/>
    <w:rsid w:val="00D25AD6"/>
    <w:rsid w:val="00D2652D"/>
    <w:rsid w:val="00D26A0E"/>
    <w:rsid w:val="00D27447"/>
    <w:rsid w:val="00D2756E"/>
    <w:rsid w:val="00D27A08"/>
    <w:rsid w:val="00D301C8"/>
    <w:rsid w:val="00D30212"/>
    <w:rsid w:val="00D30326"/>
    <w:rsid w:val="00D3046C"/>
    <w:rsid w:val="00D3097A"/>
    <w:rsid w:val="00D32165"/>
    <w:rsid w:val="00D32B14"/>
    <w:rsid w:val="00D32EE8"/>
    <w:rsid w:val="00D330FA"/>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5C81"/>
    <w:rsid w:val="00D67DEB"/>
    <w:rsid w:val="00D70D9D"/>
    <w:rsid w:val="00D70DD7"/>
    <w:rsid w:val="00D70F99"/>
    <w:rsid w:val="00D710B9"/>
    <w:rsid w:val="00D72F65"/>
    <w:rsid w:val="00D7355E"/>
    <w:rsid w:val="00D74B48"/>
    <w:rsid w:val="00D75372"/>
    <w:rsid w:val="00D758D7"/>
    <w:rsid w:val="00D77B5C"/>
    <w:rsid w:val="00D80974"/>
    <w:rsid w:val="00D81793"/>
    <w:rsid w:val="00D826C1"/>
    <w:rsid w:val="00D82E21"/>
    <w:rsid w:val="00D83C05"/>
    <w:rsid w:val="00D83DF5"/>
    <w:rsid w:val="00D84410"/>
    <w:rsid w:val="00D84673"/>
    <w:rsid w:val="00D86188"/>
    <w:rsid w:val="00D86E94"/>
    <w:rsid w:val="00D8721E"/>
    <w:rsid w:val="00D87E45"/>
    <w:rsid w:val="00D90209"/>
    <w:rsid w:val="00D91EAF"/>
    <w:rsid w:val="00D928A4"/>
    <w:rsid w:val="00D92C28"/>
    <w:rsid w:val="00D93986"/>
    <w:rsid w:val="00D93DF5"/>
    <w:rsid w:val="00D94131"/>
    <w:rsid w:val="00D94BE0"/>
    <w:rsid w:val="00D95287"/>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4F44"/>
    <w:rsid w:val="00DC52F5"/>
    <w:rsid w:val="00DC5424"/>
    <w:rsid w:val="00DC59BA"/>
    <w:rsid w:val="00DC6243"/>
    <w:rsid w:val="00DC6A10"/>
    <w:rsid w:val="00DD0835"/>
    <w:rsid w:val="00DD08B8"/>
    <w:rsid w:val="00DD1A1E"/>
    <w:rsid w:val="00DD1DA4"/>
    <w:rsid w:val="00DD23A7"/>
    <w:rsid w:val="00DD4E25"/>
    <w:rsid w:val="00DD7025"/>
    <w:rsid w:val="00DD7AB3"/>
    <w:rsid w:val="00DD7BFB"/>
    <w:rsid w:val="00DD7D6B"/>
    <w:rsid w:val="00DE251E"/>
    <w:rsid w:val="00DE2669"/>
    <w:rsid w:val="00DE26CD"/>
    <w:rsid w:val="00DE525B"/>
    <w:rsid w:val="00DE5454"/>
    <w:rsid w:val="00DE6518"/>
    <w:rsid w:val="00DE6BA6"/>
    <w:rsid w:val="00DE6C22"/>
    <w:rsid w:val="00DF0E1E"/>
    <w:rsid w:val="00DF12B0"/>
    <w:rsid w:val="00DF2566"/>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7F8"/>
    <w:rsid w:val="00E411DC"/>
    <w:rsid w:val="00E412FF"/>
    <w:rsid w:val="00E417FD"/>
    <w:rsid w:val="00E41CCF"/>
    <w:rsid w:val="00E41D78"/>
    <w:rsid w:val="00E4229E"/>
    <w:rsid w:val="00E4254F"/>
    <w:rsid w:val="00E455AB"/>
    <w:rsid w:val="00E45608"/>
    <w:rsid w:val="00E46129"/>
    <w:rsid w:val="00E4661D"/>
    <w:rsid w:val="00E46F17"/>
    <w:rsid w:val="00E475B6"/>
    <w:rsid w:val="00E47854"/>
    <w:rsid w:val="00E52A22"/>
    <w:rsid w:val="00E53A29"/>
    <w:rsid w:val="00E53F3B"/>
    <w:rsid w:val="00E54118"/>
    <w:rsid w:val="00E54FD6"/>
    <w:rsid w:val="00E552F5"/>
    <w:rsid w:val="00E553A2"/>
    <w:rsid w:val="00E556E0"/>
    <w:rsid w:val="00E55A39"/>
    <w:rsid w:val="00E55F9C"/>
    <w:rsid w:val="00E56D2B"/>
    <w:rsid w:val="00E57C3E"/>
    <w:rsid w:val="00E57F0E"/>
    <w:rsid w:val="00E60AAD"/>
    <w:rsid w:val="00E60BB6"/>
    <w:rsid w:val="00E60FD4"/>
    <w:rsid w:val="00E61790"/>
    <w:rsid w:val="00E61F6D"/>
    <w:rsid w:val="00E62000"/>
    <w:rsid w:val="00E625BD"/>
    <w:rsid w:val="00E6264C"/>
    <w:rsid w:val="00E62C42"/>
    <w:rsid w:val="00E6374D"/>
    <w:rsid w:val="00E63C69"/>
    <w:rsid w:val="00E6612E"/>
    <w:rsid w:val="00E664B3"/>
    <w:rsid w:val="00E670A9"/>
    <w:rsid w:val="00E67346"/>
    <w:rsid w:val="00E67D8F"/>
    <w:rsid w:val="00E705CB"/>
    <w:rsid w:val="00E71AFB"/>
    <w:rsid w:val="00E71D66"/>
    <w:rsid w:val="00E723F4"/>
    <w:rsid w:val="00E730D8"/>
    <w:rsid w:val="00E75056"/>
    <w:rsid w:val="00E759B2"/>
    <w:rsid w:val="00E76400"/>
    <w:rsid w:val="00E77E20"/>
    <w:rsid w:val="00E80652"/>
    <w:rsid w:val="00E80A1B"/>
    <w:rsid w:val="00E80E45"/>
    <w:rsid w:val="00E8162A"/>
    <w:rsid w:val="00E818EB"/>
    <w:rsid w:val="00E819BB"/>
    <w:rsid w:val="00E81C14"/>
    <w:rsid w:val="00E826F3"/>
    <w:rsid w:val="00E82729"/>
    <w:rsid w:val="00E832D4"/>
    <w:rsid w:val="00E83BE4"/>
    <w:rsid w:val="00E83D5B"/>
    <w:rsid w:val="00E85230"/>
    <w:rsid w:val="00E8534D"/>
    <w:rsid w:val="00E85932"/>
    <w:rsid w:val="00E85B14"/>
    <w:rsid w:val="00E8681D"/>
    <w:rsid w:val="00E87919"/>
    <w:rsid w:val="00E907BD"/>
    <w:rsid w:val="00E9354F"/>
    <w:rsid w:val="00E93E2C"/>
    <w:rsid w:val="00E94F06"/>
    <w:rsid w:val="00E954D0"/>
    <w:rsid w:val="00E95FDA"/>
    <w:rsid w:val="00EA0574"/>
    <w:rsid w:val="00EA077B"/>
    <w:rsid w:val="00EA0FCA"/>
    <w:rsid w:val="00EA179F"/>
    <w:rsid w:val="00EA191A"/>
    <w:rsid w:val="00EA1D93"/>
    <w:rsid w:val="00EA2A14"/>
    <w:rsid w:val="00EA358A"/>
    <w:rsid w:val="00EA47B6"/>
    <w:rsid w:val="00EA4981"/>
    <w:rsid w:val="00EA4A3A"/>
    <w:rsid w:val="00EA4DAC"/>
    <w:rsid w:val="00EA5080"/>
    <w:rsid w:val="00EA547E"/>
    <w:rsid w:val="00EA7AB8"/>
    <w:rsid w:val="00EB2006"/>
    <w:rsid w:val="00EB201C"/>
    <w:rsid w:val="00EB2833"/>
    <w:rsid w:val="00EB2A66"/>
    <w:rsid w:val="00EB33B3"/>
    <w:rsid w:val="00EB7356"/>
    <w:rsid w:val="00EB772F"/>
    <w:rsid w:val="00EB7F1C"/>
    <w:rsid w:val="00EC0178"/>
    <w:rsid w:val="00EC127B"/>
    <w:rsid w:val="00EC129C"/>
    <w:rsid w:val="00EC18AC"/>
    <w:rsid w:val="00EC1DC0"/>
    <w:rsid w:val="00EC23E2"/>
    <w:rsid w:val="00EC259C"/>
    <w:rsid w:val="00EC2A97"/>
    <w:rsid w:val="00EC2DAB"/>
    <w:rsid w:val="00EC330C"/>
    <w:rsid w:val="00EC3693"/>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4E59"/>
    <w:rsid w:val="00ED5057"/>
    <w:rsid w:val="00ED5066"/>
    <w:rsid w:val="00ED7525"/>
    <w:rsid w:val="00ED7FA0"/>
    <w:rsid w:val="00EE2541"/>
    <w:rsid w:val="00EE2940"/>
    <w:rsid w:val="00EE2C62"/>
    <w:rsid w:val="00EE2CB1"/>
    <w:rsid w:val="00EE4044"/>
    <w:rsid w:val="00EE4F63"/>
    <w:rsid w:val="00EE59F8"/>
    <w:rsid w:val="00EE5A93"/>
    <w:rsid w:val="00EE621B"/>
    <w:rsid w:val="00EE663D"/>
    <w:rsid w:val="00EE7944"/>
    <w:rsid w:val="00EE7B42"/>
    <w:rsid w:val="00EF0A29"/>
    <w:rsid w:val="00EF1ED1"/>
    <w:rsid w:val="00EF3164"/>
    <w:rsid w:val="00EF3392"/>
    <w:rsid w:val="00EF3910"/>
    <w:rsid w:val="00EF537E"/>
    <w:rsid w:val="00EF6248"/>
    <w:rsid w:val="00EF72FD"/>
    <w:rsid w:val="00EF7533"/>
    <w:rsid w:val="00F00947"/>
    <w:rsid w:val="00F00DC7"/>
    <w:rsid w:val="00F02945"/>
    <w:rsid w:val="00F048F1"/>
    <w:rsid w:val="00F04C22"/>
    <w:rsid w:val="00F04EA7"/>
    <w:rsid w:val="00F053AC"/>
    <w:rsid w:val="00F06164"/>
    <w:rsid w:val="00F07705"/>
    <w:rsid w:val="00F077BA"/>
    <w:rsid w:val="00F07CDE"/>
    <w:rsid w:val="00F11B2D"/>
    <w:rsid w:val="00F127D1"/>
    <w:rsid w:val="00F12F72"/>
    <w:rsid w:val="00F13A01"/>
    <w:rsid w:val="00F13C51"/>
    <w:rsid w:val="00F14A8C"/>
    <w:rsid w:val="00F14CB1"/>
    <w:rsid w:val="00F15035"/>
    <w:rsid w:val="00F155C3"/>
    <w:rsid w:val="00F15E4C"/>
    <w:rsid w:val="00F160D5"/>
    <w:rsid w:val="00F166CE"/>
    <w:rsid w:val="00F1696E"/>
    <w:rsid w:val="00F21CC9"/>
    <w:rsid w:val="00F22A63"/>
    <w:rsid w:val="00F22AA2"/>
    <w:rsid w:val="00F238E8"/>
    <w:rsid w:val="00F24B07"/>
    <w:rsid w:val="00F260BD"/>
    <w:rsid w:val="00F26449"/>
    <w:rsid w:val="00F2669C"/>
    <w:rsid w:val="00F2730D"/>
    <w:rsid w:val="00F276EE"/>
    <w:rsid w:val="00F279A2"/>
    <w:rsid w:val="00F30176"/>
    <w:rsid w:val="00F3123B"/>
    <w:rsid w:val="00F31623"/>
    <w:rsid w:val="00F31926"/>
    <w:rsid w:val="00F31E3C"/>
    <w:rsid w:val="00F3334A"/>
    <w:rsid w:val="00F33535"/>
    <w:rsid w:val="00F34EB6"/>
    <w:rsid w:val="00F3577D"/>
    <w:rsid w:val="00F35981"/>
    <w:rsid w:val="00F35FD9"/>
    <w:rsid w:val="00F3633B"/>
    <w:rsid w:val="00F36822"/>
    <w:rsid w:val="00F36841"/>
    <w:rsid w:val="00F3714F"/>
    <w:rsid w:val="00F40763"/>
    <w:rsid w:val="00F40B15"/>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8CF"/>
    <w:rsid w:val="00F55EB5"/>
    <w:rsid w:val="00F57EAB"/>
    <w:rsid w:val="00F60A6D"/>
    <w:rsid w:val="00F60C53"/>
    <w:rsid w:val="00F610D7"/>
    <w:rsid w:val="00F65842"/>
    <w:rsid w:val="00F658FA"/>
    <w:rsid w:val="00F6710F"/>
    <w:rsid w:val="00F67768"/>
    <w:rsid w:val="00F677FA"/>
    <w:rsid w:val="00F70A69"/>
    <w:rsid w:val="00F70F7D"/>
    <w:rsid w:val="00F715E8"/>
    <w:rsid w:val="00F71CEC"/>
    <w:rsid w:val="00F71E66"/>
    <w:rsid w:val="00F72D01"/>
    <w:rsid w:val="00F7456B"/>
    <w:rsid w:val="00F74908"/>
    <w:rsid w:val="00F74FD4"/>
    <w:rsid w:val="00F756CA"/>
    <w:rsid w:val="00F77DB9"/>
    <w:rsid w:val="00F802AE"/>
    <w:rsid w:val="00F812A5"/>
    <w:rsid w:val="00F81694"/>
    <w:rsid w:val="00F81D42"/>
    <w:rsid w:val="00F827B7"/>
    <w:rsid w:val="00F833FE"/>
    <w:rsid w:val="00F83CEF"/>
    <w:rsid w:val="00F83FD8"/>
    <w:rsid w:val="00F84229"/>
    <w:rsid w:val="00F84DB6"/>
    <w:rsid w:val="00F850EF"/>
    <w:rsid w:val="00F85376"/>
    <w:rsid w:val="00F854C5"/>
    <w:rsid w:val="00F85B1E"/>
    <w:rsid w:val="00F86AE1"/>
    <w:rsid w:val="00F873E0"/>
    <w:rsid w:val="00F917E9"/>
    <w:rsid w:val="00F91AD5"/>
    <w:rsid w:val="00F92D1D"/>
    <w:rsid w:val="00F9322D"/>
    <w:rsid w:val="00F93245"/>
    <w:rsid w:val="00F93696"/>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04A1"/>
    <w:rsid w:val="00FB1236"/>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1657"/>
    <w:rsid w:val="00FD2794"/>
    <w:rsid w:val="00FD2AAC"/>
    <w:rsid w:val="00FD32A0"/>
    <w:rsid w:val="00FD3D94"/>
    <w:rsid w:val="00FD4B02"/>
    <w:rsid w:val="00FD4FAC"/>
    <w:rsid w:val="00FD6ECD"/>
    <w:rsid w:val="00FD7435"/>
    <w:rsid w:val="00FD75D9"/>
    <w:rsid w:val="00FD79D9"/>
    <w:rsid w:val="00FE0921"/>
    <w:rsid w:val="00FE20D7"/>
    <w:rsid w:val="00FE2F10"/>
    <w:rsid w:val="00FE376E"/>
    <w:rsid w:val="00FE38EA"/>
    <w:rsid w:val="00FE42A8"/>
    <w:rsid w:val="00FE43E2"/>
    <w:rsid w:val="00FE466D"/>
    <w:rsid w:val="00FE47F2"/>
    <w:rsid w:val="00FE49D2"/>
    <w:rsid w:val="00FE4DE6"/>
    <w:rsid w:val="00FE6454"/>
    <w:rsid w:val="00FE67AF"/>
    <w:rsid w:val="00FE7C62"/>
    <w:rsid w:val="00FF0ADA"/>
    <w:rsid w:val="00FF1C68"/>
    <w:rsid w:val="00FF2178"/>
    <w:rsid w:val="00FF2598"/>
    <w:rsid w:val="00FF52FB"/>
    <w:rsid w:val="00FF650B"/>
    <w:rsid w:val="00FF6B25"/>
    <w:rsid w:val="00FF6E52"/>
    <w:rsid w:val="00FF6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129D7F08-71E6-4D8E-9362-38A186F6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0"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2"/>
      </w:numPr>
    </w:pPr>
  </w:style>
  <w:style w:type="numbering" w:customStyle="1" w:styleId="ImportedStyle5">
    <w:name w:val="Imported Style 5"/>
    <w:rsid w:val="00023602"/>
    <w:pPr>
      <w:numPr>
        <w:numId w:val="3"/>
      </w:numPr>
    </w:pPr>
  </w:style>
  <w:style w:type="numbering" w:customStyle="1" w:styleId="ImportedStyle1">
    <w:name w:val="Imported Style 1"/>
    <w:rsid w:val="00023602"/>
    <w:pPr>
      <w:numPr>
        <w:numId w:val="4"/>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1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 w:type="numbering" w:customStyle="1" w:styleId="Bullet">
    <w:name w:val="Bullet"/>
    <w:rsid w:val="003F259B"/>
    <w:pPr>
      <w:numPr>
        <w:numId w:val="25"/>
      </w:numPr>
    </w:pPr>
  </w:style>
  <w:style w:type="paragraph" w:customStyle="1" w:styleId="Footnote">
    <w:name w:val="Footnote"/>
    <w:rsid w:val="003F259B"/>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499748">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32833251">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78890954">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50851394">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dividual" TargetMode="External"/><Relationship Id="rId18" Type="http://schemas.openxmlformats.org/officeDocument/2006/relationships/hyperlink" Target="https://en.wikipedia.org/wiki/Culture_of_Asia" TargetMode="External"/><Relationship Id="rId26" Type="http://schemas.openxmlformats.org/officeDocument/2006/relationships/hyperlink" Target="https://en.wikipedia.org/wiki/Social_insurance" TargetMode="External"/><Relationship Id="rId39" Type="http://schemas.openxmlformats.org/officeDocument/2006/relationships/hyperlink" Target="https://en.wikipedia.org/wiki/Emigration" TargetMode="External"/><Relationship Id="rId21" Type="http://schemas.openxmlformats.org/officeDocument/2006/relationships/hyperlink" Target="https://en.wikipedia.org/wiki/Social_mobility" TargetMode="External"/><Relationship Id="rId34" Type="http://schemas.openxmlformats.org/officeDocument/2006/relationships/hyperlink" Target="https://en.wikipedia.org/wiki/Distribution_of_wealth" TargetMode="External"/><Relationship Id="rId42" Type="http://schemas.openxmlformats.org/officeDocument/2006/relationships/hyperlink" Target="https://en.wikipedia.org/wiki/Augustine_of_Hippo" TargetMode="External"/><Relationship Id="rId47" Type="http://schemas.openxmlformats.org/officeDocument/2006/relationships/hyperlink" Target="https://en.wikipedia.org/wiki/Antonio_Rosmini-Serbati" TargetMode="External"/><Relationship Id="rId50" Type="http://schemas.openxmlformats.org/officeDocument/2006/relationships/hyperlink" Target="https://en.wikipedia.org/wiki/Roscoe_Pound" TargetMode="External"/><Relationship Id="rId55" Type="http://schemas.openxmlformats.org/officeDocument/2006/relationships/hyperlink" Target="https://en.wikipedia.org/wiki/A_Theory_of_Just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Privilege_(social_inequality)" TargetMode="External"/><Relationship Id="rId20" Type="http://schemas.openxmlformats.org/officeDocument/2006/relationships/hyperlink" Target="https://en.wikipedia.org/wiki/Grassroots" TargetMode="External"/><Relationship Id="rId29" Type="http://schemas.openxmlformats.org/officeDocument/2006/relationships/hyperlink" Target="https://en.wikipedia.org/wiki/Public_services" TargetMode="External"/><Relationship Id="rId41" Type="http://schemas.openxmlformats.org/officeDocument/2006/relationships/hyperlink" Target="https://en.wikipedia.org/wiki/Disability" TargetMode="External"/><Relationship Id="rId54" Type="http://schemas.openxmlformats.org/officeDocument/2006/relationships/hyperlink" Target="https://en.wikipedia.org/wiki/John_Raw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airness_(disambiguation)" TargetMode="External"/><Relationship Id="rId24" Type="http://schemas.openxmlformats.org/officeDocument/2006/relationships/hyperlink" Target="https://en.wikipedia.org/wiki/Institution" TargetMode="External"/><Relationship Id="rId32" Type="http://schemas.openxmlformats.org/officeDocument/2006/relationships/hyperlink" Target="https://en.wikipedia.org/wiki/Market_(economics)" TargetMode="External"/><Relationship Id="rId37" Type="http://schemas.openxmlformats.org/officeDocument/2006/relationships/hyperlink" Target="https://en.wikipedia.org/wiki/Bartolom%C3%A9_de_las_Casas" TargetMode="External"/><Relationship Id="rId40" Type="http://schemas.openxmlformats.org/officeDocument/2006/relationships/hyperlink" Target="https://en.wikipedia.org/wiki/Environmental_justice" TargetMode="External"/><Relationship Id="rId45" Type="http://schemas.openxmlformats.org/officeDocument/2006/relationships/hyperlink" Target="https://en.wikipedia.org/wiki/Luigi_Taparelli" TargetMode="External"/><Relationship Id="rId53" Type="http://schemas.openxmlformats.org/officeDocument/2006/relationships/hyperlink" Target="https://en.wikipedia.org/wiki/Social_contract"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Distribution_of_wealth" TargetMode="External"/><Relationship Id="rId23" Type="http://schemas.openxmlformats.org/officeDocument/2006/relationships/hyperlink" Target="https://en.wikipedia.org/wiki/Economic_inequality" TargetMode="External"/><Relationship Id="rId28" Type="http://schemas.openxmlformats.org/officeDocument/2006/relationships/hyperlink" Target="https://en.wikipedia.org/wiki/State_school" TargetMode="External"/><Relationship Id="rId36" Type="http://schemas.openxmlformats.org/officeDocument/2006/relationships/hyperlink" Target="https://en.wikipedia.org/wiki/Reciprocity_(social_and_political_philosophy)" TargetMode="External"/><Relationship Id="rId49" Type="http://schemas.openxmlformats.org/officeDocument/2006/relationships/hyperlink" Target="https://en.wikipedia.org/wiki/Louis_Brandeis" TargetMode="External"/><Relationship Id="rId57" Type="http://schemas.openxmlformats.org/officeDocument/2006/relationships/hyperlink" Target="https://en.wikipedia.org/wiki/Human_rights_education" TargetMode="External"/><Relationship Id="rId61" Type="http://schemas.openxmlformats.org/officeDocument/2006/relationships/theme" Target="theme/theme1.xml"/><Relationship Id="rId10" Type="http://schemas.openxmlformats.org/officeDocument/2006/relationships/hyperlink" Target="mailto:stancares@csustan.edu" TargetMode="External"/><Relationship Id="rId19" Type="http://schemas.openxmlformats.org/officeDocument/2006/relationships/hyperlink" Target="https://en.wikipedia.org/wiki/Role_theory" TargetMode="External"/><Relationship Id="rId31" Type="http://schemas.openxmlformats.org/officeDocument/2006/relationships/hyperlink" Target="https://en.wikipedia.org/wiki/Regulation" TargetMode="External"/><Relationship Id="rId44" Type="http://schemas.openxmlformats.org/officeDocument/2006/relationships/hyperlink" Target="https://en.wikipedia.org/wiki/Jesuit" TargetMode="External"/><Relationship Id="rId52" Type="http://schemas.openxmlformats.org/officeDocument/2006/relationships/hyperlink" Target="https://en.wikipedia.org/wiki/International_Labour_Organizatio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blic_Safety@csustan.edu" TargetMode="External"/><Relationship Id="rId14" Type="http://schemas.openxmlformats.org/officeDocument/2006/relationships/hyperlink" Target="https://en.wikipedia.org/wiki/Society" TargetMode="External"/><Relationship Id="rId22" Type="http://schemas.openxmlformats.org/officeDocument/2006/relationships/hyperlink" Target="https://en.wikipedia.org/wiki/Social_safety_net" TargetMode="External"/><Relationship Id="rId27" Type="http://schemas.openxmlformats.org/officeDocument/2006/relationships/hyperlink" Target="https://en.wikipedia.org/wiki/Public_health" TargetMode="External"/><Relationship Id="rId30" Type="http://schemas.openxmlformats.org/officeDocument/2006/relationships/hyperlink" Target="https://en.wikipedia.org/wiki/Labour_law" TargetMode="External"/><Relationship Id="rId35" Type="http://schemas.openxmlformats.org/officeDocument/2006/relationships/hyperlink" Target="https://en.wikipedia.org/wiki/Equal_opportunity" TargetMode="External"/><Relationship Id="rId43" Type="http://schemas.openxmlformats.org/officeDocument/2006/relationships/hyperlink" Target="https://en.wikipedia.org/wiki/Thomas_Paine" TargetMode="External"/><Relationship Id="rId48" Type="http://schemas.openxmlformats.org/officeDocument/2006/relationships/hyperlink" Target="https://en.wikipedia.org/wiki/Progressive_era" TargetMode="External"/><Relationship Id="rId56" Type="http://schemas.openxmlformats.org/officeDocument/2006/relationships/hyperlink" Target="https://en.wikipedia.org/wiki/Vienna_Declaration_and_Programme_of_Action" TargetMode="External"/><Relationship Id="rId8" Type="http://schemas.openxmlformats.org/officeDocument/2006/relationships/hyperlink" Target="http://click.iwsend.com/?qs=c03a9de4ad76468c25aae2df20cce550488fc170beeff63c36eacb6d89e9b76486cf56b6447433ae5a51300de6481d46006c79e71b63b85c" TargetMode="External"/><Relationship Id="rId51" Type="http://schemas.openxmlformats.org/officeDocument/2006/relationships/hyperlink" Target="https://en.wikipedia.org/wiki/International_law" TargetMode="External"/><Relationship Id="rId3" Type="http://schemas.openxmlformats.org/officeDocument/2006/relationships/styles" Target="styles.xml"/><Relationship Id="rId12" Type="http://schemas.openxmlformats.org/officeDocument/2006/relationships/hyperlink" Target="https://en.wikipedia.org/wiki/Justice" TargetMode="External"/><Relationship Id="rId17" Type="http://schemas.openxmlformats.org/officeDocument/2006/relationships/hyperlink" Target="https://en.wikipedia.org/wiki/Western_Civilization" TargetMode="External"/><Relationship Id="rId25" Type="http://schemas.openxmlformats.org/officeDocument/2006/relationships/hyperlink" Target="https://en.wikipedia.org/wiki/Taxation" TargetMode="External"/><Relationship Id="rId33" Type="http://schemas.openxmlformats.org/officeDocument/2006/relationships/hyperlink" Target="https://en.wikipedia.org/wiki/Fair" TargetMode="External"/><Relationship Id="rId38" Type="http://schemas.openxmlformats.org/officeDocument/2006/relationships/hyperlink" Target="https://en.wikipedia.org/wiki/Social_equality" TargetMode="External"/><Relationship Id="rId46" Type="http://schemas.openxmlformats.org/officeDocument/2006/relationships/hyperlink" Target="https://en.wikipedia.org/wiki/Revolutions_of_1848"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CFA0-5C51-44D6-8C6B-07D6764F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10230</Words>
  <Characters>58312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68406</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5</cp:revision>
  <cp:lastPrinted>2017-05-05T01:22:00Z</cp:lastPrinted>
  <dcterms:created xsi:type="dcterms:W3CDTF">2017-05-05T01:15:00Z</dcterms:created>
  <dcterms:modified xsi:type="dcterms:W3CDTF">2017-05-09T20:01:00Z</dcterms:modified>
</cp:coreProperties>
</file>