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14300" distT="114300" distL="114300" distR="114300">
            <wp:extent cx="1266825" cy="1144229"/>
            <wp:effectExtent b="0" l="0" r="0" t="0"/>
            <wp:docPr descr="Triad Model Leslie.jpeg" id="6" name="image14.jpg"/>
            <a:graphic>
              <a:graphicData uri="http://schemas.openxmlformats.org/drawingml/2006/picture">
                <pic:pic>
                  <pic:nvPicPr>
                    <pic:cNvPr descr="Triad Model Leslie.jpeg" id="0" name="image14.jpg"/>
                    <pic:cNvPicPr preferRelativeResize="0"/>
                  </pic:nvPicPr>
                  <pic:blipFill>
                    <a:blip r:embed="rId6"/>
                    <a:srcRect b="0" l="0" r="0" t="0"/>
                    <a:stretch>
                      <a:fillRect/>
                    </a:stretch>
                  </pic:blipFill>
                  <pic:spPr>
                    <a:xfrm>
                      <a:off x="0" y="0"/>
                      <a:ext cx="1266825" cy="1144229"/>
                    </a:xfrm>
                    <a:prstGeom prst="rect"/>
                    <a:ln/>
                  </pic:spPr>
                </pic:pic>
              </a:graphicData>
            </a:graphic>
          </wp:inline>
        </w:drawing>
      </w:r>
      <w:r w:rsidDel="00000000" w:rsidR="00000000" w:rsidRPr="00000000">
        <w:rPr>
          <w:rtl w:val="0"/>
        </w:rPr>
      </w:r>
    </w:p>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Times New Roman" w:cs="Times New Roman" w:eastAsia="Times New Roman" w:hAnsi="Times New Roman"/>
          <w:i w:val="0"/>
          <w:smallCaps w:val="0"/>
          <w:strike w:val="0"/>
          <w:color w:val="000000"/>
          <w:sz w:val="24"/>
          <w:szCs w:val="24"/>
          <w:u w:val="none"/>
          <w:shd w:fill="auto" w:val="clear"/>
          <w:vertAlign w:val="baseline"/>
        </w:rPr>
      </w:pPr>
      <w:hyperlink r:id="rId7">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Triad</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NGSS Unit Plan Tool</w:t>
      </w: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Triad Team Names: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20"/>
        <w:contextualSpacing w:val="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Teacher Candidate: S</w:t>
      </w:r>
      <w:r w:rsidDel="00000000" w:rsidR="00000000" w:rsidRPr="00000000">
        <w:rPr>
          <w:rFonts w:ascii="Times New Roman" w:cs="Times New Roman" w:eastAsia="Times New Roman" w:hAnsi="Times New Roman"/>
          <w:sz w:val="24"/>
          <w:szCs w:val="24"/>
          <w:rtl w:val="0"/>
        </w:rPr>
        <w:t xml:space="preserve">arah Lee</w:t>
      </w: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t xml:space="preserve">Science Cooperating Teacher: Michael Munoz</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20"/>
        <w:contextualSpacing w:val="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Science Educator: </w:t>
      </w:r>
      <w:r w:rsidDel="00000000" w:rsidR="00000000" w:rsidRPr="00000000">
        <w:rPr>
          <w:rFonts w:ascii="Times New Roman" w:cs="Times New Roman" w:eastAsia="Times New Roman" w:hAnsi="Times New Roman"/>
          <w:sz w:val="24"/>
          <w:szCs w:val="24"/>
          <w:rtl w:val="0"/>
        </w:rPr>
        <w:t xml:space="preserve">Dr. </w:t>
      </w:r>
      <w:r w:rsidDel="00000000" w:rsidR="00000000" w:rsidRPr="00000000">
        <w:rPr>
          <w:rFonts w:ascii="Times New Roman" w:cs="Times New Roman" w:eastAsia="Times New Roman" w:hAnsi="Times New Roman"/>
          <w:color w:val="222222"/>
          <w:sz w:val="24"/>
          <w:szCs w:val="24"/>
          <w:highlight w:val="white"/>
          <w:rtl w:val="0"/>
        </w:rPr>
        <w:t xml:space="preserve">Kanwaljit Dulai, Eric Houck</w:t>
      </w: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School and District: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Virgin</w:t>
      </w:r>
      <w:r w:rsidDel="00000000" w:rsidR="00000000" w:rsidRPr="00000000">
        <w:rPr>
          <w:rFonts w:ascii="Times New Roman" w:cs="Times New Roman" w:eastAsia="Times New Roman" w:hAnsi="Times New Roman"/>
          <w:sz w:val="24"/>
          <w:szCs w:val="24"/>
          <w:rtl w:val="0"/>
        </w:rPr>
        <w:t xml:space="preserve">ia Parks Elementary School, Ceres Unified School District</w:t>
      </w: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Grade Level: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6th Grade</w:t>
      </w: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Science Content Area: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Li</w:t>
      </w:r>
      <w:r w:rsidDel="00000000" w:rsidR="00000000" w:rsidRPr="00000000">
        <w:rPr>
          <w:rFonts w:ascii="Times New Roman" w:cs="Times New Roman" w:eastAsia="Times New Roman" w:hAnsi="Times New Roman"/>
          <w:sz w:val="24"/>
          <w:szCs w:val="24"/>
          <w:rtl w:val="0"/>
        </w:rPr>
        <w:t xml:space="preserve">fe Science</w:t>
      </w:r>
      <w:r w:rsidDel="00000000" w:rsidR="00000000" w:rsidRPr="00000000">
        <w:rPr>
          <w:rtl w:val="0"/>
        </w:rPr>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A">
      <w:pPr>
        <w:pStyle w:val="Title"/>
        <w:contextualSpacing w:val="0"/>
        <w:rPr>
          <w:rFonts w:ascii="Times New Roman" w:cs="Times New Roman" w:eastAsia="Times New Roman" w:hAnsi="Times New Roman"/>
          <w:sz w:val="38"/>
          <w:szCs w:val="38"/>
          <w:vertAlign w:val="baseline"/>
        </w:rPr>
      </w:pPr>
      <w:bookmarkStart w:colFirst="0" w:colLast="0" w:name="_e5n93jj9qv9b" w:id="0"/>
      <w:bookmarkEnd w:id="0"/>
      <w:r w:rsidDel="00000000" w:rsidR="00000000" w:rsidRPr="00000000">
        <w:rPr>
          <w:rFonts w:ascii="Times New Roman" w:cs="Times New Roman" w:eastAsia="Times New Roman" w:hAnsi="Times New Roman"/>
          <w:sz w:val="38"/>
          <w:szCs w:val="38"/>
          <w:vertAlign w:val="baseline"/>
          <w:rtl w:val="0"/>
        </w:rPr>
        <w:t xml:space="preserve">A. Grade Level and Standard </w:t>
      </w:r>
    </w:p>
    <w:p w:rsidR="00000000" w:rsidDel="00000000" w:rsidP="00000000" w:rsidRDefault="00000000" w:rsidRPr="00000000" w14:paraId="0000000B">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1"/>
        <w:jc w:val="left"/>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sz w:val="32"/>
          <w:szCs w:val="32"/>
          <w:rtl w:val="0"/>
        </w:rPr>
        <w:t xml:space="preserve">California NGSS</w:t>
      </w:r>
      <w:r w:rsidDel="00000000" w:rsidR="00000000" w:rsidRPr="00000000">
        <w:rPr>
          <w:rFonts w:ascii="Times New Roman" w:cs="Times New Roman" w:eastAsia="Times New Roman" w:hAnsi="Times New Roman"/>
          <w:sz w:val="32"/>
          <w:szCs w:val="32"/>
          <w:rtl w:val="0"/>
        </w:rPr>
        <w:t xml:space="preserve"> </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rFonts w:ascii="Times New Roman" w:cs="Times New Roman" w:eastAsia="Times New Roman" w:hAnsi="Times New Roman"/>
          <w:color w:val="262626"/>
          <w:sz w:val="24"/>
          <w:szCs w:val="24"/>
          <w:highlight w:val="white"/>
        </w:rPr>
      </w:pPr>
      <w:r w:rsidDel="00000000" w:rsidR="00000000" w:rsidRPr="00000000">
        <w:rPr>
          <w:rFonts w:ascii="Times New Roman" w:cs="Times New Roman" w:eastAsia="Times New Roman" w:hAnsi="Times New Roman"/>
          <w:b w:val="1"/>
          <w:color w:val="262626"/>
          <w:sz w:val="24"/>
          <w:szCs w:val="24"/>
          <w:highlight w:val="white"/>
          <w:rtl w:val="0"/>
        </w:rPr>
        <w:t xml:space="preserve">MS-LS1-5</w:t>
      </w:r>
      <w:r w:rsidDel="00000000" w:rsidR="00000000" w:rsidRPr="00000000">
        <w:rPr>
          <w:rFonts w:ascii="Times New Roman" w:cs="Times New Roman" w:eastAsia="Times New Roman" w:hAnsi="Times New Roman"/>
          <w:color w:val="262626"/>
          <w:sz w:val="24"/>
          <w:szCs w:val="24"/>
          <w:highlight w:val="white"/>
          <w:rtl w:val="0"/>
        </w:rPr>
        <w:t xml:space="preserve"> Construct a scientific explanation based on evidence for how environmental and genetic factors influence the growth of organisms.</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color w:val="ff0000"/>
          <w:sz w:val="24"/>
          <w:szCs w:val="24"/>
          <w:rtl w:val="0"/>
        </w:rPr>
        <w:t xml:space="preserve">Clarification Statement:</w:t>
      </w:r>
      <w:r w:rsidDel="00000000" w:rsidR="00000000" w:rsidRPr="00000000">
        <w:rPr>
          <w:rFonts w:ascii="Times New Roman" w:cs="Times New Roman" w:eastAsia="Times New Roman" w:hAnsi="Times New Roman"/>
          <w:color w:val="ff0000"/>
          <w:sz w:val="24"/>
          <w:szCs w:val="24"/>
          <w:rtl w:val="0"/>
        </w:rPr>
        <w:t xml:space="preserve"> Examples of local environmental conditions could include availability of food, light, space, and water. Examples of genetic factors could include large breed cattle and species of grass affecting growth of organisms. Examples of evidence could include drought decreasing plant growth, fertilizer increasing plant growth, different varieties of plant seeds growing at different rates in different conditions, and fish growing larger in large ponds than they do in small ponds.</w:t>
      </w:r>
      <w:r w:rsidDel="00000000" w:rsidR="00000000" w:rsidRPr="00000000">
        <w:rPr>
          <w:rtl w:val="0"/>
        </w:rPr>
      </w:r>
    </w:p>
    <w:p w:rsidR="00000000" w:rsidDel="00000000" w:rsidP="00000000" w:rsidRDefault="00000000" w:rsidRPr="00000000" w14:paraId="0000000E">
      <w:pPr>
        <w:pStyle w:val="Heading1"/>
        <w:numPr>
          <w:ilvl w:val="0"/>
          <w:numId w:val="7"/>
        </w:numPr>
        <w:ind w:left="720" w:firstLine="0"/>
        <w:contextualSpacing w:val="1"/>
        <w:rPr>
          <w:rFonts w:ascii="Times New Roman" w:cs="Times New Roman" w:eastAsia="Times New Roman" w:hAnsi="Times New Roman"/>
        </w:rPr>
      </w:pPr>
      <w:bookmarkStart w:colFirst="0" w:colLast="0" w:name="_9879ubnjk9g2" w:id="1"/>
      <w:bookmarkEnd w:id="1"/>
      <w:r w:rsidDel="00000000" w:rsidR="00000000" w:rsidRPr="00000000">
        <w:rPr>
          <w:rFonts w:ascii="Times New Roman" w:cs="Times New Roman" w:eastAsia="Times New Roman" w:hAnsi="Times New Roman"/>
          <w:vertAlign w:val="baseline"/>
          <w:rtl w:val="0"/>
        </w:rPr>
        <w:t xml:space="preserve">Three </w:t>
      </w:r>
      <w:r w:rsidDel="00000000" w:rsidR="00000000" w:rsidRPr="00000000">
        <w:rPr>
          <w:rFonts w:ascii="Times New Roman" w:cs="Times New Roman" w:eastAsia="Times New Roman" w:hAnsi="Times New Roman"/>
          <w:rtl w:val="0"/>
        </w:rPr>
        <w:t xml:space="preserve">NGSS</w:t>
      </w:r>
      <w:r w:rsidDel="00000000" w:rsidR="00000000" w:rsidRPr="00000000">
        <w:rPr>
          <w:rFonts w:ascii="Times New Roman" w:cs="Times New Roman" w:eastAsia="Times New Roman" w:hAnsi="Times New Roman"/>
          <w:vertAlign w:val="baseline"/>
          <w:rtl w:val="0"/>
        </w:rPr>
        <w:t xml:space="preserve"> Dimensions Contained in the Standard:</w:t>
      </w:r>
    </w:p>
    <w:p w:rsidR="00000000" w:rsidDel="00000000" w:rsidP="00000000" w:rsidRDefault="00000000" w:rsidRPr="00000000" w14:paraId="0000000F">
      <w:pPr>
        <w:keepNext w:val="0"/>
        <w:keepLines w:val="0"/>
        <w:widowControl w:val="0"/>
        <w:numPr>
          <w:ilvl w:val="1"/>
          <w:numId w:val="7"/>
        </w:numPr>
        <w:pBdr>
          <w:top w:space="0" w:sz="0" w:val="nil"/>
          <w:left w:space="0" w:sz="0" w:val="nil"/>
          <w:bottom w:space="0" w:sz="0" w:val="nil"/>
          <w:right w:space="0" w:sz="0" w:val="nil"/>
          <w:between w:space="0" w:sz="0" w:val="nil"/>
        </w:pBdr>
        <w:shd w:fill="auto" w:val="clear"/>
        <w:spacing w:after="0" w:before="0" w:line="276" w:lineRule="auto"/>
        <w:ind w:left="1440" w:right="0" w:firstLine="0"/>
        <w:contextualSpacing w:val="1"/>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Science and Engineering Practice:</w:t>
      </w:r>
      <w:r w:rsidDel="00000000" w:rsidR="00000000" w:rsidRPr="00000000">
        <w:rPr>
          <w:rtl w:val="0"/>
        </w:rPr>
      </w:r>
    </w:p>
    <w:p w:rsidR="00000000" w:rsidDel="00000000" w:rsidP="00000000" w:rsidRDefault="00000000" w:rsidRPr="00000000" w14:paraId="00000010">
      <w:pPr>
        <w:pStyle w:val="Heading4"/>
        <w:keepNext w:val="0"/>
        <w:keepLines w:val="0"/>
        <w:pBdr>
          <w:top w:color="auto" w:space="3" w:sz="0" w:val="none"/>
        </w:pBdr>
        <w:spacing w:after="140" w:before="0" w:line="240" w:lineRule="auto"/>
        <w:ind w:left="1440" w:firstLine="0"/>
        <w:contextualSpacing w:val="0"/>
        <w:rPr>
          <w:rFonts w:ascii="Times New Roman" w:cs="Times New Roman" w:eastAsia="Times New Roman" w:hAnsi="Times New Roman"/>
          <w:color w:val="262626"/>
          <w:sz w:val="24"/>
          <w:szCs w:val="24"/>
        </w:rPr>
      </w:pPr>
      <w:bookmarkStart w:colFirst="0" w:colLast="0" w:name="_aem21a8r17by" w:id="2"/>
      <w:bookmarkEnd w:id="2"/>
      <w:r w:rsidDel="00000000" w:rsidR="00000000" w:rsidRPr="00000000">
        <w:rPr>
          <w:rFonts w:ascii="Times New Roman" w:cs="Times New Roman" w:eastAsia="Times New Roman" w:hAnsi="Times New Roman"/>
          <w:b w:val="1"/>
          <w:color w:val="3d3d3d"/>
          <w:sz w:val="24"/>
          <w:szCs w:val="24"/>
          <w:u w:val="none"/>
          <w:rtl w:val="0"/>
        </w:rPr>
        <w:t xml:space="preserve">Constructing Explanations and Designing Solutions</w:t>
      </w:r>
      <w:r w:rsidDel="00000000" w:rsidR="00000000" w:rsidRPr="00000000">
        <w:rPr>
          <w:rtl w:val="0"/>
        </w:rPr>
      </w:r>
    </w:p>
    <w:p w:rsidR="00000000" w:rsidDel="00000000" w:rsidP="00000000" w:rsidRDefault="00000000" w:rsidRPr="00000000" w14:paraId="00000011">
      <w:pPr>
        <w:spacing w:after="280" w:before="220" w:line="240" w:lineRule="auto"/>
        <w:ind w:left="1440" w:firstLine="0"/>
        <w:contextualSpacing w:val="0"/>
        <w:rPr>
          <w:rFonts w:ascii="Times New Roman" w:cs="Times New Roman" w:eastAsia="Times New Roman" w:hAnsi="Times New Roman"/>
          <w:color w:val="262626"/>
          <w:sz w:val="24"/>
          <w:szCs w:val="24"/>
        </w:rPr>
      </w:pPr>
      <w:r w:rsidDel="00000000" w:rsidR="00000000" w:rsidRPr="00000000">
        <w:rPr>
          <w:rFonts w:ascii="Times New Roman" w:cs="Times New Roman" w:eastAsia="Times New Roman" w:hAnsi="Times New Roman"/>
          <w:color w:val="262626"/>
          <w:sz w:val="24"/>
          <w:szCs w:val="24"/>
          <w:rtl w:val="0"/>
        </w:rPr>
        <w:t xml:space="preserve">Constructing explanations and designing solutions in 6-8 builds on K-5 experiences and progresses to include constructing explanation and designing solutions supported by multiple sources of evidence consistent with scientific ideas, principles, and theories.</w:t>
      </w:r>
    </w:p>
    <w:p w:rsidR="00000000" w:rsidDel="00000000" w:rsidP="00000000" w:rsidRDefault="00000000" w:rsidRPr="00000000" w14:paraId="00000012">
      <w:pPr>
        <w:spacing w:after="280" w:before="220" w:line="240" w:lineRule="auto"/>
        <w:ind w:left="144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62626"/>
          <w:sz w:val="24"/>
          <w:szCs w:val="24"/>
          <w:rtl w:val="0"/>
        </w:rPr>
        <w:t xml:space="preserve">Construct a scientific explanation based on valid and reliable evidence obtained from sources (including the students’ own experiments) and the assumption that theories and laws that describe the natural world operate today as they did in the past and will continue to do so in the future. (MS-LS1-5)</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3">
      <w:pPr>
        <w:keepNext w:val="0"/>
        <w:keepLines w:val="0"/>
        <w:widowControl w:val="0"/>
        <w:numPr>
          <w:ilvl w:val="1"/>
          <w:numId w:val="7"/>
        </w:numPr>
        <w:pBdr>
          <w:top w:space="0" w:sz="0" w:val="nil"/>
          <w:left w:space="0" w:sz="0" w:val="nil"/>
          <w:bottom w:space="0" w:sz="0" w:val="nil"/>
          <w:right w:space="0" w:sz="0" w:val="nil"/>
          <w:between w:space="0" w:sz="0" w:val="nil"/>
        </w:pBdr>
        <w:shd w:fill="auto" w:val="clear"/>
        <w:spacing w:after="0" w:before="0" w:line="276" w:lineRule="auto"/>
        <w:ind w:left="1440" w:right="0" w:firstLine="0"/>
        <w:contextualSpacing w:val="1"/>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Disciplinary Core Idea:</w:t>
      </w:r>
    </w:p>
    <w:p w:rsidR="00000000" w:rsidDel="00000000" w:rsidP="00000000" w:rsidRDefault="00000000" w:rsidRPr="00000000" w14:paraId="00000014">
      <w:pPr>
        <w:pStyle w:val="Heading4"/>
        <w:keepNext w:val="0"/>
        <w:keepLines w:val="0"/>
        <w:pBdr>
          <w:top w:color="auto" w:space="3" w:sz="0" w:val="none"/>
        </w:pBdr>
        <w:spacing w:after="140" w:before="0" w:line="240" w:lineRule="auto"/>
        <w:ind w:left="1440" w:firstLine="0"/>
        <w:contextualSpacing w:val="0"/>
        <w:rPr>
          <w:rFonts w:ascii="Times New Roman" w:cs="Times New Roman" w:eastAsia="Times New Roman" w:hAnsi="Times New Roman"/>
          <w:b w:val="1"/>
          <w:color w:val="3d3d3d"/>
          <w:sz w:val="24"/>
          <w:szCs w:val="24"/>
          <w:u w:val="none"/>
        </w:rPr>
      </w:pPr>
      <w:bookmarkStart w:colFirst="0" w:colLast="0" w:name="_at06o7rlviiq" w:id="3"/>
      <w:bookmarkEnd w:id="3"/>
      <w:r w:rsidDel="00000000" w:rsidR="00000000" w:rsidRPr="00000000">
        <w:rPr>
          <w:rFonts w:ascii="Times New Roman" w:cs="Times New Roman" w:eastAsia="Times New Roman" w:hAnsi="Times New Roman"/>
          <w:b w:val="1"/>
          <w:color w:val="3d3d3d"/>
          <w:sz w:val="24"/>
          <w:szCs w:val="24"/>
          <w:u w:val="none"/>
          <w:rtl w:val="0"/>
        </w:rPr>
        <w:t xml:space="preserve">LS1.B:  Growth and Development of Organisms</w:t>
      </w:r>
    </w:p>
    <w:p w:rsidR="00000000" w:rsidDel="00000000" w:rsidP="00000000" w:rsidRDefault="00000000" w:rsidRPr="00000000" w14:paraId="00000015">
      <w:pPr>
        <w:numPr>
          <w:ilvl w:val="0"/>
          <w:numId w:val="4"/>
        </w:numPr>
        <w:spacing w:after="0" w:before="0" w:beforeAutospacing="1" w:line="480" w:lineRule="auto"/>
        <w:ind w:left="2160" w:hanging="360"/>
        <w:contextualSpacing w:val="1"/>
        <w:rPr>
          <w:rFonts w:ascii="Times New Roman" w:cs="Times New Roman" w:eastAsia="Times New Roman" w:hAnsi="Times New Roman"/>
          <w:color w:val="3d3d3d"/>
          <w:sz w:val="24"/>
          <w:szCs w:val="24"/>
        </w:rPr>
      </w:pPr>
      <w:r w:rsidDel="00000000" w:rsidR="00000000" w:rsidRPr="00000000">
        <w:rPr>
          <w:rFonts w:ascii="Times New Roman" w:cs="Times New Roman" w:eastAsia="Times New Roman" w:hAnsi="Times New Roman"/>
          <w:color w:val="3d3d3d"/>
          <w:sz w:val="24"/>
          <w:szCs w:val="24"/>
          <w:rtl w:val="0"/>
        </w:rPr>
        <w:t xml:space="preserve">Genetic factors as well as local conditions affect the growth of the adult plant. (MS-LS1-5)</w:t>
      </w: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contextualSpacing w:val="0"/>
        <w:jc w:val="left"/>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7">
      <w:pPr>
        <w:keepNext w:val="0"/>
        <w:keepLines w:val="0"/>
        <w:widowControl w:val="0"/>
        <w:numPr>
          <w:ilvl w:val="1"/>
          <w:numId w:val="7"/>
        </w:numPr>
        <w:pBdr>
          <w:top w:space="0" w:sz="0" w:val="nil"/>
          <w:left w:space="0" w:sz="0" w:val="nil"/>
          <w:bottom w:space="0" w:sz="0" w:val="nil"/>
          <w:right w:space="0" w:sz="0" w:val="nil"/>
          <w:between w:space="0" w:sz="0" w:val="nil"/>
        </w:pBdr>
        <w:shd w:fill="auto" w:val="clear"/>
        <w:spacing w:after="0" w:before="0" w:line="276" w:lineRule="auto"/>
        <w:ind w:left="1440" w:right="0" w:firstLine="0"/>
        <w:contextualSpacing w:val="1"/>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Crosscutting Concept: </w:t>
      </w:r>
    </w:p>
    <w:p w:rsidR="00000000" w:rsidDel="00000000" w:rsidP="00000000" w:rsidRDefault="00000000" w:rsidRPr="00000000" w14:paraId="00000018">
      <w:pPr>
        <w:pStyle w:val="Heading4"/>
        <w:keepNext w:val="0"/>
        <w:keepLines w:val="0"/>
        <w:pBdr>
          <w:top w:color="auto" w:space="3" w:sz="0" w:val="none"/>
        </w:pBdr>
        <w:spacing w:after="140" w:before="0" w:line="252.00000000000003" w:lineRule="auto"/>
        <w:ind w:left="1440" w:firstLine="0"/>
        <w:contextualSpacing w:val="0"/>
        <w:rPr>
          <w:rFonts w:ascii="Times New Roman" w:cs="Times New Roman" w:eastAsia="Times New Roman" w:hAnsi="Times New Roman"/>
          <w:b w:val="1"/>
          <w:color w:val="3d3d3d"/>
          <w:sz w:val="24"/>
          <w:szCs w:val="24"/>
          <w:u w:val="none"/>
        </w:rPr>
      </w:pPr>
      <w:bookmarkStart w:colFirst="0" w:colLast="0" w:name="_xhp7jrz3kjoj" w:id="4"/>
      <w:bookmarkEnd w:id="4"/>
      <w:r w:rsidDel="00000000" w:rsidR="00000000" w:rsidRPr="00000000">
        <w:rPr>
          <w:rFonts w:ascii="Times New Roman" w:cs="Times New Roman" w:eastAsia="Times New Roman" w:hAnsi="Times New Roman"/>
          <w:b w:val="1"/>
          <w:color w:val="3d3d3d"/>
          <w:sz w:val="24"/>
          <w:szCs w:val="24"/>
          <w:u w:val="none"/>
          <w:rtl w:val="0"/>
        </w:rPr>
        <w:t xml:space="preserve">Cause and Effect</w:t>
      </w:r>
    </w:p>
    <w:p w:rsidR="00000000" w:rsidDel="00000000" w:rsidP="00000000" w:rsidRDefault="00000000" w:rsidRPr="00000000" w14:paraId="00000019">
      <w:pPr>
        <w:numPr>
          <w:ilvl w:val="0"/>
          <w:numId w:val="1"/>
        </w:numPr>
        <w:spacing w:after="0" w:before="0" w:beforeAutospacing="1" w:line="240" w:lineRule="auto"/>
        <w:ind w:left="2160" w:hanging="36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Phenomena may have more than one cause, and some cause and effect relationships in systems can only be described using probability. </w:t>
      </w:r>
      <w:r w:rsidDel="00000000" w:rsidR="00000000" w:rsidRPr="00000000">
        <w:rPr>
          <w:rFonts w:ascii="Times New Roman" w:cs="Times New Roman" w:eastAsia="Times New Roman" w:hAnsi="Times New Roman"/>
          <w:sz w:val="24"/>
          <w:szCs w:val="24"/>
          <w:rtl w:val="0"/>
        </w:rPr>
        <w:t xml:space="preserve">(MS-LS1-5)</w:t>
      </w:r>
      <w:r w:rsidDel="00000000" w:rsidR="00000000" w:rsidRPr="00000000">
        <w:rPr>
          <w:rtl w:val="0"/>
        </w:rPr>
      </w:r>
    </w:p>
    <w:p w:rsidR="00000000" w:rsidDel="00000000" w:rsidP="00000000" w:rsidRDefault="00000000" w:rsidRPr="00000000" w14:paraId="0000001A">
      <w:pPr>
        <w:spacing w:after="0" w:before="0" w:beforeAutospacing="1" w:line="240" w:lineRule="auto"/>
        <w:contextualSpacing w:val="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1B">
      <w:pPr>
        <w:pStyle w:val="Heading1"/>
        <w:numPr>
          <w:ilvl w:val="0"/>
          <w:numId w:val="7"/>
        </w:numPr>
        <w:spacing w:before="0" w:lineRule="auto"/>
        <w:ind w:left="720" w:firstLine="0"/>
        <w:contextualSpacing w:val="0"/>
        <w:rPr>
          <w:rFonts w:ascii="Times New Roman" w:cs="Times New Roman" w:eastAsia="Times New Roman" w:hAnsi="Times New Roman"/>
        </w:rPr>
      </w:pPr>
      <w:bookmarkStart w:colFirst="0" w:colLast="0" w:name="_rc5ngrdh51o8" w:id="5"/>
      <w:bookmarkEnd w:id="5"/>
      <w:r w:rsidDel="00000000" w:rsidR="00000000" w:rsidRPr="00000000">
        <w:rPr>
          <w:rFonts w:ascii="Times New Roman" w:cs="Times New Roman" w:eastAsia="Times New Roman" w:hAnsi="Times New Roman"/>
          <w:rtl w:val="0"/>
        </w:rPr>
        <w:t xml:space="preserve">Common Core State Standard Connections:</w:t>
      </w:r>
      <w:r w:rsidDel="00000000" w:rsidR="00000000" w:rsidRPr="00000000">
        <w:rPr>
          <w:rtl w:val="0"/>
        </w:rPr>
      </w:r>
    </w:p>
    <w:p w:rsidR="00000000" w:rsidDel="00000000" w:rsidP="00000000" w:rsidRDefault="00000000" w:rsidRPr="00000000" w14:paraId="0000001C">
      <w:pPr>
        <w:keepNext w:val="0"/>
        <w:keepLines w:val="0"/>
        <w:widowControl w:val="0"/>
        <w:numPr>
          <w:ilvl w:val="1"/>
          <w:numId w:val="7"/>
        </w:numPr>
        <w:pBdr>
          <w:top w:space="0" w:sz="0" w:val="nil"/>
          <w:left w:space="0" w:sz="0" w:val="nil"/>
          <w:bottom w:space="0" w:sz="0" w:val="nil"/>
          <w:right w:space="0" w:sz="0" w:val="nil"/>
          <w:between w:space="0" w:sz="0" w:val="nil"/>
        </w:pBdr>
        <w:shd w:fill="auto" w:val="clear"/>
        <w:spacing w:after="0" w:before="0" w:line="276" w:lineRule="auto"/>
        <w:ind w:left="1440" w:right="0" w:firstLine="0"/>
        <w:contextualSpacing w:val="1"/>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ELA/Literacy:</w:t>
      </w:r>
    </w:p>
    <w:p w:rsidR="00000000" w:rsidDel="00000000" w:rsidP="00000000" w:rsidRDefault="00000000" w:rsidRPr="00000000" w14:paraId="0000001D">
      <w:pPr>
        <w:spacing w:after="0" w:before="0" w:line="240" w:lineRule="auto"/>
        <w:ind w:left="1440" w:firstLine="0"/>
        <w:contextualSpacing w:val="0"/>
        <w:rPr>
          <w:rFonts w:ascii="Times New Roman" w:cs="Times New Roman" w:eastAsia="Times New Roman" w:hAnsi="Times New Roman"/>
          <w:color w:val="666666"/>
          <w:sz w:val="24"/>
          <w:szCs w:val="24"/>
        </w:rPr>
      </w:pPr>
      <w:r w:rsidDel="00000000" w:rsidR="00000000" w:rsidRPr="00000000">
        <w:rPr>
          <w:rFonts w:ascii="Times New Roman" w:cs="Times New Roman" w:eastAsia="Times New Roman" w:hAnsi="Times New Roman"/>
          <w:b w:val="1"/>
          <w:color w:val="262626"/>
          <w:sz w:val="24"/>
          <w:szCs w:val="24"/>
          <w:rtl w:val="0"/>
        </w:rPr>
        <w:t xml:space="preserve">RST.6-8.1</w:t>
      </w:r>
      <w:r w:rsidDel="00000000" w:rsidR="00000000" w:rsidRPr="00000000">
        <w:rPr>
          <w:rFonts w:ascii="Times New Roman" w:cs="Times New Roman" w:eastAsia="Times New Roman" w:hAnsi="Times New Roman"/>
          <w:color w:val="262626"/>
          <w:sz w:val="24"/>
          <w:szCs w:val="24"/>
          <w:rtl w:val="0"/>
        </w:rPr>
        <w:t xml:space="preserve"> - Cite specific textual evidence to support analysis of science and technical texts. </w:t>
      </w:r>
      <w:r w:rsidDel="00000000" w:rsidR="00000000" w:rsidRPr="00000000">
        <w:rPr>
          <w:rFonts w:ascii="Times New Roman" w:cs="Times New Roman" w:eastAsia="Times New Roman" w:hAnsi="Times New Roman"/>
          <w:color w:val="666666"/>
          <w:sz w:val="24"/>
          <w:szCs w:val="24"/>
          <w:rtl w:val="0"/>
        </w:rPr>
        <w:t xml:space="preserve">(MS-LS1-4), (MS-LS1-5), (MS-LS3-1), (MS-LS3-2), (MS-LS4-5)</w:t>
      </w:r>
    </w:p>
    <w:p w:rsidR="00000000" w:rsidDel="00000000" w:rsidP="00000000" w:rsidRDefault="00000000" w:rsidRPr="00000000" w14:paraId="0000001E">
      <w:pPr>
        <w:spacing w:after="0" w:before="0" w:line="240" w:lineRule="auto"/>
        <w:ind w:left="1440" w:firstLine="0"/>
        <w:contextualSpacing w:val="0"/>
        <w:rPr>
          <w:rFonts w:ascii="Times New Roman" w:cs="Times New Roman" w:eastAsia="Times New Roman" w:hAnsi="Times New Roman"/>
          <w:color w:val="666666"/>
          <w:sz w:val="24"/>
          <w:szCs w:val="24"/>
        </w:rPr>
      </w:pPr>
      <w:r w:rsidDel="00000000" w:rsidR="00000000" w:rsidRPr="00000000">
        <w:rPr>
          <w:rFonts w:ascii="Times New Roman" w:cs="Times New Roman" w:eastAsia="Times New Roman" w:hAnsi="Times New Roman"/>
          <w:b w:val="1"/>
          <w:color w:val="262626"/>
          <w:sz w:val="24"/>
          <w:szCs w:val="24"/>
          <w:rtl w:val="0"/>
        </w:rPr>
        <w:t xml:space="preserve">RST.6-8.2</w:t>
      </w:r>
      <w:r w:rsidDel="00000000" w:rsidR="00000000" w:rsidRPr="00000000">
        <w:rPr>
          <w:rFonts w:ascii="Times New Roman" w:cs="Times New Roman" w:eastAsia="Times New Roman" w:hAnsi="Times New Roman"/>
          <w:color w:val="262626"/>
          <w:sz w:val="24"/>
          <w:szCs w:val="24"/>
          <w:rtl w:val="0"/>
        </w:rPr>
        <w:t xml:space="preserve"> - Determine the central ideas or conclusions of a text; provide an accurate summary of the text distinct from prior knowledge or opinions. </w:t>
      </w:r>
      <w:r w:rsidDel="00000000" w:rsidR="00000000" w:rsidRPr="00000000">
        <w:rPr>
          <w:rFonts w:ascii="Times New Roman" w:cs="Times New Roman" w:eastAsia="Times New Roman" w:hAnsi="Times New Roman"/>
          <w:color w:val="666666"/>
          <w:sz w:val="24"/>
          <w:szCs w:val="24"/>
          <w:rtl w:val="0"/>
        </w:rPr>
        <w:t xml:space="preserve">(MS-LS1-5)</w:t>
      </w:r>
    </w:p>
    <w:p w:rsidR="00000000" w:rsidDel="00000000" w:rsidP="00000000" w:rsidRDefault="00000000" w:rsidRPr="00000000" w14:paraId="0000001F">
      <w:pPr>
        <w:spacing w:after="0" w:before="0" w:line="240" w:lineRule="auto"/>
        <w:ind w:left="1440" w:firstLine="0"/>
        <w:contextualSpacing w:val="0"/>
        <w:rPr>
          <w:rFonts w:ascii="Times New Roman" w:cs="Times New Roman" w:eastAsia="Times New Roman" w:hAnsi="Times New Roman"/>
          <w:color w:val="666666"/>
          <w:sz w:val="24"/>
          <w:szCs w:val="24"/>
        </w:rPr>
      </w:pPr>
      <w:r w:rsidDel="00000000" w:rsidR="00000000" w:rsidRPr="00000000">
        <w:rPr>
          <w:rFonts w:ascii="Times New Roman" w:cs="Times New Roman" w:eastAsia="Times New Roman" w:hAnsi="Times New Roman"/>
          <w:b w:val="1"/>
          <w:color w:val="262626"/>
          <w:sz w:val="24"/>
          <w:szCs w:val="24"/>
          <w:rtl w:val="0"/>
        </w:rPr>
        <w:t xml:space="preserve">WHST.6-8.2</w:t>
      </w:r>
      <w:r w:rsidDel="00000000" w:rsidR="00000000" w:rsidRPr="00000000">
        <w:rPr>
          <w:rFonts w:ascii="Times New Roman" w:cs="Times New Roman" w:eastAsia="Times New Roman" w:hAnsi="Times New Roman"/>
          <w:color w:val="262626"/>
          <w:sz w:val="24"/>
          <w:szCs w:val="24"/>
          <w:rtl w:val="0"/>
        </w:rPr>
        <w:t xml:space="preserve"> - Write informative/explanatory texts, including the narration of historical events, scientific procedures/ experiments, or technical processes.</w:t>
      </w:r>
      <w:r w:rsidDel="00000000" w:rsidR="00000000" w:rsidRPr="00000000">
        <w:rPr>
          <w:rFonts w:ascii="Times New Roman" w:cs="Times New Roman" w:eastAsia="Times New Roman" w:hAnsi="Times New Roman"/>
          <w:color w:val="666666"/>
          <w:sz w:val="24"/>
          <w:szCs w:val="24"/>
          <w:rtl w:val="0"/>
        </w:rPr>
        <w:t xml:space="preserve">(MS-LS1-5)</w:t>
      </w:r>
    </w:p>
    <w:p w:rsidR="00000000" w:rsidDel="00000000" w:rsidP="00000000" w:rsidRDefault="00000000" w:rsidRPr="00000000" w14:paraId="00000020">
      <w:pPr>
        <w:spacing w:after="0" w:before="0" w:line="240" w:lineRule="auto"/>
        <w:ind w:left="1440" w:firstLine="0"/>
        <w:contextualSpacing w:val="0"/>
        <w:rPr>
          <w:rFonts w:ascii="Times New Roman" w:cs="Times New Roman" w:eastAsia="Times New Roman" w:hAnsi="Times New Roman"/>
          <w:color w:val="666666"/>
          <w:sz w:val="15"/>
          <w:szCs w:val="15"/>
        </w:rPr>
      </w:pPr>
      <w:r w:rsidDel="00000000" w:rsidR="00000000" w:rsidRPr="00000000">
        <w:rPr>
          <w:rFonts w:ascii="Times New Roman" w:cs="Times New Roman" w:eastAsia="Times New Roman" w:hAnsi="Times New Roman"/>
          <w:b w:val="1"/>
          <w:color w:val="262626"/>
          <w:sz w:val="24"/>
          <w:szCs w:val="24"/>
          <w:rtl w:val="0"/>
        </w:rPr>
        <w:t xml:space="preserve">WHST.6-8.9</w:t>
      </w:r>
      <w:r w:rsidDel="00000000" w:rsidR="00000000" w:rsidRPr="00000000">
        <w:rPr>
          <w:rFonts w:ascii="Times New Roman" w:cs="Times New Roman" w:eastAsia="Times New Roman" w:hAnsi="Times New Roman"/>
          <w:color w:val="262626"/>
          <w:sz w:val="24"/>
          <w:szCs w:val="24"/>
          <w:rtl w:val="0"/>
        </w:rPr>
        <w:t xml:space="preserve"> - Draw evidence from informational texts to support analysis reflection, and research. </w:t>
      </w:r>
      <w:r w:rsidDel="00000000" w:rsidR="00000000" w:rsidRPr="00000000">
        <w:rPr>
          <w:rFonts w:ascii="Times New Roman" w:cs="Times New Roman" w:eastAsia="Times New Roman" w:hAnsi="Times New Roman"/>
          <w:color w:val="666666"/>
          <w:sz w:val="24"/>
          <w:szCs w:val="24"/>
          <w:rtl w:val="0"/>
        </w:rPr>
        <w:t xml:space="preserve">(MS-LS1-5)</w:t>
      </w:r>
      <w:r w:rsidDel="00000000" w:rsidR="00000000" w:rsidRPr="00000000">
        <w:rPr>
          <w:rtl w:val="0"/>
        </w:rPr>
      </w:r>
    </w:p>
    <w:p w:rsidR="00000000" w:rsidDel="00000000" w:rsidP="00000000" w:rsidRDefault="00000000" w:rsidRPr="00000000" w14:paraId="00000021">
      <w:pPr>
        <w:spacing w:after="160" w:lineRule="auto"/>
        <w:ind w:left="1440" w:firstLine="0"/>
        <w:contextualSpacing w:val="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2">
      <w:pPr>
        <w:keepNext w:val="0"/>
        <w:keepLines w:val="0"/>
        <w:widowControl w:val="0"/>
        <w:numPr>
          <w:ilvl w:val="1"/>
          <w:numId w:val="7"/>
        </w:numPr>
        <w:pBdr>
          <w:top w:space="0" w:sz="0" w:val="nil"/>
          <w:left w:space="0" w:sz="0" w:val="nil"/>
          <w:bottom w:space="0" w:sz="0" w:val="nil"/>
          <w:right w:space="0" w:sz="0" w:val="nil"/>
          <w:between w:space="0" w:sz="0" w:val="nil"/>
        </w:pBdr>
        <w:shd w:fill="auto" w:val="clear"/>
        <w:spacing w:after="0" w:before="0" w:line="276" w:lineRule="auto"/>
        <w:ind w:left="1440" w:right="0" w:firstLine="0"/>
        <w:contextualSpacing w:val="1"/>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Mathematics (if applicable):</w:t>
      </w:r>
    </w:p>
    <w:p w:rsidR="00000000" w:rsidDel="00000000" w:rsidP="00000000" w:rsidRDefault="00000000" w:rsidRPr="00000000" w14:paraId="00000023">
      <w:pPr>
        <w:spacing w:after="0" w:before="0" w:line="240" w:lineRule="auto"/>
        <w:ind w:left="1440" w:firstLine="0"/>
        <w:contextualSpacing w:val="0"/>
        <w:rPr>
          <w:rFonts w:ascii="Times New Roman" w:cs="Times New Roman" w:eastAsia="Times New Roman" w:hAnsi="Times New Roman"/>
          <w:color w:val="666666"/>
          <w:sz w:val="24"/>
          <w:szCs w:val="24"/>
        </w:rPr>
      </w:pPr>
      <w:r w:rsidDel="00000000" w:rsidR="00000000" w:rsidRPr="00000000">
        <w:rPr>
          <w:rFonts w:ascii="Times New Roman" w:cs="Times New Roman" w:eastAsia="Times New Roman" w:hAnsi="Times New Roman"/>
          <w:b w:val="1"/>
          <w:color w:val="262626"/>
          <w:sz w:val="24"/>
          <w:szCs w:val="24"/>
          <w:rtl w:val="0"/>
        </w:rPr>
        <w:t xml:space="preserve">6.SP.A.2</w:t>
      </w:r>
      <w:r w:rsidDel="00000000" w:rsidR="00000000" w:rsidRPr="00000000">
        <w:rPr>
          <w:rFonts w:ascii="Times New Roman" w:cs="Times New Roman" w:eastAsia="Times New Roman" w:hAnsi="Times New Roman"/>
          <w:color w:val="262626"/>
          <w:sz w:val="24"/>
          <w:szCs w:val="24"/>
          <w:rtl w:val="0"/>
        </w:rPr>
        <w:t xml:space="preserve"> - Understand that a set of data collected to answer a statistical question has a distribution which can be described by its center, spread, and overall shape. </w:t>
      </w:r>
      <w:r w:rsidDel="00000000" w:rsidR="00000000" w:rsidRPr="00000000">
        <w:rPr>
          <w:rFonts w:ascii="Times New Roman" w:cs="Times New Roman" w:eastAsia="Times New Roman" w:hAnsi="Times New Roman"/>
          <w:color w:val="666666"/>
          <w:sz w:val="24"/>
          <w:szCs w:val="24"/>
          <w:rtl w:val="0"/>
        </w:rPr>
        <w:t xml:space="preserve">(MS-LS1-4), (MS-LS1-5)</w:t>
      </w:r>
    </w:p>
    <w:p w:rsidR="00000000" w:rsidDel="00000000" w:rsidP="00000000" w:rsidRDefault="00000000" w:rsidRPr="00000000" w14:paraId="00000024">
      <w:pPr>
        <w:spacing w:after="0" w:before="0" w:line="240" w:lineRule="auto"/>
        <w:ind w:left="1440" w:firstLine="0"/>
        <w:contextualSpacing w:val="0"/>
        <w:rPr>
          <w:rFonts w:ascii="Times New Roman" w:cs="Times New Roman" w:eastAsia="Times New Roman" w:hAnsi="Times New Roman"/>
          <w:color w:val="666666"/>
          <w:sz w:val="24"/>
          <w:szCs w:val="24"/>
        </w:rPr>
      </w:pPr>
      <w:r w:rsidDel="00000000" w:rsidR="00000000" w:rsidRPr="00000000">
        <w:rPr>
          <w:rFonts w:ascii="Times New Roman" w:cs="Times New Roman" w:eastAsia="Times New Roman" w:hAnsi="Times New Roman"/>
          <w:b w:val="1"/>
          <w:color w:val="262626"/>
          <w:sz w:val="24"/>
          <w:szCs w:val="24"/>
          <w:rtl w:val="0"/>
        </w:rPr>
        <w:t xml:space="preserve">6.SP.B.4</w:t>
      </w:r>
      <w:r w:rsidDel="00000000" w:rsidR="00000000" w:rsidRPr="00000000">
        <w:rPr>
          <w:rFonts w:ascii="Times New Roman" w:cs="Times New Roman" w:eastAsia="Times New Roman" w:hAnsi="Times New Roman"/>
          <w:color w:val="262626"/>
          <w:sz w:val="24"/>
          <w:szCs w:val="24"/>
          <w:rtl w:val="0"/>
        </w:rPr>
        <w:t xml:space="preserve"> - Display numerical data in plots on a number line, including dot plots, histograms, and box plots. </w:t>
      </w:r>
      <w:r w:rsidDel="00000000" w:rsidR="00000000" w:rsidRPr="00000000">
        <w:rPr>
          <w:rFonts w:ascii="Times New Roman" w:cs="Times New Roman" w:eastAsia="Times New Roman" w:hAnsi="Times New Roman"/>
          <w:color w:val="666666"/>
          <w:sz w:val="24"/>
          <w:szCs w:val="24"/>
          <w:rtl w:val="0"/>
        </w:rPr>
        <w:t xml:space="preserve">(MS-LS1-4), (MS-LS1-5)</w:t>
      </w:r>
    </w:p>
    <w:p w:rsidR="00000000" w:rsidDel="00000000" w:rsidP="00000000" w:rsidRDefault="00000000" w:rsidRPr="00000000" w14:paraId="00000025">
      <w:pPr>
        <w:spacing w:after="0" w:before="0" w:lineRule="auto"/>
        <w:ind w:left="1440" w:firstLine="0"/>
        <w:contextualSpacing w:val="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6">
      <w:pPr>
        <w:keepNext w:val="0"/>
        <w:keepLines w:val="0"/>
        <w:widowControl w:val="0"/>
        <w:numPr>
          <w:ilvl w:val="1"/>
          <w:numId w:val="7"/>
        </w:numPr>
        <w:pBdr>
          <w:top w:space="0" w:sz="0" w:val="nil"/>
          <w:left w:space="0" w:sz="0" w:val="nil"/>
          <w:bottom w:space="0" w:sz="0" w:val="nil"/>
          <w:right w:space="0" w:sz="0" w:val="nil"/>
          <w:between w:space="0" w:sz="0" w:val="nil"/>
        </w:pBdr>
        <w:shd w:fill="auto" w:val="clear"/>
        <w:spacing w:after="0" w:before="0" w:line="276" w:lineRule="auto"/>
        <w:ind w:left="1440" w:right="0" w:firstLine="0"/>
        <w:contextualSpacing w:val="1"/>
        <w:jc w:val="left"/>
        <w:rPr>
          <w:rFonts w:ascii="Times New Roman" w:cs="Times New Roman" w:eastAsia="Times New Roman" w:hAnsi="Times New Roman"/>
          <w:i w:val="0"/>
          <w:smallCaps w:val="0"/>
          <w:strike w:val="0"/>
          <w:color w:val="000000"/>
          <w:sz w:val="24"/>
          <w:szCs w:val="24"/>
          <w:shd w:fill="auto" w:val="clear"/>
          <w:vertAlign w:val="baseline"/>
        </w:rPr>
      </w:pPr>
      <w:hyperlink r:id="rId8">
        <w:r w:rsidDel="00000000" w:rsidR="00000000" w:rsidRPr="00000000">
          <w:rPr>
            <w:rFonts w:ascii="Times New Roman" w:cs="Times New Roman" w:eastAsia="Times New Roman" w:hAnsi="Times New Roman"/>
            <w:i w:val="0"/>
            <w:smallCaps w:val="0"/>
            <w:strike w:val="0"/>
            <w:color w:val="1155cc"/>
            <w:sz w:val="24"/>
            <w:szCs w:val="24"/>
            <w:u w:val="single"/>
            <w:shd w:fill="auto" w:val="clear"/>
            <w:vertAlign w:val="baseline"/>
            <w:rtl w:val="0"/>
          </w:rPr>
          <w:t xml:space="preserve">ELD Standard</w:t>
        </w:r>
      </w:hyperlink>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(Search the ELD Standards using the ELA Standard(s) identified above.)</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Collaborative</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Exchanging information and ideas with others through oral collaborative discussions on a range of social and academic topics</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Interacting with others in written English in various communicative forms (print, communicative technology, and multimedia)</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Offering and justifying opinions, negotiating with and persuading others in communicative exchanges</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Adapting language choices to various contexts (based on task, purpose, audience, and text type)</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Interpretive</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Listening actively to spoken English in a range of social and academic contexts</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Reading closely literary and informational texts and viewing multimedia to determine how meaning is conveyed explicitly and implicitly through language</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Evaluating how well writers and speakers use language to support ideas and arguments with details or evidence depending on modality, text type, purpose, audience, topic, and content area</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Analyzing how writers and speakers use vocabulary and other language resources for specific purposes (to explain, persuade, entertain, etc.) depending on modality, text type, purpose, audience, topic, and content area</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Productive</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Expressing information and ideas in formal oral presentations on academic topics</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Writing literary and informational texts to present, describe, and explain ideas and information, using appropriate technology</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Justifying own arguments and evaluating others’ arguments in writing</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Selecting and applying varied and precise vocabulary and language structures to effectively convey ideas</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38">
      <w:pPr>
        <w:pStyle w:val="Title"/>
        <w:contextualSpacing w:val="0"/>
        <w:rPr>
          <w:rFonts w:ascii="Times New Roman" w:cs="Times New Roman" w:eastAsia="Times New Roman" w:hAnsi="Times New Roman"/>
          <w:sz w:val="38"/>
          <w:szCs w:val="38"/>
          <w:vertAlign w:val="baseline"/>
        </w:rPr>
      </w:pPr>
      <w:bookmarkStart w:colFirst="0" w:colLast="0" w:name="_fz4y8o2nr387" w:id="6"/>
      <w:bookmarkEnd w:id="6"/>
      <w:r w:rsidDel="00000000" w:rsidR="00000000" w:rsidRPr="00000000">
        <w:rPr>
          <w:rFonts w:ascii="Times New Roman" w:cs="Times New Roman" w:eastAsia="Times New Roman" w:hAnsi="Times New Roman"/>
          <w:sz w:val="38"/>
          <w:szCs w:val="38"/>
          <w:vertAlign w:val="baseline"/>
          <w:rtl w:val="0"/>
        </w:rPr>
        <w:t xml:space="preserve">B. Content Research - Outline of Major Concept and Sub-Concepts in Unit</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Student will need to understand how environmental factors influence the growth of organisms.  Specifically, the students will need to look at data about water conditions in California and the impact that drought conditions have on the landscape.  Students will be presented with a scenario where they own a landscaping business and have to research the effects of drought, what plants are best suited for drought conditions, and the impact that a change of landscape might have on local fauna.  Students should have a basic understanding of how limited water resources affects local, regional, and statewide conditions with regards to flora and fauna.</w:t>
      </w:r>
      <w:r w:rsidDel="00000000" w:rsidR="00000000" w:rsidRPr="00000000">
        <w:rPr>
          <w:rtl w:val="0"/>
        </w:rPr>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38"/>
          <w:szCs w:val="38"/>
          <w:rtl w:val="0"/>
        </w:rPr>
        <w:t xml:space="preserve">C.  Summative Assessment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family member of yours has recently come to you asking for advice. They bought a farm in the central valley, but does not know what to plant. Based on the data given, can you create a CER to convince your family member of what they should grow.</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Rubric:</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0 - Nothing was written.</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 They wrote something.</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 They have a clear claim.</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 They have a claim that has been backed up by evidence.</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 They have a claim that has been backed up by evidence and they have clear reasoning for what</w:t>
      </w:r>
      <w:r w:rsidDel="00000000" w:rsidR="00000000" w:rsidRPr="00000000">
        <w:rPr>
          <w:rFonts w:ascii="Times New Roman" w:cs="Times New Roman" w:eastAsia="Times New Roman" w:hAnsi="Times New Roman"/>
          <w:color w:val="4a4b4c"/>
          <w:sz w:val="21"/>
          <w:szCs w:val="21"/>
          <w:rtl w:val="0"/>
        </w:rPr>
        <w:t xml:space="preserve"> </w:t>
      </w:r>
      <w:r w:rsidDel="00000000" w:rsidR="00000000" w:rsidRPr="00000000">
        <w:rPr>
          <w:rtl w:val="0"/>
        </w:rPr>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i w:val="0"/>
          <w:smallCaps w:val="0"/>
          <w:strike w:val="0"/>
          <w:color w:val="000000"/>
          <w:sz w:val="24"/>
          <w:szCs w:val="24"/>
          <w:u w:val="none"/>
          <w:shd w:fill="auto" w:val="clear"/>
          <w:vertAlign w:val="baseline"/>
        </w:rPr>
        <w:sectPr>
          <w:headerReference r:id="rId9" w:type="default"/>
          <w:pgSz w:h="12240" w:w="15840"/>
          <w:pgMar w:bottom="1440" w:top="1440" w:left="1440" w:right="1440" w:header="0"/>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49">
      <w:pPr>
        <w:pStyle w:val="Title"/>
        <w:contextualSpacing w:val="0"/>
        <w:rPr>
          <w:rFonts w:ascii="Times New Roman" w:cs="Times New Roman" w:eastAsia="Times New Roman" w:hAnsi="Times New Roman"/>
          <w:i w:val="1"/>
          <w:smallCaps w:val="0"/>
          <w:strike w:val="0"/>
          <w:color w:val="000000"/>
          <w:sz w:val="24"/>
          <w:szCs w:val="24"/>
          <w:u w:val="none"/>
          <w:shd w:fill="auto" w:val="clear"/>
          <w:vertAlign w:val="baseline"/>
        </w:rPr>
      </w:pPr>
      <w:bookmarkStart w:colFirst="0" w:colLast="0" w:name="_cjxigtah39h3" w:id="7"/>
      <w:bookmarkEnd w:id="7"/>
      <w:r w:rsidDel="00000000" w:rsidR="00000000" w:rsidRPr="00000000">
        <w:rPr>
          <w:rFonts w:ascii="Times New Roman" w:cs="Times New Roman" w:eastAsia="Times New Roman" w:hAnsi="Times New Roman"/>
          <w:vertAlign w:val="baseline"/>
          <w:rtl w:val="0"/>
        </w:rPr>
        <w:t xml:space="preserve">D.  The Unit Plan</w:t>
      </w:r>
      <w:r w:rsidDel="00000000" w:rsidR="00000000" w:rsidRPr="00000000">
        <w:rPr>
          <w:rtl w:val="0"/>
        </w:rPr>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Unit Plan Table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w:t>
      </w:r>
    </w:p>
    <w:tbl>
      <w:tblPr>
        <w:tblStyle w:val="Table1"/>
        <w:tblW w:w="12953.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080"/>
        <w:gridCol w:w="1635"/>
        <w:gridCol w:w="1485"/>
        <w:gridCol w:w="4080"/>
        <w:gridCol w:w="2373"/>
        <w:gridCol w:w="2300"/>
        <w:tblGridChange w:id="0">
          <w:tblGrid>
            <w:gridCol w:w="1080"/>
            <w:gridCol w:w="1635"/>
            <w:gridCol w:w="1485"/>
            <w:gridCol w:w="4080"/>
            <w:gridCol w:w="2373"/>
            <w:gridCol w:w="2300"/>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contextualSpacing w:val="0"/>
              <w:jc w:val="center"/>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Lesson</w:t>
            </w:r>
            <w:r w:rsidDel="00000000" w:rsidR="00000000" w:rsidRPr="00000000">
              <w:rPr>
                <w:rtl w:val="0"/>
              </w:rPr>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contextualSpacing w:val="0"/>
              <w:jc w:val="center"/>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contextualSpacing w:val="0"/>
              <w:jc w:val="center"/>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Standard </w:t>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(by number)</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and Objective(s) for the Lesson</w:t>
            </w: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contextualSpacing w:val="0"/>
              <w:jc w:val="center"/>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Primary Instructional Strategy**</w:t>
            </w: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contextualSpacing w:val="0"/>
              <w:jc w:val="center"/>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Summary of Instructional Sequence of Lesson</w:t>
            </w: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0" w:right="0" w:firstLine="60"/>
              <w:contextualSpacing w:val="0"/>
              <w:jc w:val="center"/>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Strategies for Students Who Typically Struggle with Science </w:t>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w:t>
            </w:r>
            <w:hyperlink w:anchor="30j0zll">
              <w:r w:rsidDel="00000000" w:rsidR="00000000" w:rsidRPr="00000000">
                <w:rPr>
                  <w:rFonts w:ascii="Times New Roman" w:cs="Times New Roman" w:eastAsia="Times New Roman" w:hAnsi="Times New Roman"/>
                  <w:i w:val="0"/>
                  <w:smallCaps w:val="0"/>
                  <w:strike w:val="0"/>
                  <w:color w:val="1155cc"/>
                  <w:sz w:val="20"/>
                  <w:szCs w:val="20"/>
                  <w:u w:val="single"/>
                  <w:shd w:fill="auto" w:val="clear"/>
                  <w:vertAlign w:val="baseline"/>
                  <w:rtl w:val="0"/>
                </w:rPr>
                <w:t xml:space="preserve">English Learners</w:t>
              </w:r>
            </w:hyperlink>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 Exceptional Students)</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contextualSpacing w:val="0"/>
              <w:jc w:val="center"/>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Assessment Summary</w:t>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 (Briefly describe and label as Diagnostic, Formative, or Summative)</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contextualSpacing w:val="0"/>
              <w:jc w:val="center"/>
              <w:rPr>
                <w:rFonts w:ascii="Times New Roman" w:cs="Times New Roman" w:eastAsia="Times New Roman" w:hAnsi="Times New Roman"/>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mallCaps w:val="0"/>
                <w:strike w:val="0"/>
                <w:color w:val="000000"/>
                <w:sz w:val="24"/>
                <w:szCs w:val="24"/>
                <w:u w:val="none"/>
                <w:shd w:fill="auto" w:val="clear"/>
                <w:vertAlign w:val="baseline"/>
                <w:rtl w:val="0"/>
              </w:rPr>
              <w:t xml:space="preserve">1</w:t>
            </w:r>
            <w:r w:rsidDel="00000000" w:rsidR="00000000" w:rsidRPr="00000000">
              <w:rPr>
                <w:rtl w:val="0"/>
              </w:rPr>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contextualSpacing w:val="0"/>
              <w:jc w:val="center"/>
              <w:rPr>
                <w:rFonts w:ascii="Times New Roman" w:cs="Times New Roman" w:eastAsia="Times New Roman" w:hAnsi="Times New Roman"/>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mallCaps w:val="0"/>
                <w:strike w:val="0"/>
                <w:color w:val="000000"/>
                <w:sz w:val="24"/>
                <w:szCs w:val="24"/>
                <w:u w:val="none"/>
                <w:shd w:fill="auto" w:val="clear"/>
                <w:vertAlign w:val="baseline"/>
                <w:rtl w:val="0"/>
              </w:rPr>
              <w:t xml:space="preserve"> </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LS1-5</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mallCaps w:val="0"/>
                <w:strike w:val="0"/>
                <w:color w:val="000000"/>
                <w:sz w:val="24"/>
                <w:szCs w:val="24"/>
                <w:u w:val="none"/>
                <w:shd w:fill="auto" w:val="clear"/>
                <w:vertAlign w:val="baseline"/>
                <w:rtl w:val="0"/>
              </w:rPr>
              <w:t xml:space="preserve">Direct</w:t>
            </w:r>
            <w:r w:rsidDel="00000000" w:rsidR="00000000" w:rsidRPr="00000000">
              <w:rPr>
                <w:rFonts w:ascii="Times New Roman" w:cs="Times New Roman" w:eastAsia="Times New Roman" w:hAnsi="Times New Roman"/>
                <w:sz w:val="24"/>
                <w:szCs w:val="24"/>
                <w:rtl w:val="0"/>
              </w:rPr>
              <w:t xml:space="preserve"> Instruction / Engage / Guided discovery</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7">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Teachers will model looking at phenomenon and asking questions.  They will use metacognition to demonstrate how students should approach the CER method of inquiry.</w:t>
            </w:r>
          </w:p>
          <w:p w:rsidR="00000000" w:rsidDel="00000000" w:rsidP="00000000" w:rsidRDefault="00000000" w:rsidRPr="00000000" w14:paraId="00000058">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Teacher: “Picture this. You are the owner of a landscaping company. You have noticed that people have started asking you to change out their grass lawns to something that does not use a lot of water to grow. You are willing to accommodate their requests, but you need evidence to support which plants you are going to plant.”</w:t>
            </w:r>
          </w:p>
          <w:p w:rsidR="00000000" w:rsidDel="00000000" w:rsidP="00000000" w:rsidRDefault="00000000" w:rsidRPr="00000000" w14:paraId="00000059">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Show data sets (Water levels in California, Growth rates of different plants - two types of grass and two types of cacti, plant populations and animal populations associated and dissociated with the plants).</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A">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270" w:right="0" w:hanging="270"/>
              <w:contextualSpacing w:val="1"/>
              <w:jc w:val="left"/>
              <w:rPr>
                <w:rFonts w:ascii="Times New Roman" w:cs="Times New Roman" w:eastAsia="Times New Roman" w:hAnsi="Times New Roman"/>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Model how to look at and observe phenomenon; use metacognitive methods of talking through what I would write as observations and what questions that might arise</w:t>
            </w:r>
          </w:p>
          <w:p w:rsidR="00000000" w:rsidDel="00000000" w:rsidP="00000000" w:rsidRDefault="00000000" w:rsidRPr="00000000" w14:paraId="0000005B">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270" w:right="0" w:hanging="270"/>
              <w:contextualSpacing w:val="1"/>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Heterogeneous groupings of the students</w:t>
            </w:r>
          </w:p>
          <w:p w:rsidR="00000000" w:rsidDel="00000000" w:rsidP="00000000" w:rsidRDefault="00000000" w:rsidRPr="00000000" w14:paraId="0000005C">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270" w:right="0" w:hanging="270"/>
              <w:contextualSpacing w:val="1"/>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Frequent checks for understanding</w:t>
            </w:r>
          </w:p>
          <w:p w:rsidR="00000000" w:rsidDel="00000000" w:rsidP="00000000" w:rsidRDefault="00000000" w:rsidRPr="00000000" w14:paraId="0000005D">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270" w:right="0" w:hanging="270"/>
              <w:contextualSpacing w:val="1"/>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Appropriate DOK questions</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No assessment; first time learning for students about how to look at phenomenon</w:t>
            </w:r>
            <w:r w:rsidDel="00000000" w:rsidR="00000000" w:rsidRPr="00000000">
              <w:rPr>
                <w:rtl w:val="0"/>
              </w:rPr>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contextualSpacing w:val="0"/>
              <w:jc w:val="center"/>
              <w:rPr>
                <w:rFonts w:ascii="Times New Roman" w:cs="Times New Roman" w:eastAsia="Times New Roman" w:hAnsi="Times New Roman"/>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mallCaps w:val="0"/>
                <w:strike w:val="0"/>
                <w:color w:val="000000"/>
                <w:sz w:val="24"/>
                <w:szCs w:val="24"/>
                <w:u w:val="none"/>
                <w:shd w:fill="auto" w:val="clear"/>
                <w:vertAlign w:val="baseline"/>
                <w:rtl w:val="0"/>
              </w:rPr>
              <w:t xml:space="preserve">2</w:t>
            </w:r>
            <w:r w:rsidDel="00000000" w:rsidR="00000000" w:rsidRPr="00000000">
              <w:rPr>
                <w:rtl w:val="0"/>
              </w:rPr>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contextualSpacing w:val="0"/>
              <w:jc w:val="center"/>
              <w:rPr>
                <w:rFonts w:ascii="Times New Roman" w:cs="Times New Roman" w:eastAsia="Times New Roman" w:hAnsi="Times New Roman"/>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mallCaps w:val="0"/>
                <w:strike w:val="0"/>
                <w:color w:val="000000"/>
                <w:sz w:val="24"/>
                <w:szCs w:val="24"/>
                <w:u w:val="none"/>
                <w:shd w:fill="auto" w:val="clear"/>
                <w:vertAlign w:val="baseline"/>
                <w:rtl w:val="0"/>
              </w:rPr>
              <w:t xml:space="preserve"> </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mallCaps w:val="0"/>
                <w:strike w:val="0"/>
                <w:color w:val="000000"/>
                <w:sz w:val="24"/>
                <w:szCs w:val="24"/>
                <w:u w:val="none"/>
                <w:shd w:fill="auto" w:val="clear"/>
                <w:vertAlign w:val="baseline"/>
                <w:rtl w:val="0"/>
              </w:rPr>
              <w:t xml:space="preserve"> LS1-5</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Explore / Investigate Phenomenon / Group Discussion</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3">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mallCaps w:val="0"/>
                <w:strike w:val="0"/>
                <w:color w:val="000000"/>
                <w:sz w:val="24"/>
                <w:szCs w:val="24"/>
                <w:u w:val="none"/>
                <w:shd w:fill="auto" w:val="clear"/>
                <w:vertAlign w:val="baseline"/>
                <w:rtl w:val="0"/>
              </w:rPr>
              <w:t xml:space="preserve">Student </w:t>
            </w:r>
            <w:r w:rsidDel="00000000" w:rsidR="00000000" w:rsidRPr="00000000">
              <w:rPr>
                <w:rFonts w:ascii="Times New Roman" w:cs="Times New Roman" w:eastAsia="Times New Roman" w:hAnsi="Times New Roman"/>
                <w:sz w:val="24"/>
                <w:szCs w:val="24"/>
                <w:rtl w:val="0"/>
              </w:rPr>
              <w:t xml:space="preserve">will be in heterogeneous groups to support each other.</w:t>
            </w:r>
          </w:p>
          <w:p w:rsidR="00000000" w:rsidDel="00000000" w:rsidP="00000000" w:rsidRDefault="00000000" w:rsidRPr="00000000" w14:paraId="00000064">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will move though stations to look at pictures related to drought conditions, drought tolerant landscaping, and non drought tolerant landscaping.</w:t>
            </w:r>
          </w:p>
          <w:p w:rsidR="00000000" w:rsidDel="00000000" w:rsidP="00000000" w:rsidRDefault="00000000" w:rsidRPr="00000000" w14:paraId="00000065">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will write down their observations and questions that are raised from this lesson</w:t>
            </w:r>
          </w:p>
          <w:p w:rsidR="00000000" w:rsidDel="00000000" w:rsidP="00000000" w:rsidRDefault="00000000" w:rsidRPr="00000000" w14:paraId="00000066">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Whole group will discuss what they observed and any questions that were raised from </w:t>
            </w:r>
            <w:r w:rsidDel="00000000" w:rsidR="00000000" w:rsidRPr="00000000">
              <w:rPr>
                <w:rFonts w:ascii="Times New Roman" w:cs="Times New Roman" w:eastAsia="Times New Roman" w:hAnsi="Times New Roman"/>
                <w:sz w:val="24"/>
                <w:szCs w:val="24"/>
                <w:rtl w:val="0"/>
              </w:rPr>
              <w:t xml:space="preserve">the investigation.</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7">
            <w:pPr>
              <w:numPr>
                <w:ilvl w:val="0"/>
                <w:numId w:val="9"/>
              </w:numPr>
              <w:spacing w:line="240" w:lineRule="auto"/>
              <w:ind w:left="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 students in chunking down the amount of info into manageable pieces.</w:t>
            </w:r>
          </w:p>
          <w:p w:rsidR="00000000" w:rsidDel="00000000" w:rsidP="00000000" w:rsidRDefault="00000000" w:rsidRPr="00000000" w14:paraId="00000068">
            <w:pPr>
              <w:numPr>
                <w:ilvl w:val="0"/>
                <w:numId w:val="9"/>
              </w:numPr>
              <w:spacing w:line="240" w:lineRule="auto"/>
              <w:ind w:left="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Frequent checks for understanding</w:t>
            </w:r>
          </w:p>
          <w:p w:rsidR="00000000" w:rsidDel="00000000" w:rsidP="00000000" w:rsidRDefault="00000000" w:rsidRPr="00000000" w14:paraId="00000069">
            <w:pPr>
              <w:numPr>
                <w:ilvl w:val="0"/>
                <w:numId w:val="9"/>
              </w:numPr>
              <w:spacing w:line="240" w:lineRule="auto"/>
              <w:ind w:left="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Heterogeneous groupings of the students</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Review students findings and discuss</w:t>
            </w:r>
            <w:r w:rsidDel="00000000" w:rsidR="00000000" w:rsidRPr="00000000">
              <w:rPr>
                <w:rtl w:val="0"/>
              </w:rPr>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contextualSpacing w:val="0"/>
              <w:jc w:val="center"/>
              <w:rPr>
                <w:rFonts w:ascii="Times New Roman" w:cs="Times New Roman" w:eastAsia="Times New Roman" w:hAnsi="Times New Roman"/>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mallCaps w:val="0"/>
                <w:strike w:val="0"/>
                <w:color w:val="000000"/>
                <w:sz w:val="24"/>
                <w:szCs w:val="24"/>
                <w:u w:val="none"/>
                <w:shd w:fill="auto" w:val="clear"/>
                <w:vertAlign w:val="baseline"/>
                <w:rtl w:val="0"/>
              </w:rPr>
              <w:t xml:space="preserve">3</w:t>
            </w:r>
            <w:r w:rsidDel="00000000" w:rsidR="00000000" w:rsidRPr="00000000">
              <w:rPr>
                <w:rtl w:val="0"/>
              </w:rPr>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contextualSpacing w:val="0"/>
              <w:jc w:val="center"/>
              <w:rPr>
                <w:rFonts w:ascii="Times New Roman" w:cs="Times New Roman" w:eastAsia="Times New Roman" w:hAnsi="Times New Roman"/>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mallCaps w:val="0"/>
                <w:strike w:val="0"/>
                <w:color w:val="000000"/>
                <w:sz w:val="24"/>
                <w:szCs w:val="24"/>
                <w:u w:val="none"/>
                <w:shd w:fill="auto" w:val="clear"/>
                <w:vertAlign w:val="baseline"/>
                <w:rtl w:val="0"/>
              </w:rPr>
              <w:t xml:space="preserve"> </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LS1-5</w:t>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spacing w:line="240"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62626"/>
                <w:sz w:val="24"/>
                <w:szCs w:val="24"/>
                <w:rtl w:val="0"/>
              </w:rPr>
              <w:t xml:space="preserve">6.SP.A.2</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Explore/Explain/CER</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1">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left"/>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sz w:val="24"/>
                <w:szCs w:val="24"/>
                <w:rtl w:val="0"/>
              </w:rPr>
              <w:t xml:space="preserve">Student will continue to analyze the information they have been given or have found.</w:t>
            </w:r>
          </w:p>
          <w:p w:rsidR="00000000" w:rsidDel="00000000" w:rsidP="00000000" w:rsidRDefault="00000000" w:rsidRPr="00000000" w14:paraId="00000072">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will begin to form their claim and back it up with evidence from their research</w:t>
            </w:r>
          </w:p>
          <w:p w:rsidR="00000000" w:rsidDel="00000000" w:rsidP="00000000" w:rsidRDefault="00000000" w:rsidRPr="00000000" w14:paraId="00000073">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each group all of the data sets and ask them to fill out a CER (1 per person or 1 per group). The focus for the CER should be on </w:t>
            </w:r>
            <w:r w:rsidDel="00000000" w:rsidR="00000000" w:rsidRPr="00000000">
              <w:rPr>
                <w:rFonts w:ascii="Times New Roman" w:cs="Times New Roman" w:eastAsia="Times New Roman" w:hAnsi="Times New Roman"/>
                <w:sz w:val="24"/>
                <w:szCs w:val="24"/>
                <w:rtl w:val="0"/>
              </w:rPr>
              <w:t xml:space="preserve">using the data to show which plants you want plant and why.</w:t>
            </w:r>
            <w:r w:rsidDel="00000000" w:rsidR="00000000" w:rsidRPr="00000000">
              <w:rPr>
                <w:rtl w:val="0"/>
              </w:rPr>
            </w:r>
          </w:p>
          <w:p w:rsidR="00000000" w:rsidDel="00000000" w:rsidP="00000000" w:rsidRDefault="00000000" w:rsidRPr="00000000" w14:paraId="00000074">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each group stand up and present their CER or the CER they felt was the best. </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6">
            <w:pPr>
              <w:numPr>
                <w:ilvl w:val="0"/>
                <w:numId w:val="9"/>
              </w:numPr>
              <w:spacing w:line="240" w:lineRule="auto"/>
              <w:ind w:left="36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Heterogeneous groupings of the students</w:t>
            </w:r>
          </w:p>
          <w:p w:rsidR="00000000" w:rsidDel="00000000" w:rsidP="00000000" w:rsidRDefault="00000000" w:rsidRPr="00000000" w14:paraId="00000077">
            <w:pPr>
              <w:numPr>
                <w:ilvl w:val="0"/>
                <w:numId w:val="9"/>
              </w:numPr>
              <w:spacing w:line="240" w:lineRule="auto"/>
              <w:ind w:left="36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Frequent checks for understanding</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8">
            <w:pPr>
              <w:contextualSpacing w:val="0"/>
              <w:rPr>
                <w:rFonts w:ascii="Calibri" w:cs="Calibri" w:eastAsia="Calibri" w:hAnsi="Calibri"/>
              </w:rPr>
            </w:pPr>
            <w:r w:rsidDel="00000000" w:rsidR="00000000" w:rsidRPr="00000000">
              <w:rPr>
                <w:rFonts w:ascii="Calibri" w:cs="Calibri" w:eastAsia="Calibri" w:hAnsi="Calibri"/>
                <w:rtl w:val="0"/>
              </w:rPr>
              <w:t xml:space="preserve">Teachers circulate, check, &amp; discuss claims, evidence, reasoning with groups.</w:t>
            </w:r>
          </w:p>
          <w:p w:rsidR="00000000" w:rsidDel="00000000" w:rsidP="00000000" w:rsidRDefault="00000000" w:rsidRPr="00000000" w14:paraId="00000079">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7A">
            <w:pPr>
              <w:contextualSpacing w:val="0"/>
              <w:rPr>
                <w:rFonts w:ascii="Calibri" w:cs="Calibri" w:eastAsia="Calibri" w:hAnsi="Calibri"/>
              </w:rPr>
            </w:pPr>
            <w:r w:rsidDel="00000000" w:rsidR="00000000" w:rsidRPr="00000000">
              <w:rPr>
                <w:rFonts w:ascii="Calibri" w:cs="Calibri" w:eastAsia="Calibri" w:hAnsi="Calibri"/>
                <w:rtl w:val="0"/>
              </w:rPr>
              <w:t xml:space="preserve">Offer suggestion for groups that are having difficulty in where to go next.</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contextualSpacing w:val="0"/>
              <w:jc w:val="center"/>
              <w:rPr>
                <w:rFonts w:ascii="Times New Roman" w:cs="Times New Roman" w:eastAsia="Times New Roman" w:hAnsi="Times New Roman"/>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mallCaps w:val="0"/>
                <w:strike w:val="0"/>
                <w:color w:val="000000"/>
                <w:sz w:val="24"/>
                <w:szCs w:val="24"/>
                <w:u w:val="none"/>
                <w:shd w:fill="auto" w:val="clear"/>
                <w:vertAlign w:val="baseline"/>
                <w:rtl w:val="0"/>
              </w:rPr>
              <w:t xml:space="preserve">4</w:t>
            </w:r>
            <w:r w:rsidDel="00000000" w:rsidR="00000000" w:rsidRPr="00000000">
              <w:rPr>
                <w:rtl w:val="0"/>
              </w:rPr>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contextualSpacing w:val="0"/>
              <w:jc w:val="center"/>
              <w:rPr>
                <w:rFonts w:ascii="Times New Roman" w:cs="Times New Roman" w:eastAsia="Times New Roman" w:hAnsi="Times New Roman"/>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mallCaps w:val="0"/>
                <w:strike w:val="0"/>
                <w:color w:val="000000"/>
                <w:sz w:val="24"/>
                <w:szCs w:val="24"/>
                <w:u w:val="none"/>
                <w:shd w:fill="auto" w:val="clear"/>
                <w:vertAlign w:val="baseline"/>
                <w:rtl w:val="0"/>
              </w:rPr>
              <w:t xml:space="preserve"> </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D">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LS1-5</w:t>
            </w:r>
          </w:p>
          <w:p w:rsidR="00000000" w:rsidDel="00000000" w:rsidP="00000000" w:rsidRDefault="00000000" w:rsidRPr="00000000" w14:paraId="0000007E">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62626"/>
                <w:sz w:val="24"/>
                <w:szCs w:val="24"/>
                <w:rtl w:val="0"/>
              </w:rPr>
              <w:t xml:space="preserve">6.SP.A.2</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Explain / Whole Group</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1">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left"/>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sz w:val="24"/>
                <w:szCs w:val="24"/>
                <w:rtl w:val="0"/>
              </w:rPr>
              <w:t xml:space="preserve">Students will explain and give reasoning for the information on the CER</w:t>
            </w:r>
          </w:p>
          <w:p w:rsidR="00000000" w:rsidDel="00000000" w:rsidP="00000000" w:rsidRDefault="00000000" w:rsidRPr="00000000" w14:paraId="00000082">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will be given time to revise their claim based on the data they have collected and the information shared in class.</w:t>
            </w:r>
          </w:p>
          <w:p w:rsidR="00000000" w:rsidDel="00000000" w:rsidP="00000000" w:rsidRDefault="00000000" w:rsidRPr="00000000" w14:paraId="00000083">
            <w:pPr>
              <w:numPr>
                <w:ilvl w:val="0"/>
                <w:numId w:val="2"/>
              </w:numPr>
              <w:spacing w:line="240" w:lineRule="auto"/>
              <w:ind w:left="36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Come up with a class “consensus” using all of their CERs. This will be turned into a statement that will be sent to all of their clients. </w:t>
            </w:r>
          </w:p>
          <w:p w:rsidR="00000000" w:rsidDel="00000000" w:rsidP="00000000" w:rsidRDefault="00000000" w:rsidRPr="00000000" w14:paraId="00000084">
            <w:pPr>
              <w:numPr>
                <w:ilvl w:val="0"/>
                <w:numId w:val="2"/>
              </w:numPr>
              <w:spacing w:line="240" w:lineRule="auto"/>
              <w:ind w:left="36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can recommend to our clients that they plant ___________ in their yards. Due to the current drought _________ will consume (cite specific evidence) less water and grow (cite specific evidence) cm more per week.”</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5">
            <w:pPr>
              <w:numPr>
                <w:ilvl w:val="0"/>
                <w:numId w:val="9"/>
              </w:numPr>
              <w:spacing w:line="240" w:lineRule="auto"/>
              <w:ind w:left="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Heterogeneous groupings of the students</w:t>
            </w:r>
          </w:p>
          <w:p w:rsidR="00000000" w:rsidDel="00000000" w:rsidP="00000000" w:rsidRDefault="00000000" w:rsidRPr="00000000" w14:paraId="00000086">
            <w:pPr>
              <w:numPr>
                <w:ilvl w:val="0"/>
                <w:numId w:val="9"/>
              </w:numPr>
              <w:spacing w:line="240" w:lineRule="auto"/>
              <w:ind w:left="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Frequent checks for understanding</w:t>
            </w:r>
          </w:p>
          <w:p w:rsidR="00000000" w:rsidDel="00000000" w:rsidP="00000000" w:rsidRDefault="00000000" w:rsidRPr="00000000" w14:paraId="00000087">
            <w:pPr>
              <w:numPr>
                <w:ilvl w:val="0"/>
                <w:numId w:val="9"/>
              </w:numPr>
              <w:spacing w:line="240" w:lineRule="auto"/>
              <w:ind w:left="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Sentence frames</w:t>
            </w:r>
          </w:p>
          <w:p w:rsidR="00000000" w:rsidDel="00000000" w:rsidP="00000000" w:rsidRDefault="00000000" w:rsidRPr="00000000" w14:paraId="00000088">
            <w:pPr>
              <w:numPr>
                <w:ilvl w:val="0"/>
                <w:numId w:val="9"/>
              </w:numPr>
              <w:spacing w:line="240" w:lineRule="auto"/>
              <w:ind w:left="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Modeling correct language and pronunciation</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Whole class discussion with group consensus based on CERs.</w:t>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Formative: The statement that would sent to the customers.</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contextualSpacing w:val="0"/>
              <w:jc w:val="center"/>
              <w:rPr>
                <w:rFonts w:ascii="Times New Roman" w:cs="Times New Roman" w:eastAsia="Times New Roman" w:hAnsi="Times New Roman"/>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mallCaps w:val="0"/>
                <w:strike w:val="0"/>
                <w:color w:val="000000"/>
                <w:sz w:val="24"/>
                <w:szCs w:val="24"/>
                <w:u w:val="none"/>
                <w:shd w:fill="auto" w:val="clear"/>
                <w:vertAlign w:val="baseline"/>
                <w:rtl w:val="0"/>
              </w:rPr>
              <w:t xml:space="preserve">5</w:t>
            </w:r>
            <w:r w:rsidDel="00000000" w:rsidR="00000000" w:rsidRPr="00000000">
              <w:rPr>
                <w:rtl w:val="0"/>
              </w:rPr>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contextualSpacing w:val="0"/>
              <w:jc w:val="center"/>
              <w:rPr>
                <w:rFonts w:ascii="Times New Roman" w:cs="Times New Roman" w:eastAsia="Times New Roman" w:hAnsi="Times New Roman"/>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mallCaps w:val="0"/>
                <w:strike w:val="0"/>
                <w:color w:val="000000"/>
                <w:sz w:val="24"/>
                <w:szCs w:val="24"/>
                <w:u w:val="none"/>
                <w:shd w:fill="auto" w:val="clear"/>
                <w:vertAlign w:val="baseline"/>
                <w:rtl w:val="0"/>
              </w:rPr>
              <w:t xml:space="preserve"> </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E">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LS1-5</w:t>
            </w:r>
          </w:p>
          <w:p w:rsidR="00000000" w:rsidDel="00000000" w:rsidP="00000000" w:rsidRDefault="00000000" w:rsidRPr="00000000" w14:paraId="0000008F">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62626"/>
                <w:sz w:val="24"/>
                <w:szCs w:val="24"/>
                <w:rtl w:val="0"/>
              </w:rPr>
              <w:t xml:space="preserve">6.SP.A.2</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Extension</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2">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students develop a CER from a different ecosystem. </w:t>
            </w:r>
          </w:p>
          <w:p w:rsidR="00000000" w:rsidDel="00000000" w:rsidP="00000000" w:rsidRDefault="00000000" w:rsidRPr="00000000" w14:paraId="00000093">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Teacher - “Your business moved from the Central Valley to Pinecrest, CA. Pinecrest is farther up into the Stanislaus mountains than Sonora.  What data would you want in order to be successful and give your clients the best possible yards for their area?”</w:t>
            </w:r>
          </w:p>
          <w:p w:rsidR="00000000" w:rsidDel="00000000" w:rsidP="00000000" w:rsidRDefault="00000000" w:rsidRPr="00000000" w14:paraId="00000094">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the data that they ask for, bring up different graphs / charts. This can be done quickly on google sheets (we can set up specific formulas that you can just input values and then show them the data).</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5">
            <w:pPr>
              <w:numPr>
                <w:ilvl w:val="0"/>
                <w:numId w:val="9"/>
              </w:numPr>
              <w:spacing w:line="240" w:lineRule="auto"/>
              <w:ind w:left="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Heterogeneous groupings of the students</w:t>
            </w:r>
          </w:p>
          <w:p w:rsidR="00000000" w:rsidDel="00000000" w:rsidP="00000000" w:rsidRDefault="00000000" w:rsidRPr="00000000" w14:paraId="00000096">
            <w:pPr>
              <w:numPr>
                <w:ilvl w:val="0"/>
                <w:numId w:val="9"/>
              </w:numPr>
              <w:spacing w:line="240" w:lineRule="auto"/>
              <w:ind w:left="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Frequent checks for understanding</w:t>
            </w:r>
          </w:p>
          <w:p w:rsidR="00000000" w:rsidDel="00000000" w:rsidP="00000000" w:rsidRDefault="00000000" w:rsidRPr="00000000" w14:paraId="00000097">
            <w:pPr>
              <w:numPr>
                <w:ilvl w:val="0"/>
                <w:numId w:val="9"/>
              </w:numPr>
              <w:spacing w:line="240" w:lineRule="auto"/>
              <w:ind w:left="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 students in chunking down the amount of info into manageable pieces.</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mallCaps w:val="0"/>
                <w:strike w:val="0"/>
                <w:color w:val="000000"/>
                <w:sz w:val="24"/>
                <w:szCs w:val="24"/>
                <w:u w:val="none"/>
                <w:shd w:fill="auto" w:val="clear"/>
                <w:vertAlign w:val="baseline"/>
              </w:rPr>
            </w:pPr>
            <w:r w:rsidDel="00000000" w:rsidR="00000000" w:rsidRPr="00000000">
              <w:rPr>
                <w:rtl w:val="0"/>
              </w:rPr>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contextualSpacing w:val="0"/>
              <w:jc w:val="center"/>
              <w:rPr>
                <w:rFonts w:ascii="Times New Roman" w:cs="Times New Roman" w:eastAsia="Times New Roman" w:hAnsi="Times New Roman"/>
                <w:b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6</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A">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LS1-5</w:t>
            </w:r>
          </w:p>
          <w:p w:rsidR="00000000" w:rsidDel="00000000" w:rsidP="00000000" w:rsidRDefault="00000000" w:rsidRPr="00000000" w14:paraId="0000009B">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spacing w:line="240" w:lineRule="auto"/>
              <w:contextualSpacing w:val="0"/>
              <w:rPr>
                <w:rFonts w:ascii="Times New Roman" w:cs="Times New Roman" w:eastAsia="Times New Roman" w:hAnsi="Times New Roman"/>
                <w:sz w:val="24"/>
                <w:szCs w:val="24"/>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Evaluate</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E">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Summative assessment:  A family member of yours has recently come to you asking for advice. They bought a farm in the central valley, but does not know what to plant. Based on the data given, can you create a CER to convince your family member of what they should grow.</w:t>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Rubric:</w:t>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0 - Nothing was written.</w:t>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 They wrote something.</w:t>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 They have a clear claim.</w:t>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 They have a claim that has been backed up by evidence.</w:t>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rFonts w:ascii="Verdana" w:cs="Verdana" w:eastAsia="Verdana" w:hAnsi="Verdana"/>
                <w:color w:val="4a4b4c"/>
                <w:sz w:val="21"/>
                <w:szCs w:val="21"/>
              </w:rPr>
            </w:pPr>
            <w:r w:rsidDel="00000000" w:rsidR="00000000" w:rsidRPr="00000000">
              <w:rPr>
                <w:rFonts w:ascii="Times New Roman" w:cs="Times New Roman" w:eastAsia="Times New Roman" w:hAnsi="Times New Roman"/>
                <w:sz w:val="24"/>
                <w:szCs w:val="24"/>
                <w:rtl w:val="0"/>
              </w:rPr>
              <w:t xml:space="preserve">4 - They have a claim that has been backed up by evidence and they have clear reasoning for what they are recommending their family member grows.</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6">
            <w:pPr>
              <w:numPr>
                <w:ilvl w:val="0"/>
                <w:numId w:val="9"/>
              </w:numPr>
              <w:spacing w:line="240" w:lineRule="auto"/>
              <w:ind w:left="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Review the rubric and have the students self-evaluate their findings</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Summative: Student will go through the same process based on the scenario provided</w:t>
            </w:r>
            <w:r w:rsidDel="00000000" w:rsidR="00000000" w:rsidRPr="00000000">
              <w:rPr>
                <w:rtl w:val="0"/>
              </w:rPr>
            </w:r>
          </w:p>
        </w:tc>
      </w:tr>
    </w:tbl>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*Add rows to the table as needed.</w:t>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**Strategies might include: guided discovery, model-based instruction, argumentation, 5E Model of Inquiry, direct instruction, computer-based or hands-on simulations, interactive video viewing, etc.  At least one lesson should involve students collecting, analyzing, and/or interpreting data.   You can use existing data sets. </w:t>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pStyle w:val="Title"/>
        <w:keepNext w:val="1"/>
        <w:keepLines w:val="1"/>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42"/>
          <w:szCs w:val="42"/>
        </w:rPr>
      </w:pPr>
      <w:bookmarkStart w:colFirst="0" w:colLast="0" w:name="_x1mu4yj5lget" w:id="8"/>
      <w:bookmarkEnd w:id="8"/>
      <w:r w:rsidDel="00000000" w:rsidR="00000000" w:rsidRPr="00000000">
        <w:rPr>
          <w:rFonts w:ascii="Times New Roman" w:cs="Times New Roman" w:eastAsia="Times New Roman" w:hAnsi="Times New Roman"/>
          <w:sz w:val="42"/>
          <w:szCs w:val="42"/>
          <w:rtl w:val="0"/>
        </w:rPr>
        <w:t xml:space="preserve">E.  Lesson Plans, Support Materials</w:t>
      </w:r>
      <w:r w:rsidDel="00000000" w:rsidR="00000000" w:rsidRPr="00000000">
        <w:rPr>
          <w:rtl w:val="0"/>
        </w:rPr>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In this section, include any support materials that you used for each lesson.  Including your assessments is also recommended, since they play a central role in your curriculum design.</w:t>
      </w:r>
      <w:r w:rsidDel="00000000" w:rsidR="00000000" w:rsidRPr="00000000">
        <w:rPr>
          <w:rFonts w:ascii="Times New Roman" w:cs="Times New Roman" w:eastAsia="Times New Roman" w:hAnsi="Times New Roman"/>
          <w:sz w:val="24"/>
          <w:szCs w:val="24"/>
          <w:rtl w:val="0"/>
        </w:rPr>
        <w:t xml:space="preserve">  All files have been made public and can be opened by anyone.</w:t>
      </w:r>
      <w:r w:rsidDel="00000000" w:rsidR="00000000" w:rsidRPr="00000000">
        <w:rPr>
          <w:rtl w:val="0"/>
        </w:rPr>
      </w:r>
    </w:p>
    <w:p w:rsidR="00000000" w:rsidDel="00000000" w:rsidP="00000000" w:rsidRDefault="00000000" w:rsidRPr="00000000" w14:paraId="000000AE">
      <w:pPr>
        <w:numPr>
          <w:ilvl w:val="0"/>
          <w:numId w:val="6"/>
        </w:numP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highlight w:val="white"/>
          <w:rtl w:val="0"/>
        </w:rPr>
        <w:t xml:space="preserve">YouTube Video Grassless Lawns Catching On During California Drought | National Geographic </w:t>
      </w:r>
      <w:hyperlink r:id="rId10">
        <w:r w:rsidDel="00000000" w:rsidR="00000000" w:rsidRPr="00000000">
          <w:rPr>
            <w:rFonts w:ascii="Times New Roman" w:cs="Times New Roman" w:eastAsia="Times New Roman" w:hAnsi="Times New Roman"/>
            <w:b w:val="1"/>
            <w:color w:val="1155cc"/>
            <w:sz w:val="24"/>
            <w:szCs w:val="24"/>
            <w:highlight w:val="white"/>
            <w:u w:val="single"/>
            <w:rtl w:val="0"/>
          </w:rPr>
          <w:t xml:space="preserve">https://youtu.be/ELAutJpNj9w</w:t>
        </w:r>
      </w:hyperlink>
      <w:r w:rsidDel="00000000" w:rsidR="00000000" w:rsidRPr="00000000">
        <w:rPr>
          <w:rtl w:val="0"/>
        </w:rPr>
      </w:r>
    </w:p>
    <w:p w:rsidR="00000000" w:rsidDel="00000000" w:rsidP="00000000" w:rsidRDefault="00000000" w:rsidRPr="00000000" w14:paraId="000000AF">
      <w:pPr>
        <w:numPr>
          <w:ilvl w:val="0"/>
          <w:numId w:val="6"/>
        </w:numPr>
        <w:ind w:left="720" w:hanging="360"/>
        <w:contextualSpacing w:val="1"/>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CER Form </w:t>
      </w:r>
      <w:hyperlink r:id="rId11">
        <w:r w:rsidDel="00000000" w:rsidR="00000000" w:rsidRPr="00000000">
          <w:rPr>
            <w:rFonts w:ascii="Times New Roman" w:cs="Times New Roman" w:eastAsia="Times New Roman" w:hAnsi="Times New Roman"/>
            <w:b w:val="1"/>
            <w:color w:val="1155cc"/>
            <w:sz w:val="24"/>
            <w:szCs w:val="24"/>
            <w:highlight w:val="white"/>
            <w:u w:val="single"/>
            <w:rtl w:val="0"/>
          </w:rPr>
          <w:t xml:space="preserve">http://gg.gg/CERFrom</w:t>
        </w:r>
      </w:hyperlink>
      <w:r w:rsidDel="00000000" w:rsidR="00000000" w:rsidRPr="00000000">
        <w:rPr>
          <w:rtl w:val="0"/>
        </w:rPr>
      </w:r>
    </w:p>
    <w:p w:rsidR="00000000" w:rsidDel="00000000" w:rsidP="00000000" w:rsidRDefault="00000000" w:rsidRPr="00000000" w14:paraId="000000B0">
      <w:pPr>
        <w:numPr>
          <w:ilvl w:val="0"/>
          <w:numId w:val="6"/>
        </w:numPr>
        <w:ind w:left="720" w:hanging="360"/>
        <w:contextualSpacing w:val="1"/>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MS-LS1-5 Graphs </w:t>
      </w:r>
      <w:hyperlink r:id="rId12">
        <w:r w:rsidDel="00000000" w:rsidR="00000000" w:rsidRPr="00000000">
          <w:rPr>
            <w:rFonts w:ascii="Times New Roman" w:cs="Times New Roman" w:eastAsia="Times New Roman" w:hAnsi="Times New Roman"/>
            <w:b w:val="1"/>
            <w:color w:val="1155cc"/>
            <w:sz w:val="24"/>
            <w:szCs w:val="24"/>
            <w:highlight w:val="white"/>
            <w:u w:val="single"/>
            <w:rtl w:val="0"/>
          </w:rPr>
          <w:t xml:space="preserve">http://gg.gg/MS-LS1-5Graphs</w:t>
        </w:r>
      </w:hyperlink>
      <w:r w:rsidDel="00000000" w:rsidR="00000000" w:rsidRPr="00000000">
        <w:rPr>
          <w:rtl w:val="0"/>
        </w:rPr>
      </w:r>
    </w:p>
    <w:p w:rsidR="00000000" w:rsidDel="00000000" w:rsidP="00000000" w:rsidRDefault="00000000" w:rsidRPr="00000000" w14:paraId="000000B1">
      <w:pPr>
        <w:numPr>
          <w:ilvl w:val="0"/>
          <w:numId w:val="6"/>
        </w:numPr>
        <w:ind w:left="720" w:hanging="360"/>
        <w:contextualSpacing w:val="1"/>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“The Mighty Saguaro Cactus” </w:t>
      </w:r>
      <w:hyperlink r:id="rId13">
        <w:r w:rsidDel="00000000" w:rsidR="00000000" w:rsidRPr="00000000">
          <w:rPr>
            <w:rFonts w:ascii="Times New Roman" w:cs="Times New Roman" w:eastAsia="Times New Roman" w:hAnsi="Times New Roman"/>
            <w:b w:val="1"/>
            <w:color w:val="1155cc"/>
            <w:sz w:val="24"/>
            <w:szCs w:val="24"/>
            <w:highlight w:val="white"/>
            <w:u w:val="single"/>
            <w:rtl w:val="0"/>
          </w:rPr>
          <w:t xml:space="preserve">http://gg.gg/SaguaroCactus</w:t>
        </w:r>
      </w:hyperlink>
      <w:r w:rsidDel="00000000" w:rsidR="00000000" w:rsidRPr="00000000">
        <w:rPr>
          <w:rtl w:val="0"/>
        </w:rPr>
      </w:r>
    </w:p>
    <w:p w:rsidR="00000000" w:rsidDel="00000000" w:rsidP="00000000" w:rsidRDefault="00000000" w:rsidRPr="00000000" w14:paraId="000000B2">
      <w:pPr>
        <w:numPr>
          <w:ilvl w:val="0"/>
          <w:numId w:val="6"/>
        </w:numPr>
        <w:ind w:left="720" w:hanging="360"/>
        <w:contextualSpacing w:val="1"/>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“The Mighty Saguaro Cactus” (Spanish) </w:t>
      </w:r>
      <w:hyperlink r:id="rId14">
        <w:r w:rsidDel="00000000" w:rsidR="00000000" w:rsidRPr="00000000">
          <w:rPr>
            <w:rFonts w:ascii="Times New Roman" w:cs="Times New Roman" w:eastAsia="Times New Roman" w:hAnsi="Times New Roman"/>
            <w:b w:val="1"/>
            <w:color w:val="1155cc"/>
            <w:sz w:val="24"/>
            <w:szCs w:val="24"/>
            <w:highlight w:val="white"/>
            <w:u w:val="single"/>
            <w:rtl w:val="0"/>
          </w:rPr>
          <w:t xml:space="preserve">http://gg.gg/SaguaroCactus-Spanish</w:t>
        </w:r>
      </w:hyperlink>
      <w:r w:rsidDel="00000000" w:rsidR="00000000" w:rsidRPr="00000000">
        <w:rPr>
          <w:rtl w:val="0"/>
        </w:rPr>
      </w:r>
    </w:p>
    <w:p w:rsidR="00000000" w:rsidDel="00000000" w:rsidP="00000000" w:rsidRDefault="00000000" w:rsidRPr="00000000" w14:paraId="000000B3">
      <w:pPr>
        <w:numPr>
          <w:ilvl w:val="0"/>
          <w:numId w:val="6"/>
        </w:numPr>
        <w:ind w:left="720" w:hanging="360"/>
        <w:contextualSpacing w:val="1"/>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“Cactus Cloning” </w:t>
      </w:r>
      <w:hyperlink r:id="rId15">
        <w:r w:rsidDel="00000000" w:rsidR="00000000" w:rsidRPr="00000000">
          <w:rPr>
            <w:rFonts w:ascii="Times New Roman" w:cs="Times New Roman" w:eastAsia="Times New Roman" w:hAnsi="Times New Roman"/>
            <w:b w:val="1"/>
            <w:color w:val="1155cc"/>
            <w:sz w:val="24"/>
            <w:szCs w:val="24"/>
            <w:highlight w:val="white"/>
            <w:u w:val="single"/>
            <w:rtl w:val="0"/>
          </w:rPr>
          <w:t xml:space="preserve">http://gg.gg/CactusCloning</w:t>
        </w:r>
      </w:hyperlink>
      <w:r w:rsidDel="00000000" w:rsidR="00000000" w:rsidRPr="00000000">
        <w:rPr>
          <w:rtl w:val="0"/>
        </w:rPr>
      </w:r>
    </w:p>
    <w:p w:rsidR="00000000" w:rsidDel="00000000" w:rsidP="00000000" w:rsidRDefault="00000000" w:rsidRPr="00000000" w14:paraId="000000B4">
      <w:pPr>
        <w:numPr>
          <w:ilvl w:val="0"/>
          <w:numId w:val="6"/>
        </w:numPr>
        <w:ind w:left="720" w:hanging="360"/>
        <w:contextualSpacing w:val="1"/>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“What Eats Cactus?” </w:t>
      </w:r>
      <w:hyperlink r:id="rId16">
        <w:r w:rsidDel="00000000" w:rsidR="00000000" w:rsidRPr="00000000">
          <w:rPr>
            <w:rFonts w:ascii="Times New Roman" w:cs="Times New Roman" w:eastAsia="Times New Roman" w:hAnsi="Times New Roman"/>
            <w:b w:val="1"/>
            <w:color w:val="1155cc"/>
            <w:sz w:val="24"/>
            <w:szCs w:val="24"/>
            <w:highlight w:val="white"/>
            <w:u w:val="single"/>
            <w:rtl w:val="0"/>
          </w:rPr>
          <w:t xml:space="preserve">http://gg.gg/EatsCactus</w:t>
        </w:r>
      </w:hyperlink>
      <w:r w:rsidDel="00000000" w:rsidR="00000000" w:rsidRPr="00000000">
        <w:rPr>
          <w:rtl w:val="0"/>
        </w:rPr>
      </w:r>
    </w:p>
    <w:p w:rsidR="00000000" w:rsidDel="00000000" w:rsidP="00000000" w:rsidRDefault="00000000" w:rsidRPr="00000000" w14:paraId="000000B5">
      <w:pPr>
        <w:numPr>
          <w:ilvl w:val="0"/>
          <w:numId w:val="6"/>
        </w:numPr>
        <w:ind w:left="720" w:hanging="360"/>
        <w:contextualSpacing w:val="1"/>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NASA Climate Kids Website </w:t>
      </w:r>
      <w:hyperlink r:id="rId17">
        <w:r w:rsidDel="00000000" w:rsidR="00000000" w:rsidRPr="00000000">
          <w:rPr>
            <w:rFonts w:ascii="Times New Roman" w:cs="Times New Roman" w:eastAsia="Times New Roman" w:hAnsi="Times New Roman"/>
            <w:b w:val="1"/>
            <w:color w:val="1155cc"/>
            <w:sz w:val="24"/>
            <w:szCs w:val="24"/>
            <w:highlight w:val="white"/>
            <w:u w:val="single"/>
            <w:rtl w:val="0"/>
          </w:rPr>
          <w:t xml:space="preserve">https://climatekids.nasa.gov/career-landscaper/</w:t>
        </w:r>
      </w:hyperlink>
      <w:r w:rsidDel="00000000" w:rsidR="00000000" w:rsidRPr="00000000">
        <w:rPr>
          <w:rtl w:val="0"/>
        </w:rPr>
      </w:r>
    </w:p>
    <w:p w:rsidR="00000000" w:rsidDel="00000000" w:rsidP="00000000" w:rsidRDefault="00000000" w:rsidRPr="00000000" w14:paraId="000000B6">
      <w:pPr>
        <w:numPr>
          <w:ilvl w:val="0"/>
          <w:numId w:val="6"/>
        </w:numPr>
        <w:ind w:left="720" w:hanging="360"/>
        <w:contextualSpacing w:val="1"/>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“Drought Tolerant Plants” </w:t>
      </w:r>
      <w:hyperlink r:id="rId18">
        <w:r w:rsidDel="00000000" w:rsidR="00000000" w:rsidRPr="00000000">
          <w:rPr>
            <w:rFonts w:ascii="Times New Roman" w:cs="Times New Roman" w:eastAsia="Times New Roman" w:hAnsi="Times New Roman"/>
            <w:b w:val="1"/>
            <w:color w:val="1155cc"/>
            <w:sz w:val="24"/>
            <w:szCs w:val="24"/>
            <w:highlight w:val="white"/>
            <w:u w:val="single"/>
            <w:rtl w:val="0"/>
          </w:rPr>
          <w:t xml:space="preserve">http://gg.gg/Drought_Tolerant_Plants</w:t>
        </w:r>
      </w:hyperlink>
      <w:r w:rsidDel="00000000" w:rsidR="00000000" w:rsidRPr="00000000">
        <w:rPr>
          <w:rtl w:val="0"/>
        </w:rPr>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tbl>
      <w:tblPr>
        <w:tblStyle w:val="Table2"/>
        <w:tblW w:w="129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gridCol w:w="4320"/>
        <w:tblGridChange w:id="0">
          <w:tblGrid>
            <w:gridCol w:w="4320"/>
            <w:gridCol w:w="4320"/>
            <w:gridCol w:w="4320"/>
          </w:tblGrid>
        </w:tblGridChange>
      </w:tblGrid>
      <w:tr>
        <w:trPr>
          <w:trHeight w:val="49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05860" cy="2938463"/>
                  <wp:effectExtent b="0" l="0" r="0" t="0"/>
                  <wp:docPr id="10" name="image20.jpg"/>
                  <a:graphic>
                    <a:graphicData uri="http://schemas.openxmlformats.org/drawingml/2006/picture">
                      <pic:pic>
                        <pic:nvPicPr>
                          <pic:cNvPr id="0" name="image20.jpg"/>
                          <pic:cNvPicPr preferRelativeResize="0"/>
                        </pic:nvPicPr>
                        <pic:blipFill>
                          <a:blip r:embed="rId19"/>
                          <a:srcRect b="0" l="0" r="0" t="0"/>
                          <a:stretch>
                            <a:fillRect/>
                          </a:stretch>
                        </pic:blipFill>
                        <pic:spPr>
                          <a:xfrm>
                            <a:off x="0" y="0"/>
                            <a:ext cx="2205860" cy="2938463"/>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Sample of Phenomenon Observations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20160" cy="2957513"/>
                  <wp:effectExtent b="0" l="0" r="0" t="0"/>
                  <wp:docPr id="3" name="image10.jpg"/>
                  <a:graphic>
                    <a:graphicData uri="http://schemas.openxmlformats.org/drawingml/2006/picture">
                      <pic:pic>
                        <pic:nvPicPr>
                          <pic:cNvPr id="0" name="image10.jpg"/>
                          <pic:cNvPicPr preferRelativeResize="0"/>
                        </pic:nvPicPr>
                        <pic:blipFill>
                          <a:blip r:embed="rId20"/>
                          <a:srcRect b="0" l="0" r="0" t="0"/>
                          <a:stretch>
                            <a:fillRect/>
                          </a:stretch>
                        </pic:blipFill>
                        <pic:spPr>
                          <a:xfrm>
                            <a:off x="0" y="0"/>
                            <a:ext cx="2220160" cy="2957513"/>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Claims, Evidence, Reasoning Organizer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27310" cy="2967038"/>
                  <wp:effectExtent b="0" l="0" r="0" t="0"/>
                  <wp:docPr id="7" name="image15.jpg"/>
                  <a:graphic>
                    <a:graphicData uri="http://schemas.openxmlformats.org/drawingml/2006/picture">
                      <pic:pic>
                        <pic:nvPicPr>
                          <pic:cNvPr id="0" name="image15.jpg"/>
                          <pic:cNvPicPr preferRelativeResize="0"/>
                        </pic:nvPicPr>
                        <pic:blipFill>
                          <a:blip r:embed="rId21"/>
                          <a:srcRect b="0" l="0" r="0" t="0"/>
                          <a:stretch>
                            <a:fillRect/>
                          </a:stretch>
                        </pic:blipFill>
                        <pic:spPr>
                          <a:xfrm>
                            <a:off x="0" y="0"/>
                            <a:ext cx="2227310" cy="2967038"/>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Sample of Graph Evaluation 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309813" cy="3076940"/>
                  <wp:effectExtent b="0" l="0" r="0" t="0"/>
                  <wp:docPr id="1" name="image4.jpg"/>
                  <a:graphic>
                    <a:graphicData uri="http://schemas.openxmlformats.org/drawingml/2006/picture">
                      <pic:pic>
                        <pic:nvPicPr>
                          <pic:cNvPr id="0" name="image4.jpg"/>
                          <pic:cNvPicPr preferRelativeResize="0"/>
                        </pic:nvPicPr>
                        <pic:blipFill>
                          <a:blip r:embed="rId22"/>
                          <a:srcRect b="0" l="0" r="0" t="0"/>
                          <a:stretch>
                            <a:fillRect/>
                          </a:stretch>
                        </pic:blipFill>
                        <pic:spPr>
                          <a:xfrm>
                            <a:off x="0" y="0"/>
                            <a:ext cx="2309813" cy="307694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Sample of Graph Evaluation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98813" cy="3062288"/>
                  <wp:effectExtent b="0" l="0" r="0" t="0"/>
                  <wp:docPr id="4" name="image11.jpg"/>
                  <a:graphic>
                    <a:graphicData uri="http://schemas.openxmlformats.org/drawingml/2006/picture">
                      <pic:pic>
                        <pic:nvPicPr>
                          <pic:cNvPr id="0" name="image11.jpg"/>
                          <pic:cNvPicPr preferRelativeResize="0"/>
                        </pic:nvPicPr>
                        <pic:blipFill>
                          <a:blip r:embed="rId23"/>
                          <a:srcRect b="0" l="0" r="0" t="0"/>
                          <a:stretch>
                            <a:fillRect/>
                          </a:stretch>
                        </pic:blipFill>
                        <pic:spPr>
                          <a:xfrm>
                            <a:off x="0" y="0"/>
                            <a:ext cx="2298813" cy="3062288"/>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Sample of Graph Evaluation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91663" cy="3052763"/>
                  <wp:effectExtent b="0" l="0" r="0" t="0"/>
                  <wp:docPr id="2" name="image9.jpg"/>
                  <a:graphic>
                    <a:graphicData uri="http://schemas.openxmlformats.org/drawingml/2006/picture">
                      <pic:pic>
                        <pic:nvPicPr>
                          <pic:cNvPr id="0" name="image9.jpg"/>
                          <pic:cNvPicPr preferRelativeResize="0"/>
                        </pic:nvPicPr>
                        <pic:blipFill>
                          <a:blip r:embed="rId24"/>
                          <a:srcRect b="0" l="0" r="0" t="0"/>
                          <a:stretch>
                            <a:fillRect/>
                          </a:stretch>
                        </pic:blipFill>
                        <pic:spPr>
                          <a:xfrm>
                            <a:off x="0" y="0"/>
                            <a:ext cx="2291663" cy="3052763"/>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Completed Student CER Chart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609850" cy="3479800"/>
                  <wp:effectExtent b="0" l="0" r="0" t="0"/>
                  <wp:docPr id="9" name="image19.jpg"/>
                  <a:graphic>
                    <a:graphicData uri="http://schemas.openxmlformats.org/drawingml/2006/picture">
                      <pic:pic>
                        <pic:nvPicPr>
                          <pic:cNvPr id="0" name="image19.jpg"/>
                          <pic:cNvPicPr preferRelativeResize="0"/>
                        </pic:nvPicPr>
                        <pic:blipFill>
                          <a:blip r:embed="rId25"/>
                          <a:srcRect b="0" l="0" r="0" t="0"/>
                          <a:stretch>
                            <a:fillRect/>
                          </a:stretch>
                        </pic:blipFill>
                        <pic:spPr>
                          <a:xfrm>
                            <a:off x="0" y="0"/>
                            <a:ext cx="2609850" cy="347980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Landscape Poster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609850" cy="3479800"/>
                  <wp:effectExtent b="0" l="0" r="0" t="0"/>
                  <wp:docPr id="8" name="image18.jpg"/>
                  <a:graphic>
                    <a:graphicData uri="http://schemas.openxmlformats.org/drawingml/2006/picture">
                      <pic:pic>
                        <pic:nvPicPr>
                          <pic:cNvPr id="0" name="image18.jpg"/>
                          <pic:cNvPicPr preferRelativeResize="0"/>
                        </pic:nvPicPr>
                        <pic:blipFill>
                          <a:blip r:embed="rId26"/>
                          <a:srcRect b="0" l="0" r="0" t="0"/>
                          <a:stretch>
                            <a:fillRect/>
                          </a:stretch>
                        </pic:blipFill>
                        <pic:spPr>
                          <a:xfrm>
                            <a:off x="0" y="0"/>
                            <a:ext cx="2609850" cy="3479800"/>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Landscape Poster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pStyle w:val="Title"/>
        <w:keepNext w:val="1"/>
        <w:keepLines w:val="1"/>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rPr>
      </w:pPr>
      <w:bookmarkStart w:colFirst="0" w:colLast="0" w:name="_zk4qpbcqm6v" w:id="9"/>
      <w:bookmarkEnd w:id="9"/>
      <w:r w:rsidDel="00000000" w:rsidR="00000000" w:rsidRPr="00000000">
        <w:br w:type="page"/>
      </w:r>
      <w:r w:rsidDel="00000000" w:rsidR="00000000" w:rsidRPr="00000000">
        <w:rPr>
          <w:rtl w:val="0"/>
        </w:rPr>
      </w:r>
    </w:p>
    <w:p w:rsidR="00000000" w:rsidDel="00000000" w:rsidP="00000000" w:rsidRDefault="00000000" w:rsidRPr="00000000" w14:paraId="000000CB">
      <w:pPr>
        <w:pStyle w:val="Title"/>
        <w:keepNext w:val="1"/>
        <w:keepLines w:val="1"/>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42"/>
          <w:szCs w:val="42"/>
        </w:rPr>
      </w:pPr>
      <w:bookmarkStart w:colFirst="0" w:colLast="0" w:name="_1w6zd5ul495v" w:id="10"/>
      <w:bookmarkEnd w:id="10"/>
      <w:r w:rsidDel="00000000" w:rsidR="00000000" w:rsidRPr="00000000">
        <w:rPr>
          <w:rFonts w:ascii="Times New Roman" w:cs="Times New Roman" w:eastAsia="Times New Roman" w:hAnsi="Times New Roman"/>
          <w:sz w:val="42"/>
          <w:szCs w:val="42"/>
          <w:rtl w:val="0"/>
        </w:rPr>
        <w:t xml:space="preserve">F.  Summative Assessment</w:t>
      </w:r>
      <w:r w:rsidDel="00000000" w:rsidR="00000000" w:rsidRPr="00000000">
        <w:rPr>
          <w:rtl w:val="0"/>
        </w:rPr>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family member of yours has recently come to you asking for advice. They bought a farm in the central valley, but does not know what to plant. Based on the data given, can you create a CER to convince your family member of what they should grow.</w:t>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Rubric:</w:t>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0 - Nothing was written.</w:t>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 They wrote something.</w:t>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 They have a clear claim.</w:t>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 They have a claim that has been backed up by evidence.</w:t>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 They have a claim that has been backed up by evidence and they have clear reasoning for what</w:t>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Revised Summative assessment:</w:t>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need to design a proposal to the client that will inform them about what plants for a drought-tolerant yard.  Students will create a poster that has the required elements to make their proposal.</w:t>
      </w:r>
      <w:r w:rsidDel="00000000" w:rsidR="00000000" w:rsidRPr="00000000">
        <w:rPr>
          <w:rFonts w:ascii="Times New Roman" w:cs="Times New Roman" w:eastAsia="Times New Roman" w:hAnsi="Times New Roman"/>
          <w:sz w:val="36"/>
          <w:szCs w:val="36"/>
        </w:rPr>
        <w:drawing>
          <wp:inline distB="19050" distT="19050" distL="19050" distR="19050">
            <wp:extent cx="5976938" cy="2454261"/>
            <wp:effectExtent b="0" l="0" r="0" t="0"/>
            <wp:docPr id="5" name="image13.png"/>
            <a:graphic>
              <a:graphicData uri="http://schemas.openxmlformats.org/drawingml/2006/picture">
                <pic:pic>
                  <pic:nvPicPr>
                    <pic:cNvPr id="0" name="image13.png"/>
                    <pic:cNvPicPr preferRelativeResize="0"/>
                  </pic:nvPicPr>
                  <pic:blipFill>
                    <a:blip r:embed="rId27"/>
                    <a:srcRect b="0" l="0" r="0" t="0"/>
                    <a:stretch>
                      <a:fillRect/>
                    </a:stretch>
                  </pic:blipFill>
                  <pic:spPr>
                    <a:xfrm>
                      <a:off x="0" y="0"/>
                      <a:ext cx="5976938" cy="2454261"/>
                    </a:xfrm>
                    <a:prstGeom prst="rect"/>
                    <a:ln/>
                  </pic:spPr>
                </pic:pic>
              </a:graphicData>
            </a:graphic>
          </wp:inline>
        </w:drawing>
      </w:r>
      <w:r w:rsidDel="00000000" w:rsidR="00000000" w:rsidRPr="00000000">
        <w:rPr>
          <w:rtl w:val="0"/>
        </w:rPr>
      </w:r>
    </w:p>
    <w:sectPr>
      <w:type w:val="continuous"/>
      <w:pgSz w:h="12240" w:w="15840"/>
      <w:pgMar w:bottom="1440" w:top="1440" w:left="1440" w:right="1440" w:head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Times New Roman"/>
  <w:font w:name="Calibri"/>
  <w:font w:name="Verdan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72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CSU Chico School of Education Created by Dr. Al Schademan and Dr. Michael Kotar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firstLine="360"/>
      </w:pPr>
      <w:rPr>
        <w:sz w:val="28"/>
        <w:szCs w:val="28"/>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widowControl w:val="0"/>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0" w:before="200" w:line="276" w:lineRule="auto"/>
      <w:ind w:left="0" w:right="0" w:firstLine="0"/>
      <w:contextualSpacing w:val="0"/>
      <w:jc w:val="left"/>
    </w:pPr>
    <w:rPr>
      <w:rFonts w:ascii="Trebuchet MS" w:cs="Trebuchet MS" w:eastAsia="Trebuchet MS" w:hAnsi="Trebuchet MS"/>
      <w:b w:val="0"/>
      <w:i w:val="0"/>
      <w:smallCaps w:val="0"/>
      <w:strike w:val="0"/>
      <w:color w:val="000000"/>
      <w:sz w:val="32"/>
      <w:szCs w:val="32"/>
      <w:u w:val="none"/>
      <w:shd w:fill="auto" w:val="clear"/>
      <w:vertAlign w:val="baseline"/>
    </w:rPr>
  </w:style>
  <w:style w:type="paragraph" w:styleId="Heading2">
    <w:name w:val="heading 2"/>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0" w:before="200" w:line="276" w:lineRule="auto"/>
      <w:ind w:left="0" w:right="0" w:firstLine="0"/>
      <w:contextualSpacing w:val="0"/>
      <w:jc w:val="left"/>
    </w:pPr>
    <w:rPr>
      <w:rFonts w:ascii="Trebuchet MS" w:cs="Trebuchet MS" w:eastAsia="Trebuchet MS" w:hAnsi="Trebuchet MS"/>
      <w:b w:val="1"/>
      <w:i w:val="0"/>
      <w:smallCaps w:val="0"/>
      <w:strike w:val="0"/>
      <w:color w:val="000000"/>
      <w:sz w:val="26"/>
      <w:szCs w:val="26"/>
      <w:u w:val="none"/>
      <w:shd w:fill="auto" w:val="clear"/>
      <w:vertAlign w:val="baseline"/>
    </w:rPr>
  </w:style>
  <w:style w:type="paragraph" w:styleId="Heading3">
    <w:name w:val="heading 3"/>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0" w:before="160" w:line="276" w:lineRule="auto"/>
      <w:ind w:left="0" w:right="0" w:firstLine="0"/>
      <w:contextualSpacing w:val="0"/>
      <w:jc w:val="left"/>
    </w:pPr>
    <w:rPr>
      <w:rFonts w:ascii="Trebuchet MS" w:cs="Trebuchet MS" w:eastAsia="Trebuchet MS" w:hAnsi="Trebuchet MS"/>
      <w:b w:val="1"/>
      <w:i w:val="0"/>
      <w:smallCaps w:val="0"/>
      <w:strike w:val="0"/>
      <w:color w:val="666666"/>
      <w:sz w:val="24"/>
      <w:szCs w:val="24"/>
      <w:u w:val="none"/>
      <w:shd w:fill="auto" w:val="clear"/>
      <w:vertAlign w:val="baseline"/>
    </w:rPr>
  </w:style>
  <w:style w:type="paragraph" w:styleId="Heading4">
    <w:name w:val="heading 4"/>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0" w:before="160" w:line="276" w:lineRule="auto"/>
      <w:ind w:left="0" w:right="0" w:firstLine="0"/>
      <w:contextualSpacing w:val="0"/>
      <w:jc w:val="left"/>
    </w:pPr>
    <w:rPr>
      <w:rFonts w:ascii="Trebuchet MS" w:cs="Trebuchet MS" w:eastAsia="Trebuchet MS" w:hAnsi="Trebuchet MS"/>
      <w:b w:val="0"/>
      <w:i w:val="0"/>
      <w:smallCaps w:val="0"/>
      <w:strike w:val="0"/>
      <w:color w:val="666666"/>
      <w:sz w:val="22"/>
      <w:szCs w:val="22"/>
      <w:u w:val="single"/>
      <w:shd w:fill="auto" w:val="clear"/>
      <w:vertAlign w:val="baseline"/>
    </w:rPr>
  </w:style>
  <w:style w:type="paragraph" w:styleId="Heading5">
    <w:name w:val="heading 5"/>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0" w:before="160" w:line="276" w:lineRule="auto"/>
      <w:ind w:left="0" w:right="0" w:firstLine="0"/>
      <w:contextualSpacing w:val="0"/>
      <w:jc w:val="left"/>
    </w:pPr>
    <w:rPr>
      <w:rFonts w:ascii="Trebuchet MS" w:cs="Trebuchet MS" w:eastAsia="Trebuchet MS" w:hAnsi="Trebuchet MS"/>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0" w:before="160" w:line="276" w:lineRule="auto"/>
      <w:ind w:left="0" w:right="0" w:firstLine="0"/>
      <w:contextualSpacing w:val="0"/>
      <w:jc w:val="left"/>
    </w:pPr>
    <w:rPr>
      <w:rFonts w:ascii="Trebuchet MS" w:cs="Trebuchet MS" w:eastAsia="Trebuchet MS" w:hAnsi="Trebuchet MS"/>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rPr>
      <w:rFonts w:ascii="Trebuchet MS" w:cs="Trebuchet MS" w:eastAsia="Trebuchet MS" w:hAnsi="Trebuchet MS"/>
      <w:b w:val="0"/>
      <w:i w:val="0"/>
      <w:smallCaps w:val="0"/>
      <w:strike w:val="0"/>
      <w:color w:val="000000"/>
      <w:sz w:val="42"/>
      <w:szCs w:val="42"/>
      <w:u w:val="none"/>
      <w:shd w:fill="auto" w:val="clear"/>
      <w:vertAlign w:val="baseline"/>
    </w:rPr>
  </w:style>
  <w:style w:type="paragraph" w:styleId="Subtitle">
    <w:name w:val="Subtitle"/>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pPr>
    <w:rPr>
      <w:rFonts w:ascii="Trebuchet MS" w:cs="Trebuchet MS" w:eastAsia="Trebuchet MS" w:hAnsi="Trebuchet MS"/>
      <w:b w:val="0"/>
      <w:i w:val="1"/>
      <w:smallCaps w:val="0"/>
      <w:strike w:val="0"/>
      <w:color w:val="666666"/>
      <w:sz w:val="26"/>
      <w:szCs w:val="26"/>
      <w:u w:val="none"/>
      <w:shd w:fill="auto" w:val="clear"/>
      <w:vertAlign w:val="baseline"/>
    </w:rPr>
  </w:style>
  <w:style w:type="table" w:styleId="Table1">
    <w:basedOn w:val="TableNormal"/>
    <w:pPr/>
    <w:rPr/>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jpg"/><Relationship Id="rId22" Type="http://schemas.openxmlformats.org/officeDocument/2006/relationships/image" Target="media/image4.jpg"/><Relationship Id="rId21" Type="http://schemas.openxmlformats.org/officeDocument/2006/relationships/image" Target="media/image15.jpg"/><Relationship Id="rId24" Type="http://schemas.openxmlformats.org/officeDocument/2006/relationships/image" Target="media/image9.jpg"/><Relationship Id="rId23" Type="http://schemas.openxmlformats.org/officeDocument/2006/relationships/image" Target="media/image1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image" Target="media/image18.jpg"/><Relationship Id="rId25" Type="http://schemas.openxmlformats.org/officeDocument/2006/relationships/image" Target="media/image19.jpg"/><Relationship Id="rId27" Type="http://schemas.openxmlformats.org/officeDocument/2006/relationships/image" Target="media/image13.png"/><Relationship Id="rId5" Type="http://schemas.openxmlformats.org/officeDocument/2006/relationships/styles" Target="styles.xml"/><Relationship Id="rId6" Type="http://schemas.openxmlformats.org/officeDocument/2006/relationships/image" Target="media/image14.jpg"/><Relationship Id="rId7" Type="http://schemas.openxmlformats.org/officeDocument/2006/relationships/hyperlink" Target="http://mysoe.net/triad/" TargetMode="External"/><Relationship Id="rId8" Type="http://schemas.openxmlformats.org/officeDocument/2006/relationships/hyperlink" Target="http://www.cde.ca.gov/sp/el/er/eldstandards.asp#Standards" TargetMode="External"/><Relationship Id="rId11" Type="http://schemas.openxmlformats.org/officeDocument/2006/relationships/hyperlink" Target="http://gg.gg/CERFrom" TargetMode="External"/><Relationship Id="rId10" Type="http://schemas.openxmlformats.org/officeDocument/2006/relationships/hyperlink" Target="https://youtu.be/ELAutJpNj9w" TargetMode="External"/><Relationship Id="rId13" Type="http://schemas.openxmlformats.org/officeDocument/2006/relationships/hyperlink" Target="http://gg.gg/SaguaroCactus" TargetMode="External"/><Relationship Id="rId12" Type="http://schemas.openxmlformats.org/officeDocument/2006/relationships/hyperlink" Target="http://gg.gg/MS-LS1-5Graphs" TargetMode="External"/><Relationship Id="rId15" Type="http://schemas.openxmlformats.org/officeDocument/2006/relationships/hyperlink" Target="http://gg.gg/CactusCloning" TargetMode="External"/><Relationship Id="rId14" Type="http://schemas.openxmlformats.org/officeDocument/2006/relationships/hyperlink" Target="http://gg.gg/SaguaroCactus-Spanish" TargetMode="External"/><Relationship Id="rId17" Type="http://schemas.openxmlformats.org/officeDocument/2006/relationships/hyperlink" Target="https://climatekids.nasa.gov/career-landscaper/" TargetMode="External"/><Relationship Id="rId16" Type="http://schemas.openxmlformats.org/officeDocument/2006/relationships/hyperlink" Target="http://gg.gg/EatsCactus" TargetMode="External"/><Relationship Id="rId19" Type="http://schemas.openxmlformats.org/officeDocument/2006/relationships/image" Target="media/image20.jpg"/><Relationship Id="rId18" Type="http://schemas.openxmlformats.org/officeDocument/2006/relationships/hyperlink" Target="http://gg.gg/Drought_Tolerant_Pla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