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5A99" w14:textId="77777777" w:rsidR="005E67A9" w:rsidRPr="000F043E" w:rsidRDefault="005E67A9" w:rsidP="005E67A9">
      <w:pPr>
        <w:pStyle w:val="Header"/>
        <w:rPr>
          <w:smallCaps/>
          <w:color w:val="C30C21"/>
          <w:sz w:val="17"/>
          <w:szCs w:val="17"/>
        </w:rPr>
      </w:pPr>
      <w:bookmarkStart w:id="0" w:name="_GoBack"/>
      <w:bookmarkEnd w:id="0"/>
      <w:r w:rsidRPr="000F043E">
        <w:rPr>
          <w:smallCaps/>
          <w:color w:val="C30C21"/>
          <w:sz w:val="17"/>
          <w:szCs w:val="17"/>
        </w:rPr>
        <w:t>Department of Management, Operations &amp; Marketing</w:t>
      </w:r>
    </w:p>
    <w:p w14:paraId="00263EA6" w14:textId="77777777" w:rsidR="005C25E8" w:rsidRPr="00105DBD" w:rsidRDefault="005C25E8">
      <w:pPr>
        <w:rPr>
          <w:rFonts w:ascii="Times New Roman" w:hAnsi="Times New Roman" w:cs="Times New Roman"/>
          <w:sz w:val="22"/>
        </w:rPr>
      </w:pPr>
    </w:p>
    <w:p w14:paraId="6F6187F4" w14:textId="63D07494" w:rsidR="00105DBD" w:rsidRPr="00105DBD" w:rsidRDefault="00105DBD" w:rsidP="00105DBD">
      <w:pPr>
        <w:jc w:val="center"/>
        <w:rPr>
          <w:rFonts w:ascii="Times New Roman" w:hAnsi="Times New Roman" w:cs="Times New Roman"/>
          <w:b/>
          <w:sz w:val="22"/>
        </w:rPr>
      </w:pPr>
      <w:r w:rsidRPr="00105DBD">
        <w:rPr>
          <w:rFonts w:ascii="Times New Roman" w:hAnsi="Times New Roman" w:cs="Times New Roman"/>
          <w:b/>
          <w:sz w:val="22"/>
        </w:rPr>
        <w:t>University Strategic Planning Committee (USPC)</w:t>
      </w:r>
    </w:p>
    <w:p w14:paraId="4F154D06" w14:textId="1DCDE4A6" w:rsidR="00105DBD" w:rsidRPr="00105DBD" w:rsidRDefault="00105DBD" w:rsidP="00105DBD">
      <w:pPr>
        <w:jc w:val="center"/>
        <w:rPr>
          <w:rFonts w:ascii="Times New Roman" w:hAnsi="Times New Roman" w:cs="Times New Roman"/>
          <w:b/>
          <w:sz w:val="22"/>
        </w:rPr>
      </w:pPr>
      <w:r w:rsidRPr="00105DBD">
        <w:rPr>
          <w:rFonts w:ascii="Times New Roman" w:hAnsi="Times New Roman" w:cs="Times New Roman"/>
          <w:b/>
          <w:sz w:val="22"/>
        </w:rPr>
        <w:t>SWOT Analysis Brainstorming Session</w:t>
      </w:r>
    </w:p>
    <w:p w14:paraId="0BA98EA9" w14:textId="0B3ADC08" w:rsidR="00105DBD" w:rsidRPr="00105DBD" w:rsidRDefault="00105DBD" w:rsidP="00105DBD">
      <w:pPr>
        <w:jc w:val="center"/>
        <w:rPr>
          <w:rFonts w:ascii="Times New Roman" w:hAnsi="Times New Roman" w:cs="Times New Roman"/>
          <w:b/>
          <w:sz w:val="22"/>
        </w:rPr>
      </w:pPr>
      <w:r w:rsidRPr="00105DBD">
        <w:rPr>
          <w:rFonts w:ascii="Times New Roman" w:hAnsi="Times New Roman" w:cs="Times New Roman"/>
          <w:b/>
          <w:sz w:val="22"/>
        </w:rPr>
        <w:t>Monday December 5, 2016 8:00 to 11:00 MSR 130</w:t>
      </w:r>
    </w:p>
    <w:p w14:paraId="6C17D7D9" w14:textId="77777777" w:rsidR="00105DBD" w:rsidRPr="00105DBD" w:rsidRDefault="00105DBD">
      <w:pPr>
        <w:rPr>
          <w:rFonts w:ascii="Times New Roman" w:hAnsi="Times New Roman" w:cs="Times New Roman"/>
          <w:sz w:val="22"/>
        </w:rPr>
      </w:pPr>
    </w:p>
    <w:p w14:paraId="2FE2CE10" w14:textId="4E85774A" w:rsidR="00A37A41" w:rsidRPr="00CF1328" w:rsidRDefault="00A37A41">
      <w:pPr>
        <w:rPr>
          <w:rFonts w:ascii="Times New Roman" w:hAnsi="Times New Roman" w:cs="Times New Roman"/>
          <w:sz w:val="22"/>
        </w:rPr>
      </w:pPr>
      <w:r w:rsidRPr="00CF1328">
        <w:rPr>
          <w:rFonts w:ascii="Times New Roman" w:hAnsi="Times New Roman" w:cs="Times New Roman"/>
          <w:sz w:val="22"/>
        </w:rPr>
        <w:t>A SWOT (Strengths, Weaknesses, Opportunities and Threats) analysis is often an early step in an organization’s strategic planning process.  Strengths and weaknesses represent things within the organization’s control.  Opportunities and Threats are outside the organization’s control but represent upside or hurdles an organization will face should they come to pass.  In the end, a good SWOT analysis will help the organization first, determine the appropriate question to ask before developing a solution and, ultimately implementing that solution.  It is that first step – asking the right question – which allows organizations to move in the best direction early in the process.</w:t>
      </w:r>
    </w:p>
    <w:p w14:paraId="71225E38" w14:textId="77777777" w:rsidR="00A37A41" w:rsidRPr="00CF1328" w:rsidRDefault="00A37A41">
      <w:pPr>
        <w:rPr>
          <w:rFonts w:ascii="Times New Roman" w:hAnsi="Times New Roman" w:cs="Times New Roman"/>
          <w:sz w:val="22"/>
        </w:rPr>
      </w:pPr>
    </w:p>
    <w:p w14:paraId="713E2FEA" w14:textId="0CBEE963" w:rsidR="00A37A41" w:rsidRPr="00105DBD" w:rsidRDefault="00A37A41" w:rsidP="00A37A41">
      <w:pPr>
        <w:jc w:val="center"/>
        <w:rPr>
          <w:rFonts w:ascii="Times New Roman" w:hAnsi="Times New Roman" w:cs="Times New Roman"/>
          <w:sz w:val="28"/>
          <w:u w:val="single"/>
        </w:rPr>
      </w:pPr>
      <w:r w:rsidRPr="00105DBD">
        <w:rPr>
          <w:rFonts w:ascii="Times New Roman" w:hAnsi="Times New Roman" w:cs="Times New Roman"/>
          <w:b/>
          <w:sz w:val="28"/>
          <w:u w:val="single"/>
        </w:rPr>
        <w:t>Strengths</w:t>
      </w:r>
    </w:p>
    <w:p w14:paraId="00E19261" w14:textId="74165ECE" w:rsidR="00C76E69" w:rsidRPr="00CF1328" w:rsidRDefault="00C76E69" w:rsidP="00C76E69">
      <w:pPr>
        <w:pStyle w:val="ListParagraph"/>
        <w:numPr>
          <w:ilvl w:val="0"/>
          <w:numId w:val="1"/>
        </w:numPr>
        <w:rPr>
          <w:rFonts w:ascii="Times New Roman" w:hAnsi="Times New Roman" w:cs="Times New Roman"/>
          <w:sz w:val="22"/>
        </w:rPr>
      </w:pPr>
      <w:r w:rsidRPr="00CF1328">
        <w:rPr>
          <w:rFonts w:ascii="Times New Roman" w:hAnsi="Times New Roman" w:cs="Times New Roman"/>
          <w:sz w:val="22"/>
        </w:rPr>
        <w:t>Affordability</w:t>
      </w:r>
    </w:p>
    <w:p w14:paraId="52683C83" w14:textId="77777777" w:rsidR="00C76E69" w:rsidRPr="00CF1328" w:rsidRDefault="00C76E69" w:rsidP="00C76E69">
      <w:pPr>
        <w:pStyle w:val="ListParagraph"/>
        <w:numPr>
          <w:ilvl w:val="0"/>
          <w:numId w:val="1"/>
        </w:numPr>
        <w:rPr>
          <w:rFonts w:ascii="Times New Roman" w:hAnsi="Times New Roman" w:cs="Times New Roman"/>
          <w:sz w:val="22"/>
        </w:rPr>
      </w:pPr>
      <w:r w:rsidRPr="00CF1328">
        <w:rPr>
          <w:rFonts w:ascii="Times New Roman" w:hAnsi="Times New Roman" w:cs="Times New Roman"/>
          <w:sz w:val="22"/>
        </w:rPr>
        <w:t>Alumni Proximity</w:t>
      </w:r>
    </w:p>
    <w:p w14:paraId="55AB22BB" w14:textId="03E65A51" w:rsidR="00C76E69" w:rsidRPr="00CF1328" w:rsidRDefault="00C76E69" w:rsidP="00C76E69">
      <w:pPr>
        <w:pStyle w:val="ListParagraph"/>
        <w:numPr>
          <w:ilvl w:val="0"/>
          <w:numId w:val="1"/>
        </w:numPr>
        <w:rPr>
          <w:rFonts w:ascii="Times New Roman" w:hAnsi="Times New Roman" w:cs="Times New Roman"/>
          <w:sz w:val="22"/>
        </w:rPr>
      </w:pPr>
      <w:r w:rsidRPr="00CF1328">
        <w:rPr>
          <w:rFonts w:ascii="Times New Roman" w:hAnsi="Times New Roman" w:cs="Times New Roman"/>
          <w:sz w:val="22"/>
        </w:rPr>
        <w:t>Beautiful Campus</w:t>
      </w:r>
    </w:p>
    <w:p w14:paraId="12978B7A" w14:textId="1E0D47EA" w:rsidR="000F0B94" w:rsidRDefault="00105DBD" w:rsidP="00C76E69">
      <w:pPr>
        <w:pStyle w:val="ListParagraph"/>
        <w:numPr>
          <w:ilvl w:val="0"/>
          <w:numId w:val="1"/>
        </w:numPr>
        <w:rPr>
          <w:rFonts w:ascii="Times New Roman" w:hAnsi="Times New Roman" w:cs="Times New Roman"/>
          <w:sz w:val="22"/>
        </w:rPr>
      </w:pPr>
      <w:r>
        <w:rPr>
          <w:rFonts w:ascii="Times New Roman" w:hAnsi="Times New Roman" w:cs="Times New Roman"/>
          <w:sz w:val="22"/>
        </w:rPr>
        <w:t xml:space="preserve">Community </w:t>
      </w:r>
    </w:p>
    <w:p w14:paraId="7C2101E4" w14:textId="0A5A5A9C" w:rsidR="007A7772" w:rsidRPr="00CF1328" w:rsidRDefault="007A7772" w:rsidP="000F0B94">
      <w:pPr>
        <w:pStyle w:val="ListParagraph"/>
        <w:numPr>
          <w:ilvl w:val="1"/>
          <w:numId w:val="1"/>
        </w:numPr>
        <w:rPr>
          <w:rFonts w:ascii="Times New Roman" w:hAnsi="Times New Roman" w:cs="Times New Roman"/>
          <w:sz w:val="22"/>
        </w:rPr>
      </w:pPr>
      <w:r w:rsidRPr="00CF1328">
        <w:rPr>
          <w:rFonts w:ascii="Times New Roman" w:hAnsi="Times New Roman" w:cs="Times New Roman"/>
          <w:sz w:val="22"/>
        </w:rPr>
        <w:t>Awareness</w:t>
      </w:r>
      <w:r w:rsidR="000F0B94">
        <w:rPr>
          <w:rFonts w:ascii="Times New Roman" w:hAnsi="Times New Roman" w:cs="Times New Roman"/>
          <w:sz w:val="22"/>
        </w:rPr>
        <w:t xml:space="preserve">, </w:t>
      </w:r>
      <w:r w:rsidR="00C60D72" w:rsidRPr="00CF1328">
        <w:rPr>
          <w:rFonts w:ascii="Times New Roman" w:hAnsi="Times New Roman" w:cs="Times New Roman"/>
          <w:sz w:val="22"/>
        </w:rPr>
        <w:t xml:space="preserve">Economy, </w:t>
      </w:r>
      <w:r w:rsidRPr="00CF1328">
        <w:rPr>
          <w:rFonts w:ascii="Times New Roman" w:hAnsi="Times New Roman" w:cs="Times New Roman"/>
          <w:sz w:val="22"/>
        </w:rPr>
        <w:t>Interaction, Partnerships</w:t>
      </w:r>
      <w:r w:rsidR="00C60D72" w:rsidRPr="00CF1328">
        <w:rPr>
          <w:rFonts w:ascii="Times New Roman" w:hAnsi="Times New Roman" w:cs="Times New Roman"/>
          <w:sz w:val="22"/>
        </w:rPr>
        <w:t xml:space="preserve">, </w:t>
      </w:r>
      <w:r w:rsidR="00AD393E">
        <w:rPr>
          <w:rFonts w:ascii="Times New Roman" w:hAnsi="Times New Roman" w:cs="Times New Roman"/>
          <w:sz w:val="22"/>
        </w:rPr>
        <w:t xml:space="preserve">Shared Governance, </w:t>
      </w:r>
      <w:r w:rsidR="00C60D72" w:rsidRPr="00CF1328">
        <w:rPr>
          <w:rFonts w:ascii="Times New Roman" w:hAnsi="Times New Roman" w:cs="Times New Roman"/>
          <w:sz w:val="22"/>
        </w:rPr>
        <w:t>Workforce</w:t>
      </w:r>
    </w:p>
    <w:p w14:paraId="4752B92F" w14:textId="77777777" w:rsidR="000F0B94" w:rsidRDefault="00C76E69" w:rsidP="00C60D72">
      <w:pPr>
        <w:pStyle w:val="ListParagraph"/>
        <w:numPr>
          <w:ilvl w:val="0"/>
          <w:numId w:val="1"/>
        </w:numPr>
        <w:rPr>
          <w:rFonts w:ascii="Times New Roman" w:hAnsi="Times New Roman" w:cs="Times New Roman"/>
          <w:sz w:val="22"/>
        </w:rPr>
      </w:pPr>
      <w:r w:rsidRPr="00CF1328">
        <w:rPr>
          <w:rFonts w:ascii="Times New Roman" w:hAnsi="Times New Roman" w:cs="Times New Roman"/>
          <w:sz w:val="22"/>
        </w:rPr>
        <w:t>Dedicated Employees</w:t>
      </w:r>
      <w:r w:rsidR="007A7772" w:rsidRPr="00CF1328">
        <w:rPr>
          <w:rFonts w:ascii="Times New Roman" w:hAnsi="Times New Roman" w:cs="Times New Roman"/>
          <w:sz w:val="22"/>
        </w:rPr>
        <w:t xml:space="preserve"> </w:t>
      </w:r>
    </w:p>
    <w:p w14:paraId="3723780B" w14:textId="44589744" w:rsidR="00C76E69" w:rsidRPr="00CF1328" w:rsidRDefault="00F5408A" w:rsidP="000F0B94">
      <w:pPr>
        <w:pStyle w:val="ListParagraph"/>
        <w:numPr>
          <w:ilvl w:val="1"/>
          <w:numId w:val="1"/>
        </w:numPr>
        <w:rPr>
          <w:rFonts w:ascii="Times New Roman" w:hAnsi="Times New Roman" w:cs="Times New Roman"/>
          <w:sz w:val="22"/>
        </w:rPr>
      </w:pPr>
      <w:r w:rsidRPr="00CF1328">
        <w:rPr>
          <w:rFonts w:ascii="Times New Roman" w:hAnsi="Times New Roman" w:cs="Times New Roman"/>
          <w:sz w:val="22"/>
        </w:rPr>
        <w:t xml:space="preserve">Family Feel, </w:t>
      </w:r>
      <w:r w:rsidR="007A7772" w:rsidRPr="00CF1328">
        <w:rPr>
          <w:rFonts w:ascii="Times New Roman" w:hAnsi="Times New Roman" w:cs="Times New Roman"/>
          <w:sz w:val="22"/>
        </w:rPr>
        <w:t xml:space="preserve">Innovation, Loyalty, Longevity, </w:t>
      </w:r>
      <w:r w:rsidR="000B3FBB" w:rsidRPr="00CF1328">
        <w:rPr>
          <w:rFonts w:ascii="Times New Roman" w:hAnsi="Times New Roman" w:cs="Times New Roman"/>
          <w:sz w:val="22"/>
        </w:rPr>
        <w:t>Personal Connections</w:t>
      </w:r>
      <w:r w:rsidR="00C60D72" w:rsidRPr="00CF1328">
        <w:rPr>
          <w:rFonts w:ascii="Times New Roman" w:hAnsi="Times New Roman" w:cs="Times New Roman"/>
          <w:sz w:val="22"/>
        </w:rPr>
        <w:t xml:space="preserve">, </w:t>
      </w:r>
      <w:r w:rsidR="00AD393E">
        <w:rPr>
          <w:rFonts w:ascii="Times New Roman" w:hAnsi="Times New Roman" w:cs="Times New Roman"/>
          <w:sz w:val="22"/>
        </w:rPr>
        <w:t xml:space="preserve">RSCA Productivity, Sense of Mission, </w:t>
      </w:r>
      <w:r w:rsidR="00C60D72" w:rsidRPr="00CF1328">
        <w:rPr>
          <w:rFonts w:ascii="Times New Roman" w:hAnsi="Times New Roman" w:cs="Times New Roman"/>
          <w:sz w:val="22"/>
        </w:rPr>
        <w:t>Student Focus</w:t>
      </w:r>
    </w:p>
    <w:p w14:paraId="153A22D6" w14:textId="77777777" w:rsidR="000F0B94" w:rsidRDefault="00C76E69" w:rsidP="00C76E69">
      <w:pPr>
        <w:pStyle w:val="ListParagraph"/>
        <w:numPr>
          <w:ilvl w:val="0"/>
          <w:numId w:val="1"/>
        </w:numPr>
        <w:rPr>
          <w:rFonts w:ascii="Times New Roman" w:hAnsi="Times New Roman" w:cs="Times New Roman"/>
          <w:sz w:val="22"/>
        </w:rPr>
      </w:pPr>
      <w:r w:rsidRPr="00AD393E">
        <w:rPr>
          <w:rFonts w:ascii="Times New Roman" w:hAnsi="Times New Roman" w:cs="Times New Roman"/>
          <w:sz w:val="22"/>
        </w:rPr>
        <w:t>Diverse Population</w:t>
      </w:r>
      <w:r w:rsidR="00E25F45" w:rsidRPr="00AD393E">
        <w:rPr>
          <w:rFonts w:ascii="Times New Roman" w:hAnsi="Times New Roman" w:cs="Times New Roman"/>
          <w:sz w:val="22"/>
        </w:rPr>
        <w:t xml:space="preserve"> </w:t>
      </w:r>
    </w:p>
    <w:p w14:paraId="77FD7EE1" w14:textId="1F541653" w:rsidR="00C76E69" w:rsidRPr="00AD393E" w:rsidRDefault="000F0B94" w:rsidP="000F0B94">
      <w:pPr>
        <w:pStyle w:val="ListParagraph"/>
        <w:numPr>
          <w:ilvl w:val="1"/>
          <w:numId w:val="1"/>
        </w:numPr>
        <w:rPr>
          <w:rFonts w:ascii="Times New Roman" w:hAnsi="Times New Roman" w:cs="Times New Roman"/>
          <w:sz w:val="22"/>
        </w:rPr>
      </w:pPr>
      <w:r>
        <w:rPr>
          <w:rFonts w:ascii="Times New Roman" w:hAnsi="Times New Roman" w:cs="Times New Roman"/>
          <w:sz w:val="22"/>
        </w:rPr>
        <w:t>Faculty, Staff, Students</w:t>
      </w:r>
    </w:p>
    <w:p w14:paraId="47A7790C" w14:textId="77777777" w:rsidR="000F0B94" w:rsidRDefault="00C76E69" w:rsidP="00C76E69">
      <w:pPr>
        <w:pStyle w:val="ListParagraph"/>
        <w:numPr>
          <w:ilvl w:val="0"/>
          <w:numId w:val="1"/>
        </w:numPr>
        <w:rPr>
          <w:rFonts w:ascii="Times New Roman" w:hAnsi="Times New Roman" w:cs="Times New Roman"/>
          <w:sz w:val="22"/>
        </w:rPr>
      </w:pPr>
      <w:r w:rsidRPr="00CF1328">
        <w:rPr>
          <w:rFonts w:ascii="Times New Roman" w:hAnsi="Times New Roman" w:cs="Times New Roman"/>
          <w:sz w:val="22"/>
        </w:rPr>
        <w:t>Location</w:t>
      </w:r>
      <w:r w:rsidR="00F5408A" w:rsidRPr="00CF1328">
        <w:rPr>
          <w:rFonts w:ascii="Times New Roman" w:hAnsi="Times New Roman" w:cs="Times New Roman"/>
          <w:sz w:val="22"/>
        </w:rPr>
        <w:t xml:space="preserve"> </w:t>
      </w:r>
    </w:p>
    <w:p w14:paraId="35163F96" w14:textId="47B01E4A" w:rsidR="00C76E69" w:rsidRPr="00CF1328" w:rsidRDefault="00AD393E" w:rsidP="000F0B94">
      <w:pPr>
        <w:pStyle w:val="ListParagraph"/>
        <w:numPr>
          <w:ilvl w:val="1"/>
          <w:numId w:val="1"/>
        </w:numPr>
        <w:rPr>
          <w:rFonts w:ascii="Times New Roman" w:hAnsi="Times New Roman" w:cs="Times New Roman"/>
          <w:sz w:val="22"/>
        </w:rPr>
      </w:pPr>
      <w:r>
        <w:rPr>
          <w:rFonts w:ascii="Times New Roman" w:hAnsi="Times New Roman" w:cs="Times New Roman"/>
          <w:sz w:val="22"/>
        </w:rPr>
        <w:t xml:space="preserve">Conductive to Learning, Favorable Commute, Good </w:t>
      </w:r>
      <w:r w:rsidR="00F5408A" w:rsidRPr="00CF1328">
        <w:rPr>
          <w:rFonts w:ascii="Times New Roman" w:hAnsi="Times New Roman" w:cs="Times New Roman"/>
          <w:sz w:val="22"/>
        </w:rPr>
        <w:t>Relative to Other Regional CSUs, Room to Grow</w:t>
      </w:r>
      <w:r>
        <w:rPr>
          <w:rFonts w:ascii="Times New Roman" w:hAnsi="Times New Roman" w:cs="Times New Roman"/>
          <w:sz w:val="22"/>
        </w:rPr>
        <w:t>, Safety</w:t>
      </w:r>
    </w:p>
    <w:p w14:paraId="4A86D021" w14:textId="77777777" w:rsidR="000F0B94" w:rsidRDefault="007A7772" w:rsidP="00C76E69">
      <w:pPr>
        <w:pStyle w:val="ListParagraph"/>
        <w:numPr>
          <w:ilvl w:val="0"/>
          <w:numId w:val="1"/>
        </w:numPr>
        <w:rPr>
          <w:rFonts w:ascii="Times New Roman" w:hAnsi="Times New Roman" w:cs="Times New Roman"/>
          <w:sz w:val="22"/>
        </w:rPr>
      </w:pPr>
      <w:r w:rsidRPr="00CF1328">
        <w:rPr>
          <w:rFonts w:ascii="Times New Roman" w:hAnsi="Times New Roman" w:cs="Times New Roman"/>
          <w:sz w:val="22"/>
        </w:rPr>
        <w:t xml:space="preserve">Programs </w:t>
      </w:r>
    </w:p>
    <w:p w14:paraId="304C7C41" w14:textId="26CF635F" w:rsidR="007A7772" w:rsidRPr="00CF1328" w:rsidRDefault="007A7772" w:rsidP="000F0B94">
      <w:pPr>
        <w:pStyle w:val="ListParagraph"/>
        <w:numPr>
          <w:ilvl w:val="1"/>
          <w:numId w:val="1"/>
        </w:numPr>
        <w:rPr>
          <w:rFonts w:ascii="Times New Roman" w:hAnsi="Times New Roman" w:cs="Times New Roman"/>
          <w:sz w:val="22"/>
        </w:rPr>
      </w:pPr>
      <w:r w:rsidRPr="00CF1328">
        <w:rPr>
          <w:rFonts w:ascii="Times New Roman" w:hAnsi="Times New Roman" w:cs="Times New Roman"/>
          <w:sz w:val="22"/>
        </w:rPr>
        <w:t xml:space="preserve">Accreditation, Attract Students, </w:t>
      </w:r>
      <w:proofErr w:type="spellStart"/>
      <w:r w:rsidR="000B3FBB" w:rsidRPr="00CF1328">
        <w:rPr>
          <w:rFonts w:ascii="Times New Roman" w:hAnsi="Times New Roman" w:cs="Times New Roman"/>
          <w:sz w:val="22"/>
        </w:rPr>
        <w:t>EdD</w:t>
      </w:r>
      <w:proofErr w:type="spellEnd"/>
      <w:r w:rsidR="000B3FBB" w:rsidRPr="00CF1328">
        <w:rPr>
          <w:rFonts w:ascii="Times New Roman" w:hAnsi="Times New Roman" w:cs="Times New Roman"/>
          <w:sz w:val="22"/>
        </w:rPr>
        <w:t xml:space="preserve">, </w:t>
      </w:r>
      <w:r w:rsidR="00AD393E">
        <w:rPr>
          <w:rFonts w:ascii="Times New Roman" w:hAnsi="Times New Roman" w:cs="Times New Roman"/>
          <w:sz w:val="22"/>
        </w:rPr>
        <w:t xml:space="preserve">Open Enrollment, </w:t>
      </w:r>
      <w:r w:rsidR="000B3FBB" w:rsidRPr="00CF1328">
        <w:rPr>
          <w:rFonts w:ascii="Times New Roman" w:hAnsi="Times New Roman" w:cs="Times New Roman"/>
          <w:sz w:val="22"/>
        </w:rPr>
        <w:t>Student-Centered</w:t>
      </w:r>
      <w:r w:rsidR="00AD393E">
        <w:rPr>
          <w:rFonts w:ascii="Times New Roman" w:hAnsi="Times New Roman" w:cs="Times New Roman"/>
          <w:sz w:val="22"/>
        </w:rPr>
        <w:t>, Upward Mobility</w:t>
      </w:r>
    </w:p>
    <w:p w14:paraId="69779A81" w14:textId="77777777" w:rsidR="000F0B94" w:rsidRDefault="000F0B94" w:rsidP="00C76E69">
      <w:pPr>
        <w:pStyle w:val="ListParagraph"/>
        <w:numPr>
          <w:ilvl w:val="0"/>
          <w:numId w:val="1"/>
        </w:numPr>
        <w:rPr>
          <w:rFonts w:ascii="Times New Roman" w:hAnsi="Times New Roman" w:cs="Times New Roman"/>
          <w:sz w:val="22"/>
        </w:rPr>
      </w:pPr>
      <w:r>
        <w:rPr>
          <w:rFonts w:ascii="Times New Roman" w:hAnsi="Times New Roman" w:cs="Times New Roman"/>
          <w:sz w:val="22"/>
        </w:rPr>
        <w:t xml:space="preserve">Region </w:t>
      </w:r>
    </w:p>
    <w:p w14:paraId="2540379C" w14:textId="43653017" w:rsidR="000B3FBB" w:rsidRPr="00CF1328" w:rsidRDefault="000B3FBB" w:rsidP="000F0B94">
      <w:pPr>
        <w:pStyle w:val="ListParagraph"/>
        <w:numPr>
          <w:ilvl w:val="1"/>
          <w:numId w:val="1"/>
        </w:numPr>
        <w:rPr>
          <w:rFonts w:ascii="Times New Roman" w:hAnsi="Times New Roman" w:cs="Times New Roman"/>
          <w:sz w:val="22"/>
        </w:rPr>
      </w:pPr>
      <w:r w:rsidRPr="00CF1328">
        <w:rPr>
          <w:rFonts w:ascii="Times New Roman" w:hAnsi="Times New Roman" w:cs="Times New Roman"/>
          <w:sz w:val="22"/>
        </w:rPr>
        <w:t>Serving Merced, San Joaquin, Stanislaus, Stockton</w:t>
      </w:r>
      <w:r w:rsidR="00C60D72" w:rsidRPr="00CF1328">
        <w:rPr>
          <w:rFonts w:ascii="Times New Roman" w:hAnsi="Times New Roman" w:cs="Times New Roman"/>
          <w:sz w:val="22"/>
        </w:rPr>
        <w:t xml:space="preserve"> Campus</w:t>
      </w:r>
    </w:p>
    <w:p w14:paraId="1BF2BC59" w14:textId="77777777" w:rsidR="000F0B94" w:rsidRDefault="007A7772" w:rsidP="00C76E69">
      <w:pPr>
        <w:pStyle w:val="ListParagraph"/>
        <w:numPr>
          <w:ilvl w:val="0"/>
          <w:numId w:val="1"/>
        </w:numPr>
        <w:rPr>
          <w:rFonts w:ascii="Times New Roman" w:hAnsi="Times New Roman" w:cs="Times New Roman"/>
          <w:sz w:val="22"/>
        </w:rPr>
      </w:pPr>
      <w:r w:rsidRPr="00CF1328">
        <w:rPr>
          <w:rFonts w:ascii="Times New Roman" w:hAnsi="Times New Roman" w:cs="Times New Roman"/>
          <w:sz w:val="22"/>
        </w:rPr>
        <w:t xml:space="preserve">Reputation </w:t>
      </w:r>
    </w:p>
    <w:p w14:paraId="2B753B8F" w14:textId="77B9C041" w:rsidR="007A7772" w:rsidRPr="00CF1328" w:rsidRDefault="000F0B94" w:rsidP="000F0B94">
      <w:pPr>
        <w:pStyle w:val="ListParagraph"/>
        <w:numPr>
          <w:ilvl w:val="1"/>
          <w:numId w:val="1"/>
        </w:numPr>
        <w:rPr>
          <w:rFonts w:ascii="Times New Roman" w:hAnsi="Times New Roman" w:cs="Times New Roman"/>
          <w:sz w:val="22"/>
        </w:rPr>
      </w:pPr>
      <w:r>
        <w:rPr>
          <w:rFonts w:ascii="Times New Roman" w:hAnsi="Times New Roman" w:cs="Times New Roman"/>
          <w:sz w:val="22"/>
        </w:rPr>
        <w:t>Recognition and Rankings</w:t>
      </w:r>
    </w:p>
    <w:p w14:paraId="339394FA" w14:textId="77777777" w:rsidR="000F0B94" w:rsidRDefault="00AD393E" w:rsidP="00C76E69">
      <w:pPr>
        <w:pStyle w:val="ListParagraph"/>
        <w:numPr>
          <w:ilvl w:val="0"/>
          <w:numId w:val="1"/>
        </w:numPr>
        <w:rPr>
          <w:rFonts w:ascii="Times New Roman" w:hAnsi="Times New Roman" w:cs="Times New Roman"/>
          <w:sz w:val="22"/>
        </w:rPr>
      </w:pPr>
      <w:r>
        <w:rPr>
          <w:rFonts w:ascii="Times New Roman" w:hAnsi="Times New Roman" w:cs="Times New Roman"/>
          <w:sz w:val="22"/>
        </w:rPr>
        <w:t xml:space="preserve">Size </w:t>
      </w:r>
    </w:p>
    <w:p w14:paraId="71F2BD0B" w14:textId="52F4CEA0" w:rsidR="007A7772" w:rsidRPr="00CF1328" w:rsidRDefault="00AD393E" w:rsidP="000F0B94">
      <w:pPr>
        <w:pStyle w:val="ListParagraph"/>
        <w:numPr>
          <w:ilvl w:val="1"/>
          <w:numId w:val="1"/>
        </w:numPr>
        <w:rPr>
          <w:rFonts w:ascii="Times New Roman" w:hAnsi="Times New Roman" w:cs="Times New Roman"/>
          <w:sz w:val="22"/>
        </w:rPr>
      </w:pPr>
      <w:r>
        <w:rPr>
          <w:rFonts w:ascii="Times New Roman" w:hAnsi="Times New Roman" w:cs="Times New Roman"/>
          <w:sz w:val="22"/>
        </w:rPr>
        <w:t xml:space="preserve">Campus, </w:t>
      </w:r>
      <w:r w:rsidR="007A7772" w:rsidRPr="00CF1328">
        <w:rPr>
          <w:rFonts w:ascii="Times New Roman" w:hAnsi="Times New Roman" w:cs="Times New Roman"/>
          <w:sz w:val="22"/>
        </w:rPr>
        <w:t>Class</w:t>
      </w:r>
      <w:r>
        <w:rPr>
          <w:rFonts w:ascii="Times New Roman" w:hAnsi="Times New Roman" w:cs="Times New Roman"/>
          <w:sz w:val="22"/>
        </w:rPr>
        <w:t>, Parking</w:t>
      </w:r>
    </w:p>
    <w:p w14:paraId="625E2D1C" w14:textId="77777777" w:rsidR="000F0B94" w:rsidRDefault="007A7772" w:rsidP="00C76E69">
      <w:pPr>
        <w:pStyle w:val="ListParagraph"/>
        <w:numPr>
          <w:ilvl w:val="0"/>
          <w:numId w:val="1"/>
        </w:numPr>
        <w:rPr>
          <w:rFonts w:ascii="Times New Roman" w:hAnsi="Times New Roman" w:cs="Times New Roman"/>
          <w:sz w:val="22"/>
        </w:rPr>
      </w:pPr>
      <w:r w:rsidRPr="00CF1328">
        <w:rPr>
          <w:rFonts w:ascii="Times New Roman" w:hAnsi="Times New Roman" w:cs="Times New Roman"/>
          <w:sz w:val="22"/>
        </w:rPr>
        <w:t xml:space="preserve">Students </w:t>
      </w:r>
    </w:p>
    <w:p w14:paraId="4D271DE5" w14:textId="51F572DF" w:rsidR="007A7772" w:rsidRDefault="00AD393E" w:rsidP="000F0B94">
      <w:pPr>
        <w:pStyle w:val="ListParagraph"/>
        <w:numPr>
          <w:ilvl w:val="1"/>
          <w:numId w:val="1"/>
        </w:numPr>
        <w:rPr>
          <w:rFonts w:ascii="Times New Roman" w:hAnsi="Times New Roman" w:cs="Times New Roman"/>
          <w:sz w:val="22"/>
        </w:rPr>
      </w:pPr>
      <w:r>
        <w:rPr>
          <w:rFonts w:ascii="Times New Roman" w:hAnsi="Times New Roman" w:cs="Times New Roman"/>
          <w:sz w:val="22"/>
        </w:rPr>
        <w:t xml:space="preserve">Athletics, </w:t>
      </w:r>
      <w:r w:rsidR="00C60D72" w:rsidRPr="00CF1328">
        <w:rPr>
          <w:rFonts w:ascii="Times New Roman" w:hAnsi="Times New Roman" w:cs="Times New Roman"/>
          <w:sz w:val="22"/>
        </w:rPr>
        <w:t xml:space="preserve">Housing, Ratio with Faculty, Support, </w:t>
      </w:r>
      <w:r w:rsidR="000F0B94">
        <w:rPr>
          <w:rFonts w:ascii="Times New Roman" w:hAnsi="Times New Roman" w:cs="Times New Roman"/>
          <w:sz w:val="22"/>
        </w:rPr>
        <w:t>Value</w:t>
      </w:r>
    </w:p>
    <w:p w14:paraId="78339900" w14:textId="77777777" w:rsidR="000F0B94" w:rsidRDefault="00C60D72" w:rsidP="00C76E69">
      <w:pPr>
        <w:pStyle w:val="ListParagraph"/>
        <w:numPr>
          <w:ilvl w:val="0"/>
          <w:numId w:val="1"/>
        </w:numPr>
        <w:rPr>
          <w:rFonts w:ascii="Times New Roman" w:hAnsi="Times New Roman" w:cs="Times New Roman"/>
          <w:sz w:val="22"/>
        </w:rPr>
      </w:pPr>
      <w:r w:rsidRPr="00CF1328">
        <w:rPr>
          <w:rFonts w:ascii="Times New Roman" w:hAnsi="Times New Roman" w:cs="Times New Roman"/>
          <w:sz w:val="22"/>
        </w:rPr>
        <w:t xml:space="preserve">University </w:t>
      </w:r>
    </w:p>
    <w:p w14:paraId="2412DE40" w14:textId="796B9E7C" w:rsidR="00C60D72" w:rsidRPr="00CF1328" w:rsidRDefault="00C60D72" w:rsidP="000F0B94">
      <w:pPr>
        <w:pStyle w:val="ListParagraph"/>
        <w:numPr>
          <w:ilvl w:val="1"/>
          <w:numId w:val="1"/>
        </w:numPr>
        <w:rPr>
          <w:rFonts w:ascii="Times New Roman" w:hAnsi="Times New Roman" w:cs="Times New Roman"/>
          <w:sz w:val="22"/>
        </w:rPr>
      </w:pPr>
      <w:r w:rsidRPr="00CF1328">
        <w:rPr>
          <w:rFonts w:ascii="Times New Roman" w:hAnsi="Times New Roman" w:cs="Times New Roman"/>
          <w:sz w:val="22"/>
        </w:rPr>
        <w:t>Part of the CSU</w:t>
      </w:r>
    </w:p>
    <w:p w14:paraId="49DE4629" w14:textId="0C10DEEA" w:rsidR="000F0B94" w:rsidRDefault="000F0B94">
      <w:pPr>
        <w:rPr>
          <w:rFonts w:ascii="Times New Roman" w:hAnsi="Times New Roman" w:cs="Times New Roman"/>
          <w:sz w:val="22"/>
        </w:rPr>
      </w:pPr>
      <w:r>
        <w:rPr>
          <w:rFonts w:ascii="Times New Roman" w:hAnsi="Times New Roman" w:cs="Times New Roman"/>
          <w:sz w:val="22"/>
        </w:rPr>
        <w:br w:type="page"/>
      </w:r>
    </w:p>
    <w:p w14:paraId="1FD73B2E" w14:textId="4600C617" w:rsidR="004B5052" w:rsidRPr="00105DBD" w:rsidRDefault="004B5052" w:rsidP="004B5052">
      <w:pPr>
        <w:jc w:val="center"/>
        <w:rPr>
          <w:rFonts w:ascii="Times New Roman" w:hAnsi="Times New Roman" w:cs="Times New Roman"/>
          <w:sz w:val="28"/>
        </w:rPr>
      </w:pPr>
      <w:r w:rsidRPr="00105DBD">
        <w:rPr>
          <w:rFonts w:ascii="Times New Roman" w:hAnsi="Times New Roman" w:cs="Times New Roman"/>
          <w:b/>
          <w:sz w:val="28"/>
          <w:u w:val="single"/>
        </w:rPr>
        <w:lastRenderedPageBreak/>
        <w:t>Weaknesses</w:t>
      </w:r>
    </w:p>
    <w:p w14:paraId="4DB37BF3" w14:textId="77777777" w:rsidR="000F0B94" w:rsidRDefault="00AD393E" w:rsidP="00AD393E">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Communication</w:t>
      </w:r>
      <w:r>
        <w:rPr>
          <w:rFonts w:ascii="Times New Roman" w:hAnsi="Times New Roman" w:cs="Times New Roman"/>
          <w:sz w:val="22"/>
        </w:rPr>
        <w:t xml:space="preserve"> </w:t>
      </w:r>
    </w:p>
    <w:p w14:paraId="768046A4" w14:textId="4C04A796" w:rsidR="00AD393E" w:rsidRPr="00CF1328" w:rsidRDefault="00397B9B" w:rsidP="000F0B94">
      <w:pPr>
        <w:pStyle w:val="ListParagraph"/>
        <w:numPr>
          <w:ilvl w:val="1"/>
          <w:numId w:val="4"/>
        </w:numPr>
        <w:rPr>
          <w:rFonts w:ascii="Times New Roman" w:hAnsi="Times New Roman" w:cs="Times New Roman"/>
          <w:sz w:val="22"/>
        </w:rPr>
      </w:pPr>
      <w:r>
        <w:rPr>
          <w:rFonts w:ascii="Times New Roman" w:hAnsi="Times New Roman" w:cs="Times New Roman"/>
          <w:sz w:val="22"/>
        </w:rPr>
        <w:t xml:space="preserve">Absent Student Pride, </w:t>
      </w:r>
      <w:r w:rsidR="00AD393E">
        <w:rPr>
          <w:rFonts w:ascii="Times New Roman" w:hAnsi="Times New Roman" w:cs="Times New Roman"/>
          <w:sz w:val="22"/>
        </w:rPr>
        <w:t xml:space="preserve">Branding, </w:t>
      </w:r>
      <w:r>
        <w:rPr>
          <w:rFonts w:ascii="Times New Roman" w:hAnsi="Times New Roman" w:cs="Times New Roman"/>
          <w:sz w:val="22"/>
        </w:rPr>
        <w:t xml:space="preserve">Commuter Campus Stigma, </w:t>
      </w:r>
      <w:r w:rsidR="00AD393E">
        <w:rPr>
          <w:rFonts w:ascii="Times New Roman" w:hAnsi="Times New Roman" w:cs="Times New Roman"/>
          <w:sz w:val="22"/>
        </w:rPr>
        <w:t>Diversity, Events, Image, Lack of Student Input, Lack of Transparency, No Distincti</w:t>
      </w:r>
      <w:r w:rsidR="000F0B94">
        <w:rPr>
          <w:rFonts w:ascii="Times New Roman" w:hAnsi="Times New Roman" w:cs="Times New Roman"/>
          <w:sz w:val="22"/>
        </w:rPr>
        <w:t>ve Identity, Program Awareness</w:t>
      </w:r>
    </w:p>
    <w:p w14:paraId="3F26935B" w14:textId="77777777" w:rsidR="000F0B94" w:rsidRDefault="00AD393E" w:rsidP="00CF1328">
      <w:pPr>
        <w:pStyle w:val="ListParagraph"/>
        <w:numPr>
          <w:ilvl w:val="0"/>
          <w:numId w:val="4"/>
        </w:numPr>
        <w:rPr>
          <w:rFonts w:ascii="Times New Roman" w:hAnsi="Times New Roman" w:cs="Times New Roman"/>
          <w:sz w:val="22"/>
        </w:rPr>
      </w:pPr>
      <w:r>
        <w:rPr>
          <w:rFonts w:ascii="Times New Roman" w:hAnsi="Times New Roman" w:cs="Times New Roman"/>
          <w:sz w:val="22"/>
        </w:rPr>
        <w:t xml:space="preserve">Complexity </w:t>
      </w:r>
    </w:p>
    <w:p w14:paraId="0D399E72" w14:textId="7B191F76" w:rsidR="00AD393E" w:rsidRDefault="00AD393E" w:rsidP="000F0B94">
      <w:pPr>
        <w:pStyle w:val="ListParagraph"/>
        <w:numPr>
          <w:ilvl w:val="1"/>
          <w:numId w:val="4"/>
        </w:numPr>
        <w:rPr>
          <w:rFonts w:ascii="Times New Roman" w:hAnsi="Times New Roman" w:cs="Times New Roman"/>
          <w:sz w:val="22"/>
        </w:rPr>
      </w:pPr>
      <w:r>
        <w:rPr>
          <w:rFonts w:ascii="Times New Roman" w:hAnsi="Times New Roman" w:cs="Times New Roman"/>
          <w:sz w:val="22"/>
        </w:rPr>
        <w:t>Unionization H</w:t>
      </w:r>
      <w:r w:rsidR="000F0B94">
        <w:rPr>
          <w:rFonts w:ascii="Times New Roman" w:hAnsi="Times New Roman" w:cs="Times New Roman"/>
          <w:sz w:val="22"/>
        </w:rPr>
        <w:t>inders/Slows Policy Development</w:t>
      </w:r>
    </w:p>
    <w:p w14:paraId="7E1E5177" w14:textId="77777777" w:rsidR="000F0B94"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 xml:space="preserve">Course Articulation </w:t>
      </w:r>
    </w:p>
    <w:p w14:paraId="0E123083" w14:textId="6C284760" w:rsidR="00CF1328" w:rsidRDefault="000F0B94" w:rsidP="000F0B94">
      <w:pPr>
        <w:pStyle w:val="ListParagraph"/>
        <w:numPr>
          <w:ilvl w:val="1"/>
          <w:numId w:val="4"/>
        </w:numPr>
        <w:rPr>
          <w:rFonts w:ascii="Times New Roman" w:hAnsi="Times New Roman" w:cs="Times New Roman"/>
          <w:sz w:val="22"/>
        </w:rPr>
      </w:pPr>
      <w:r>
        <w:rPr>
          <w:rFonts w:ascii="Times New Roman" w:hAnsi="Times New Roman" w:cs="Times New Roman"/>
          <w:sz w:val="22"/>
        </w:rPr>
        <w:t>Course Transfers</w:t>
      </w:r>
    </w:p>
    <w:p w14:paraId="41C3797F" w14:textId="77777777" w:rsidR="000F0B94"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 xml:space="preserve">Course Availability </w:t>
      </w:r>
    </w:p>
    <w:p w14:paraId="444CF705" w14:textId="41706DD1" w:rsidR="004B5052" w:rsidRPr="00CF1328" w:rsidRDefault="000F0B94" w:rsidP="000F0B94">
      <w:pPr>
        <w:pStyle w:val="ListParagraph"/>
        <w:numPr>
          <w:ilvl w:val="1"/>
          <w:numId w:val="4"/>
        </w:numPr>
        <w:rPr>
          <w:rFonts w:ascii="Times New Roman" w:hAnsi="Times New Roman" w:cs="Times New Roman"/>
          <w:sz w:val="22"/>
        </w:rPr>
      </w:pPr>
      <w:r>
        <w:rPr>
          <w:rFonts w:ascii="Times New Roman" w:hAnsi="Times New Roman" w:cs="Times New Roman"/>
          <w:sz w:val="22"/>
        </w:rPr>
        <w:t>Bottlenecks</w:t>
      </w:r>
    </w:p>
    <w:p w14:paraId="3F86EBA8" w14:textId="77777777" w:rsidR="000F0B94"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Curriculum</w:t>
      </w:r>
      <w:r w:rsidR="00AD393E">
        <w:rPr>
          <w:rFonts w:ascii="Times New Roman" w:hAnsi="Times New Roman" w:cs="Times New Roman"/>
          <w:sz w:val="22"/>
        </w:rPr>
        <w:t xml:space="preserve"> </w:t>
      </w:r>
    </w:p>
    <w:p w14:paraId="1DCB0837" w14:textId="6E8C4AF7" w:rsidR="00CF1328" w:rsidRPr="00CF1328" w:rsidRDefault="00AD393E" w:rsidP="000F0B94">
      <w:pPr>
        <w:pStyle w:val="ListParagraph"/>
        <w:numPr>
          <w:ilvl w:val="1"/>
          <w:numId w:val="4"/>
        </w:numPr>
        <w:rPr>
          <w:rFonts w:ascii="Times New Roman" w:hAnsi="Times New Roman" w:cs="Times New Roman"/>
          <w:sz w:val="22"/>
        </w:rPr>
      </w:pPr>
      <w:r>
        <w:rPr>
          <w:rFonts w:ascii="Times New Roman" w:hAnsi="Times New Roman" w:cs="Times New Roman"/>
          <w:sz w:val="22"/>
        </w:rPr>
        <w:t>Lack of Agriculture/Diversity/Globalization</w:t>
      </w:r>
    </w:p>
    <w:p w14:paraId="6E3B596B" w14:textId="77777777" w:rsidR="000F0B94"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Diversity</w:t>
      </w:r>
      <w:r w:rsidR="00AD393E">
        <w:rPr>
          <w:rFonts w:ascii="Times New Roman" w:hAnsi="Times New Roman" w:cs="Times New Roman"/>
          <w:sz w:val="22"/>
        </w:rPr>
        <w:t xml:space="preserve"> </w:t>
      </w:r>
    </w:p>
    <w:p w14:paraId="526EC588" w14:textId="75E24E7C" w:rsidR="00CF1328" w:rsidRDefault="00AD393E" w:rsidP="000F0B94">
      <w:pPr>
        <w:pStyle w:val="ListParagraph"/>
        <w:numPr>
          <w:ilvl w:val="1"/>
          <w:numId w:val="4"/>
        </w:numPr>
        <w:rPr>
          <w:rFonts w:ascii="Times New Roman" w:hAnsi="Times New Roman" w:cs="Times New Roman"/>
          <w:sz w:val="22"/>
        </w:rPr>
      </w:pPr>
      <w:r>
        <w:rPr>
          <w:rFonts w:ascii="Times New Roman" w:hAnsi="Times New Roman" w:cs="Times New Roman"/>
          <w:sz w:val="22"/>
        </w:rPr>
        <w:t>Few International Students</w:t>
      </w:r>
    </w:p>
    <w:p w14:paraId="79FE477A" w14:textId="77777777" w:rsidR="000F0B94"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Infrastructure</w:t>
      </w:r>
      <w:r w:rsidR="00AD393E">
        <w:rPr>
          <w:rFonts w:ascii="Times New Roman" w:hAnsi="Times New Roman" w:cs="Times New Roman"/>
          <w:sz w:val="22"/>
        </w:rPr>
        <w:t xml:space="preserve"> </w:t>
      </w:r>
    </w:p>
    <w:p w14:paraId="629EC42D" w14:textId="37C98B5E" w:rsidR="00CF1328" w:rsidRPr="00CF1328" w:rsidRDefault="00AD393E" w:rsidP="000F0B94">
      <w:pPr>
        <w:pStyle w:val="ListParagraph"/>
        <w:numPr>
          <w:ilvl w:val="1"/>
          <w:numId w:val="4"/>
        </w:numPr>
        <w:rPr>
          <w:rFonts w:ascii="Times New Roman" w:hAnsi="Times New Roman" w:cs="Times New Roman"/>
          <w:sz w:val="22"/>
        </w:rPr>
      </w:pPr>
      <w:r>
        <w:rPr>
          <w:rFonts w:ascii="Times New Roman" w:hAnsi="Times New Roman" w:cs="Times New Roman"/>
          <w:sz w:val="22"/>
        </w:rPr>
        <w:t>Classroom</w:t>
      </w:r>
      <w:r w:rsidR="000F0B94">
        <w:rPr>
          <w:rFonts w:ascii="Times New Roman" w:hAnsi="Times New Roman" w:cs="Times New Roman"/>
          <w:sz w:val="22"/>
        </w:rPr>
        <w:t>s, Grant/RSCA, Library, Parking</w:t>
      </w:r>
    </w:p>
    <w:p w14:paraId="4260E56D" w14:textId="77777777" w:rsidR="000F0B94"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Integration</w:t>
      </w:r>
      <w:r w:rsidR="00AD393E">
        <w:rPr>
          <w:rFonts w:ascii="Times New Roman" w:hAnsi="Times New Roman" w:cs="Times New Roman"/>
          <w:sz w:val="22"/>
        </w:rPr>
        <w:t xml:space="preserve"> </w:t>
      </w:r>
    </w:p>
    <w:p w14:paraId="7FD8CF2E" w14:textId="5EB9CAEF" w:rsidR="00CF1328" w:rsidRPr="00CF1328" w:rsidRDefault="00AD393E" w:rsidP="000F0B94">
      <w:pPr>
        <w:pStyle w:val="ListParagraph"/>
        <w:numPr>
          <w:ilvl w:val="1"/>
          <w:numId w:val="4"/>
        </w:numPr>
        <w:rPr>
          <w:rFonts w:ascii="Times New Roman" w:hAnsi="Times New Roman" w:cs="Times New Roman"/>
          <w:sz w:val="22"/>
        </w:rPr>
      </w:pPr>
      <w:r>
        <w:rPr>
          <w:rFonts w:ascii="Times New Roman" w:hAnsi="Times New Roman" w:cs="Times New Roman"/>
          <w:sz w:val="22"/>
        </w:rPr>
        <w:t xml:space="preserve">Religious Segregation, Shared Governance </w:t>
      </w:r>
      <w:r w:rsidR="000F0B94">
        <w:rPr>
          <w:rFonts w:ascii="Times New Roman" w:hAnsi="Times New Roman" w:cs="Times New Roman"/>
          <w:sz w:val="22"/>
        </w:rPr>
        <w:t>Still a Work in Progress, Trust between Faculty and Administration</w:t>
      </w:r>
    </w:p>
    <w:p w14:paraId="05A42654" w14:textId="77777777" w:rsidR="00397B9B" w:rsidRDefault="00397B9B" w:rsidP="00397B9B">
      <w:pPr>
        <w:pStyle w:val="ListParagraph"/>
        <w:numPr>
          <w:ilvl w:val="0"/>
          <w:numId w:val="4"/>
        </w:numPr>
        <w:rPr>
          <w:rFonts w:ascii="Times New Roman" w:hAnsi="Times New Roman" w:cs="Times New Roman"/>
          <w:sz w:val="22"/>
        </w:rPr>
      </w:pPr>
      <w:r>
        <w:rPr>
          <w:rFonts w:ascii="Times New Roman" w:hAnsi="Times New Roman" w:cs="Times New Roman"/>
          <w:sz w:val="22"/>
        </w:rPr>
        <w:t xml:space="preserve">Lack of </w:t>
      </w:r>
      <w:r w:rsidRPr="00CF1328">
        <w:rPr>
          <w:rFonts w:ascii="Times New Roman" w:hAnsi="Times New Roman" w:cs="Times New Roman"/>
          <w:sz w:val="22"/>
        </w:rPr>
        <w:t>Support</w:t>
      </w:r>
    </w:p>
    <w:p w14:paraId="055F06FD" w14:textId="7D760588" w:rsidR="00397B9B" w:rsidRPr="00397B9B" w:rsidRDefault="00397B9B" w:rsidP="00397B9B">
      <w:pPr>
        <w:pStyle w:val="ListParagraph"/>
        <w:numPr>
          <w:ilvl w:val="1"/>
          <w:numId w:val="4"/>
        </w:numPr>
        <w:rPr>
          <w:rFonts w:ascii="Times New Roman" w:hAnsi="Times New Roman" w:cs="Times New Roman"/>
          <w:sz w:val="22"/>
        </w:rPr>
      </w:pPr>
      <w:r w:rsidRPr="00397B9B">
        <w:rPr>
          <w:rFonts w:ascii="Times New Roman" w:hAnsi="Times New Roman" w:cs="Times New Roman"/>
          <w:sz w:val="22"/>
        </w:rPr>
        <w:t>Child Development Center Focus on Community Needs,</w:t>
      </w:r>
      <w:r>
        <w:rPr>
          <w:rFonts w:ascii="Times New Roman" w:hAnsi="Times New Roman" w:cs="Times New Roman"/>
          <w:sz w:val="22"/>
        </w:rPr>
        <w:t xml:space="preserve"> </w:t>
      </w:r>
      <w:r w:rsidRPr="00397B9B">
        <w:rPr>
          <w:rFonts w:ascii="Times New Roman" w:hAnsi="Times New Roman" w:cs="Times New Roman"/>
          <w:sz w:val="22"/>
        </w:rPr>
        <w:t xml:space="preserve">Inconsistent Support for Advising, Career Support, Health and Tutoring, </w:t>
      </w:r>
      <w:r>
        <w:rPr>
          <w:rFonts w:ascii="Times New Roman" w:hAnsi="Times New Roman" w:cs="Times New Roman"/>
          <w:sz w:val="22"/>
        </w:rPr>
        <w:t>Students with Small Children, Working Families, Use of Online Resources</w:t>
      </w:r>
    </w:p>
    <w:p w14:paraId="75EEFD78" w14:textId="77777777" w:rsidR="000F0B94"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Outreach</w:t>
      </w:r>
      <w:r w:rsidR="000F0B94">
        <w:rPr>
          <w:rFonts w:ascii="Times New Roman" w:hAnsi="Times New Roman" w:cs="Times New Roman"/>
          <w:sz w:val="22"/>
        </w:rPr>
        <w:t xml:space="preserve"> </w:t>
      </w:r>
    </w:p>
    <w:p w14:paraId="1EC394B8" w14:textId="39E159D6" w:rsidR="00CF1328" w:rsidRDefault="000F0B94" w:rsidP="000F0B94">
      <w:pPr>
        <w:pStyle w:val="ListParagraph"/>
        <w:numPr>
          <w:ilvl w:val="1"/>
          <w:numId w:val="4"/>
        </w:numPr>
        <w:rPr>
          <w:rFonts w:ascii="Times New Roman" w:hAnsi="Times New Roman" w:cs="Times New Roman"/>
          <w:sz w:val="22"/>
        </w:rPr>
      </w:pPr>
      <w:r>
        <w:rPr>
          <w:rFonts w:ascii="Times New Roman" w:hAnsi="Times New Roman" w:cs="Times New Roman"/>
          <w:sz w:val="22"/>
        </w:rPr>
        <w:t>Best Kept Secret, Do Not Have Strong Standing in the Region, Isolation from the Community, K-12 and Community Colleges, Lack of Community Activities, Low Philanthropy</w:t>
      </w:r>
    </w:p>
    <w:p w14:paraId="5C2B6F1C" w14:textId="77777777" w:rsidR="000F0B94"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Recruitment</w:t>
      </w:r>
      <w:r w:rsidR="000F0B94">
        <w:rPr>
          <w:rFonts w:ascii="Times New Roman" w:hAnsi="Times New Roman" w:cs="Times New Roman"/>
          <w:sz w:val="22"/>
        </w:rPr>
        <w:t xml:space="preserve">  </w:t>
      </w:r>
    </w:p>
    <w:p w14:paraId="489CDA56" w14:textId="3C3B57E9" w:rsidR="00CF1328" w:rsidRPr="00CF1328" w:rsidRDefault="000F0B94" w:rsidP="000F0B94">
      <w:pPr>
        <w:pStyle w:val="ListParagraph"/>
        <w:numPr>
          <w:ilvl w:val="1"/>
          <w:numId w:val="4"/>
        </w:numPr>
        <w:rPr>
          <w:rFonts w:ascii="Times New Roman" w:hAnsi="Times New Roman" w:cs="Times New Roman"/>
          <w:sz w:val="22"/>
        </w:rPr>
      </w:pPr>
      <w:r>
        <w:rPr>
          <w:rFonts w:ascii="Times New Roman" w:hAnsi="Times New Roman" w:cs="Times New Roman"/>
          <w:sz w:val="22"/>
        </w:rPr>
        <w:t>HR Process, Inadequate Funding, Retention, Salaries</w:t>
      </w:r>
    </w:p>
    <w:p w14:paraId="16C859AF" w14:textId="77777777" w:rsidR="000F0B94"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Resource Allocation</w:t>
      </w:r>
      <w:r w:rsidR="000F0B94">
        <w:rPr>
          <w:rFonts w:ascii="Times New Roman" w:hAnsi="Times New Roman" w:cs="Times New Roman"/>
          <w:sz w:val="22"/>
        </w:rPr>
        <w:t xml:space="preserve"> </w:t>
      </w:r>
    </w:p>
    <w:p w14:paraId="3E28CC6D" w14:textId="7E4E2BA2" w:rsidR="00CF1328" w:rsidRPr="00CF1328" w:rsidRDefault="000F0B94" w:rsidP="000F0B94">
      <w:pPr>
        <w:pStyle w:val="ListParagraph"/>
        <w:numPr>
          <w:ilvl w:val="1"/>
          <w:numId w:val="4"/>
        </w:numPr>
        <w:rPr>
          <w:rFonts w:ascii="Times New Roman" w:hAnsi="Times New Roman" w:cs="Times New Roman"/>
          <w:sz w:val="22"/>
        </w:rPr>
      </w:pPr>
      <w:r>
        <w:rPr>
          <w:rFonts w:ascii="Times New Roman" w:hAnsi="Times New Roman" w:cs="Times New Roman"/>
          <w:sz w:val="22"/>
        </w:rPr>
        <w:t xml:space="preserve">Co-curricular Student Activities Needed, Implement Best Practices from Other Campuses, Inadequate Library, Inefficient Administrative Procedures, Inequitable Workloads, No Capital Funding, Lack of Online Courses, Limited Faculty Development, Need to </w:t>
      </w:r>
      <w:r w:rsidR="00397B9B">
        <w:rPr>
          <w:rFonts w:ascii="Times New Roman" w:hAnsi="Times New Roman" w:cs="Times New Roman"/>
          <w:sz w:val="22"/>
        </w:rPr>
        <w:t xml:space="preserve">Leverage </w:t>
      </w:r>
      <w:r>
        <w:rPr>
          <w:rFonts w:ascii="Times New Roman" w:hAnsi="Times New Roman" w:cs="Times New Roman"/>
          <w:sz w:val="22"/>
        </w:rPr>
        <w:t xml:space="preserve">Programs </w:t>
      </w:r>
      <w:r w:rsidR="00397B9B">
        <w:rPr>
          <w:rFonts w:ascii="Times New Roman" w:hAnsi="Times New Roman" w:cs="Times New Roman"/>
          <w:sz w:val="22"/>
        </w:rPr>
        <w:t xml:space="preserve">Similar to Business and Nursing, </w:t>
      </w:r>
      <w:r>
        <w:rPr>
          <w:rFonts w:ascii="Times New Roman" w:hAnsi="Times New Roman" w:cs="Times New Roman"/>
          <w:sz w:val="22"/>
        </w:rPr>
        <w:t xml:space="preserve">Restricted RSCA Support, Unable to Manage Enrollment,  </w:t>
      </w:r>
    </w:p>
    <w:p w14:paraId="7DA008C4" w14:textId="6E83D455" w:rsidR="00CF1328"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Stagnation</w:t>
      </w:r>
    </w:p>
    <w:p w14:paraId="17ECDABE" w14:textId="178228B3" w:rsidR="00397B9B" w:rsidRPr="00CF1328" w:rsidRDefault="00397B9B" w:rsidP="00397B9B">
      <w:pPr>
        <w:pStyle w:val="ListParagraph"/>
        <w:numPr>
          <w:ilvl w:val="1"/>
          <w:numId w:val="4"/>
        </w:numPr>
        <w:rPr>
          <w:rFonts w:ascii="Times New Roman" w:hAnsi="Times New Roman" w:cs="Times New Roman"/>
          <w:sz w:val="22"/>
        </w:rPr>
      </w:pPr>
      <w:r>
        <w:rPr>
          <w:rFonts w:ascii="Times New Roman" w:hAnsi="Times New Roman" w:cs="Times New Roman"/>
          <w:sz w:val="22"/>
        </w:rPr>
        <w:t>Bad Memories of the Past, Culture, Environment and Demographics, Slow Internal Processes</w:t>
      </w:r>
    </w:p>
    <w:p w14:paraId="502D2225" w14:textId="09801FC3" w:rsidR="00CF1328"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Student Success</w:t>
      </w:r>
    </w:p>
    <w:p w14:paraId="699DF058" w14:textId="312DF7C8" w:rsidR="00397B9B" w:rsidRPr="00CF1328" w:rsidRDefault="00397B9B" w:rsidP="00397B9B">
      <w:pPr>
        <w:pStyle w:val="ListParagraph"/>
        <w:numPr>
          <w:ilvl w:val="1"/>
          <w:numId w:val="4"/>
        </w:numPr>
        <w:rPr>
          <w:rFonts w:ascii="Times New Roman" w:hAnsi="Times New Roman" w:cs="Times New Roman"/>
          <w:sz w:val="22"/>
        </w:rPr>
      </w:pPr>
      <w:r>
        <w:rPr>
          <w:rFonts w:ascii="Times New Roman" w:hAnsi="Times New Roman" w:cs="Times New Roman"/>
          <w:sz w:val="22"/>
        </w:rPr>
        <w:t>Inadequate Career Advising, More Undergraduate Research and Student Learning</w:t>
      </w:r>
    </w:p>
    <w:p w14:paraId="134F20DC" w14:textId="62EAF90C" w:rsidR="00CF1328" w:rsidRDefault="00CF1328" w:rsidP="00CF1328">
      <w:pPr>
        <w:pStyle w:val="ListParagraph"/>
        <w:numPr>
          <w:ilvl w:val="0"/>
          <w:numId w:val="4"/>
        </w:numPr>
        <w:rPr>
          <w:rFonts w:ascii="Times New Roman" w:hAnsi="Times New Roman" w:cs="Times New Roman"/>
          <w:sz w:val="22"/>
        </w:rPr>
      </w:pPr>
      <w:r w:rsidRPr="00CF1328">
        <w:rPr>
          <w:rFonts w:ascii="Times New Roman" w:hAnsi="Times New Roman" w:cs="Times New Roman"/>
          <w:sz w:val="22"/>
        </w:rPr>
        <w:t>Technology</w:t>
      </w:r>
    </w:p>
    <w:p w14:paraId="33BF1E4E" w14:textId="608D3603" w:rsidR="00397B9B" w:rsidRPr="00CF1328" w:rsidRDefault="00397B9B" w:rsidP="00397B9B">
      <w:pPr>
        <w:pStyle w:val="ListParagraph"/>
        <w:numPr>
          <w:ilvl w:val="1"/>
          <w:numId w:val="4"/>
        </w:numPr>
        <w:rPr>
          <w:rFonts w:ascii="Times New Roman" w:hAnsi="Times New Roman" w:cs="Times New Roman"/>
          <w:sz w:val="22"/>
        </w:rPr>
      </w:pPr>
      <w:r>
        <w:rPr>
          <w:rFonts w:ascii="Times New Roman" w:hAnsi="Times New Roman" w:cs="Times New Roman"/>
          <w:sz w:val="22"/>
        </w:rPr>
        <w:t>Antiquated, Multi-Mode Delivery Lacking, Substandard</w:t>
      </w:r>
    </w:p>
    <w:p w14:paraId="3448AB93" w14:textId="77777777" w:rsidR="00CF1328" w:rsidRPr="00CF1328" w:rsidRDefault="00CF1328" w:rsidP="00CF1328">
      <w:pPr>
        <w:rPr>
          <w:rFonts w:ascii="Times New Roman" w:hAnsi="Times New Roman" w:cs="Times New Roman"/>
          <w:sz w:val="22"/>
        </w:rPr>
      </w:pPr>
    </w:p>
    <w:p w14:paraId="29519542" w14:textId="39D7D560" w:rsidR="00CF0B7F" w:rsidRPr="00105DBD" w:rsidRDefault="00CF0B7F" w:rsidP="00CF0B7F">
      <w:pPr>
        <w:jc w:val="center"/>
        <w:rPr>
          <w:rFonts w:ascii="Times New Roman" w:hAnsi="Times New Roman" w:cs="Times New Roman"/>
          <w:sz w:val="28"/>
        </w:rPr>
      </w:pPr>
      <w:r w:rsidRPr="00105DBD">
        <w:rPr>
          <w:rFonts w:ascii="Times New Roman" w:hAnsi="Times New Roman" w:cs="Times New Roman"/>
          <w:b/>
          <w:sz w:val="28"/>
          <w:u w:val="single"/>
        </w:rPr>
        <w:t>Opportunities</w:t>
      </w:r>
    </w:p>
    <w:p w14:paraId="41A302CA" w14:textId="77777777" w:rsidR="00397B9B" w:rsidRDefault="00CF0B7F" w:rsidP="00CF0B7F">
      <w:pPr>
        <w:pStyle w:val="ListParagraph"/>
        <w:numPr>
          <w:ilvl w:val="0"/>
          <w:numId w:val="2"/>
        </w:numPr>
        <w:rPr>
          <w:rFonts w:ascii="Times New Roman" w:hAnsi="Times New Roman" w:cs="Times New Roman"/>
          <w:sz w:val="22"/>
        </w:rPr>
      </w:pPr>
      <w:r w:rsidRPr="00CF1328">
        <w:rPr>
          <w:rFonts w:ascii="Times New Roman" w:hAnsi="Times New Roman" w:cs="Times New Roman"/>
          <w:sz w:val="22"/>
        </w:rPr>
        <w:t xml:space="preserve">Development </w:t>
      </w:r>
    </w:p>
    <w:p w14:paraId="2C19ADC0" w14:textId="50A893B8" w:rsidR="00CF0B7F" w:rsidRPr="00CF1328" w:rsidRDefault="00397B9B" w:rsidP="00397B9B">
      <w:pPr>
        <w:pStyle w:val="ListParagraph"/>
        <w:numPr>
          <w:ilvl w:val="1"/>
          <w:numId w:val="2"/>
        </w:numPr>
        <w:rPr>
          <w:rFonts w:ascii="Times New Roman" w:hAnsi="Times New Roman" w:cs="Times New Roman"/>
          <w:sz w:val="22"/>
        </w:rPr>
      </w:pPr>
      <w:r>
        <w:rPr>
          <w:rFonts w:ascii="Times New Roman" w:hAnsi="Times New Roman" w:cs="Times New Roman"/>
          <w:sz w:val="22"/>
        </w:rPr>
        <w:t>Downtown, Housing, Shopping</w:t>
      </w:r>
    </w:p>
    <w:p w14:paraId="7B5D22B9" w14:textId="74C960C4" w:rsidR="00CF0B7F" w:rsidRPr="00CF1328" w:rsidRDefault="00CF0B7F" w:rsidP="00CF0B7F">
      <w:pPr>
        <w:pStyle w:val="ListParagraph"/>
        <w:numPr>
          <w:ilvl w:val="0"/>
          <w:numId w:val="2"/>
        </w:numPr>
        <w:rPr>
          <w:rFonts w:ascii="Times New Roman" w:hAnsi="Times New Roman" w:cs="Times New Roman"/>
          <w:sz w:val="22"/>
        </w:rPr>
      </w:pPr>
      <w:r w:rsidRPr="00CF1328">
        <w:rPr>
          <w:rFonts w:ascii="Times New Roman" w:hAnsi="Times New Roman" w:cs="Times New Roman"/>
          <w:sz w:val="22"/>
        </w:rPr>
        <w:t>Fundraising</w:t>
      </w:r>
    </w:p>
    <w:p w14:paraId="6E9B53ED" w14:textId="77777777" w:rsidR="00397B9B" w:rsidRDefault="00CF0B7F" w:rsidP="00CF0B7F">
      <w:pPr>
        <w:pStyle w:val="ListParagraph"/>
        <w:numPr>
          <w:ilvl w:val="0"/>
          <w:numId w:val="2"/>
        </w:numPr>
        <w:rPr>
          <w:rFonts w:ascii="Times New Roman" w:hAnsi="Times New Roman" w:cs="Times New Roman"/>
          <w:sz w:val="22"/>
        </w:rPr>
      </w:pPr>
      <w:r w:rsidRPr="00CF1328">
        <w:rPr>
          <w:rFonts w:ascii="Times New Roman" w:hAnsi="Times New Roman" w:cs="Times New Roman"/>
          <w:sz w:val="22"/>
        </w:rPr>
        <w:t xml:space="preserve">Growth </w:t>
      </w:r>
    </w:p>
    <w:p w14:paraId="00A5D42D" w14:textId="5F91E388" w:rsidR="00CF0B7F" w:rsidRPr="00CF1328" w:rsidRDefault="00CF0B7F" w:rsidP="00397B9B">
      <w:pPr>
        <w:pStyle w:val="ListParagraph"/>
        <w:numPr>
          <w:ilvl w:val="1"/>
          <w:numId w:val="2"/>
        </w:numPr>
        <w:rPr>
          <w:rFonts w:ascii="Times New Roman" w:hAnsi="Times New Roman" w:cs="Times New Roman"/>
          <w:sz w:val="22"/>
        </w:rPr>
      </w:pPr>
      <w:r w:rsidRPr="00CF1328">
        <w:rPr>
          <w:rFonts w:ascii="Times New Roman" w:hAnsi="Times New Roman" w:cs="Times New Roman"/>
          <w:sz w:val="22"/>
        </w:rPr>
        <w:t>Diversity, Graduate Programs, International, Non-Tradit</w:t>
      </w:r>
      <w:r w:rsidR="00397B9B">
        <w:rPr>
          <w:rFonts w:ascii="Times New Roman" w:hAnsi="Times New Roman" w:cs="Times New Roman"/>
          <w:sz w:val="22"/>
        </w:rPr>
        <w:t>ional Students, Stockton Center</w:t>
      </w:r>
    </w:p>
    <w:p w14:paraId="5DC7ADAC" w14:textId="202FDAB9" w:rsidR="00CF0B7F" w:rsidRPr="00CF1328" w:rsidRDefault="00CF0B7F" w:rsidP="00CF0B7F">
      <w:pPr>
        <w:pStyle w:val="ListParagraph"/>
        <w:numPr>
          <w:ilvl w:val="0"/>
          <w:numId w:val="2"/>
        </w:numPr>
        <w:rPr>
          <w:rFonts w:ascii="Times New Roman" w:hAnsi="Times New Roman" w:cs="Times New Roman"/>
          <w:sz w:val="22"/>
        </w:rPr>
      </w:pPr>
      <w:r w:rsidRPr="00CF1328">
        <w:rPr>
          <w:rFonts w:ascii="Times New Roman" w:hAnsi="Times New Roman" w:cs="Times New Roman"/>
          <w:sz w:val="22"/>
        </w:rPr>
        <w:t>Improve Graduation Rates</w:t>
      </w:r>
    </w:p>
    <w:p w14:paraId="030F49E7" w14:textId="485D8EE2" w:rsidR="00397B9B" w:rsidRDefault="00CF0B7F" w:rsidP="00CF0B7F">
      <w:pPr>
        <w:pStyle w:val="ListParagraph"/>
        <w:numPr>
          <w:ilvl w:val="0"/>
          <w:numId w:val="2"/>
        </w:numPr>
        <w:rPr>
          <w:rFonts w:ascii="Times New Roman" w:hAnsi="Times New Roman" w:cs="Times New Roman"/>
          <w:sz w:val="22"/>
        </w:rPr>
      </w:pPr>
      <w:r w:rsidRPr="00CF1328">
        <w:rPr>
          <w:rFonts w:ascii="Times New Roman" w:hAnsi="Times New Roman" w:cs="Times New Roman"/>
          <w:sz w:val="22"/>
        </w:rPr>
        <w:t xml:space="preserve">Leadership </w:t>
      </w:r>
    </w:p>
    <w:p w14:paraId="66E69FCE" w14:textId="3DA6DEDB" w:rsidR="00CF0B7F" w:rsidRPr="00CF1328" w:rsidRDefault="00397B9B" w:rsidP="00397B9B">
      <w:pPr>
        <w:pStyle w:val="ListParagraph"/>
        <w:numPr>
          <w:ilvl w:val="1"/>
          <w:numId w:val="2"/>
        </w:numPr>
        <w:rPr>
          <w:rFonts w:ascii="Times New Roman" w:hAnsi="Times New Roman" w:cs="Times New Roman"/>
          <w:sz w:val="22"/>
        </w:rPr>
      </w:pPr>
      <w:r>
        <w:rPr>
          <w:rFonts w:ascii="Times New Roman" w:hAnsi="Times New Roman" w:cs="Times New Roman"/>
          <w:sz w:val="22"/>
        </w:rPr>
        <w:t>City Connections and University</w:t>
      </w:r>
    </w:p>
    <w:p w14:paraId="7CC635D2" w14:textId="77777777" w:rsidR="00397B9B" w:rsidRDefault="00CF0B7F" w:rsidP="00CF0B7F">
      <w:pPr>
        <w:pStyle w:val="ListParagraph"/>
        <w:numPr>
          <w:ilvl w:val="0"/>
          <w:numId w:val="2"/>
        </w:numPr>
        <w:rPr>
          <w:rFonts w:ascii="Times New Roman" w:hAnsi="Times New Roman" w:cs="Times New Roman"/>
          <w:sz w:val="22"/>
        </w:rPr>
      </w:pPr>
      <w:r w:rsidRPr="00CF1328">
        <w:rPr>
          <w:rFonts w:ascii="Times New Roman" w:hAnsi="Times New Roman" w:cs="Times New Roman"/>
          <w:sz w:val="22"/>
        </w:rPr>
        <w:t xml:space="preserve">Partnerships </w:t>
      </w:r>
    </w:p>
    <w:p w14:paraId="3A3E549C" w14:textId="105B19C1" w:rsidR="00CF0B7F" w:rsidRPr="00CF1328" w:rsidRDefault="00CF0B7F" w:rsidP="00397B9B">
      <w:pPr>
        <w:pStyle w:val="ListParagraph"/>
        <w:numPr>
          <w:ilvl w:val="1"/>
          <w:numId w:val="2"/>
        </w:numPr>
        <w:rPr>
          <w:rFonts w:ascii="Times New Roman" w:hAnsi="Times New Roman" w:cs="Times New Roman"/>
          <w:sz w:val="22"/>
        </w:rPr>
      </w:pPr>
      <w:r w:rsidRPr="00CF1328">
        <w:rPr>
          <w:rFonts w:ascii="Times New Roman" w:hAnsi="Times New Roman" w:cs="Times New Roman"/>
          <w:sz w:val="22"/>
        </w:rPr>
        <w:t xml:space="preserve">Agriculture, County Education Offices, Local/Regional Business, Other CSUs, P3/4/20 Pathways, Retired </w:t>
      </w:r>
      <w:r w:rsidR="00397B9B">
        <w:rPr>
          <w:rFonts w:ascii="Times New Roman" w:hAnsi="Times New Roman" w:cs="Times New Roman"/>
          <w:sz w:val="22"/>
        </w:rPr>
        <w:t>Faculty/Staff, School Districts</w:t>
      </w:r>
    </w:p>
    <w:p w14:paraId="67E60A5E" w14:textId="77777777" w:rsidR="00397B9B" w:rsidRDefault="00CF0B7F" w:rsidP="00CF0B7F">
      <w:pPr>
        <w:pStyle w:val="ListParagraph"/>
        <w:numPr>
          <w:ilvl w:val="0"/>
          <w:numId w:val="2"/>
        </w:numPr>
        <w:rPr>
          <w:rFonts w:ascii="Times New Roman" w:hAnsi="Times New Roman" w:cs="Times New Roman"/>
          <w:sz w:val="22"/>
        </w:rPr>
      </w:pPr>
      <w:r w:rsidRPr="00CF1328">
        <w:rPr>
          <w:rFonts w:ascii="Times New Roman" w:hAnsi="Times New Roman" w:cs="Times New Roman"/>
          <w:sz w:val="22"/>
        </w:rPr>
        <w:t xml:space="preserve">Transportation </w:t>
      </w:r>
    </w:p>
    <w:p w14:paraId="4AA65C1F" w14:textId="6AA693CF" w:rsidR="00CF0B7F" w:rsidRPr="00CF1328" w:rsidRDefault="00CF0B7F" w:rsidP="00397B9B">
      <w:pPr>
        <w:pStyle w:val="ListParagraph"/>
        <w:numPr>
          <w:ilvl w:val="1"/>
          <w:numId w:val="2"/>
        </w:numPr>
        <w:rPr>
          <w:rFonts w:ascii="Times New Roman" w:hAnsi="Times New Roman" w:cs="Times New Roman"/>
          <w:sz w:val="22"/>
        </w:rPr>
      </w:pPr>
      <w:r w:rsidRPr="00CF1328">
        <w:rPr>
          <w:rFonts w:ascii="Times New Roman" w:hAnsi="Times New Roman" w:cs="Times New Roman"/>
          <w:sz w:val="22"/>
        </w:rPr>
        <w:t>Co</w:t>
      </w:r>
      <w:r w:rsidR="00397B9B">
        <w:rPr>
          <w:rFonts w:ascii="Times New Roman" w:hAnsi="Times New Roman" w:cs="Times New Roman"/>
          <w:sz w:val="22"/>
        </w:rPr>
        <w:t>mmunications and Infrastructure</w:t>
      </w:r>
    </w:p>
    <w:p w14:paraId="455E67B9" w14:textId="77777777" w:rsidR="004B5052" w:rsidRPr="00CF1328" w:rsidRDefault="004B5052" w:rsidP="004B5052">
      <w:pPr>
        <w:rPr>
          <w:rFonts w:ascii="Times New Roman" w:hAnsi="Times New Roman" w:cs="Times New Roman"/>
          <w:sz w:val="22"/>
        </w:rPr>
      </w:pPr>
    </w:p>
    <w:p w14:paraId="4E994557" w14:textId="77777777" w:rsidR="004B5052" w:rsidRPr="00CF1328" w:rsidRDefault="004B5052" w:rsidP="004B5052">
      <w:pPr>
        <w:rPr>
          <w:rFonts w:ascii="Times New Roman" w:hAnsi="Times New Roman" w:cs="Times New Roman"/>
          <w:sz w:val="22"/>
        </w:rPr>
      </w:pPr>
    </w:p>
    <w:p w14:paraId="6905EE86" w14:textId="77777777" w:rsidR="004B5052" w:rsidRPr="00CF1328" w:rsidRDefault="004B5052" w:rsidP="004B5052">
      <w:pPr>
        <w:rPr>
          <w:rFonts w:ascii="Times New Roman" w:hAnsi="Times New Roman" w:cs="Times New Roman"/>
          <w:sz w:val="22"/>
        </w:rPr>
      </w:pPr>
    </w:p>
    <w:p w14:paraId="605C7AAF" w14:textId="77777777" w:rsidR="00397B9B" w:rsidRDefault="00397B9B">
      <w:pPr>
        <w:rPr>
          <w:rFonts w:ascii="Times New Roman" w:hAnsi="Times New Roman" w:cs="Times New Roman"/>
          <w:b/>
          <w:sz w:val="22"/>
          <w:u w:val="single"/>
        </w:rPr>
      </w:pPr>
      <w:r>
        <w:rPr>
          <w:rFonts w:ascii="Times New Roman" w:hAnsi="Times New Roman" w:cs="Times New Roman"/>
          <w:b/>
          <w:sz w:val="22"/>
          <w:u w:val="single"/>
        </w:rPr>
        <w:br w:type="page"/>
      </w:r>
    </w:p>
    <w:p w14:paraId="614C1000" w14:textId="665EDD4B" w:rsidR="004B5052" w:rsidRPr="00105DBD" w:rsidRDefault="004B5052" w:rsidP="004B5052">
      <w:pPr>
        <w:jc w:val="center"/>
        <w:rPr>
          <w:rFonts w:ascii="Times New Roman" w:hAnsi="Times New Roman" w:cs="Times New Roman"/>
          <w:sz w:val="28"/>
        </w:rPr>
      </w:pPr>
      <w:r w:rsidRPr="00105DBD">
        <w:rPr>
          <w:rFonts w:ascii="Times New Roman" w:hAnsi="Times New Roman" w:cs="Times New Roman"/>
          <w:b/>
          <w:sz w:val="28"/>
          <w:u w:val="single"/>
        </w:rPr>
        <w:lastRenderedPageBreak/>
        <w:t>Threats</w:t>
      </w:r>
    </w:p>
    <w:p w14:paraId="645CBD4A" w14:textId="77777777" w:rsidR="00397B9B" w:rsidRDefault="004B5052" w:rsidP="004B5052">
      <w:pPr>
        <w:pStyle w:val="ListParagraph"/>
        <w:numPr>
          <w:ilvl w:val="0"/>
          <w:numId w:val="3"/>
        </w:numPr>
        <w:rPr>
          <w:rFonts w:ascii="Times New Roman" w:hAnsi="Times New Roman" w:cs="Times New Roman"/>
          <w:sz w:val="22"/>
        </w:rPr>
      </w:pPr>
      <w:r w:rsidRPr="00CF1328">
        <w:rPr>
          <w:rFonts w:ascii="Times New Roman" w:hAnsi="Times New Roman" w:cs="Times New Roman"/>
          <w:sz w:val="22"/>
        </w:rPr>
        <w:t xml:space="preserve">Affordability </w:t>
      </w:r>
    </w:p>
    <w:p w14:paraId="7DB8762D" w14:textId="1589C4E9" w:rsidR="004B5052" w:rsidRPr="00CF1328" w:rsidRDefault="004B5052" w:rsidP="00397B9B">
      <w:pPr>
        <w:pStyle w:val="ListParagraph"/>
        <w:numPr>
          <w:ilvl w:val="1"/>
          <w:numId w:val="3"/>
        </w:numPr>
        <w:rPr>
          <w:rFonts w:ascii="Times New Roman" w:hAnsi="Times New Roman" w:cs="Times New Roman"/>
          <w:sz w:val="22"/>
        </w:rPr>
      </w:pPr>
      <w:r w:rsidRPr="00CF1328">
        <w:rPr>
          <w:rFonts w:ascii="Times New Roman" w:hAnsi="Times New Roman" w:cs="Times New Roman"/>
          <w:sz w:val="22"/>
        </w:rPr>
        <w:t xml:space="preserve">Fees, </w:t>
      </w:r>
      <w:r w:rsidR="00F81970" w:rsidRPr="00CF1328">
        <w:rPr>
          <w:rFonts w:ascii="Times New Roman" w:hAnsi="Times New Roman" w:cs="Times New Roman"/>
          <w:sz w:val="22"/>
        </w:rPr>
        <w:t xml:space="preserve">Textbooks, </w:t>
      </w:r>
      <w:r w:rsidR="00397B9B">
        <w:rPr>
          <w:rFonts w:ascii="Times New Roman" w:hAnsi="Times New Roman" w:cs="Times New Roman"/>
          <w:sz w:val="22"/>
        </w:rPr>
        <w:t>UEE</w:t>
      </w:r>
    </w:p>
    <w:p w14:paraId="5C5A558A" w14:textId="77777777" w:rsidR="00397B9B" w:rsidRDefault="004B5052" w:rsidP="004B5052">
      <w:pPr>
        <w:pStyle w:val="ListParagraph"/>
        <w:numPr>
          <w:ilvl w:val="0"/>
          <w:numId w:val="3"/>
        </w:numPr>
        <w:rPr>
          <w:rFonts w:ascii="Times New Roman" w:hAnsi="Times New Roman" w:cs="Times New Roman"/>
          <w:sz w:val="22"/>
        </w:rPr>
      </w:pPr>
      <w:r w:rsidRPr="00CF1328">
        <w:rPr>
          <w:rFonts w:ascii="Times New Roman" w:hAnsi="Times New Roman" w:cs="Times New Roman"/>
          <w:sz w:val="22"/>
        </w:rPr>
        <w:t xml:space="preserve">Competition </w:t>
      </w:r>
    </w:p>
    <w:p w14:paraId="1A80FBE4" w14:textId="10908898" w:rsidR="004B5052" w:rsidRDefault="004B5052" w:rsidP="00397B9B">
      <w:pPr>
        <w:pStyle w:val="ListParagraph"/>
        <w:numPr>
          <w:ilvl w:val="1"/>
          <w:numId w:val="3"/>
        </w:numPr>
        <w:rPr>
          <w:rFonts w:ascii="Times New Roman" w:hAnsi="Times New Roman" w:cs="Times New Roman"/>
          <w:sz w:val="22"/>
        </w:rPr>
      </w:pPr>
      <w:r w:rsidRPr="00CF1328">
        <w:rPr>
          <w:rFonts w:ascii="Times New Roman" w:hAnsi="Times New Roman" w:cs="Times New Roman"/>
          <w:sz w:val="22"/>
        </w:rPr>
        <w:t xml:space="preserve">2 Year Colleges, For Profit, Online, </w:t>
      </w:r>
      <w:r w:rsidR="00F81970" w:rsidRPr="00CF1328">
        <w:rPr>
          <w:rFonts w:ascii="Times New Roman" w:hAnsi="Times New Roman" w:cs="Times New Roman"/>
          <w:sz w:val="22"/>
        </w:rPr>
        <w:t>Private, UC</w:t>
      </w:r>
    </w:p>
    <w:p w14:paraId="6B905B3C" w14:textId="77777777" w:rsidR="00397B9B" w:rsidRDefault="00F81970" w:rsidP="004B5052">
      <w:pPr>
        <w:pStyle w:val="ListParagraph"/>
        <w:numPr>
          <w:ilvl w:val="0"/>
          <w:numId w:val="3"/>
        </w:numPr>
        <w:rPr>
          <w:rFonts w:ascii="Times New Roman" w:hAnsi="Times New Roman" w:cs="Times New Roman"/>
          <w:sz w:val="22"/>
        </w:rPr>
      </w:pPr>
      <w:r w:rsidRPr="00CF1328">
        <w:rPr>
          <w:rFonts w:ascii="Times New Roman" w:hAnsi="Times New Roman" w:cs="Times New Roman"/>
          <w:sz w:val="22"/>
        </w:rPr>
        <w:t xml:space="preserve">Economy </w:t>
      </w:r>
    </w:p>
    <w:p w14:paraId="2AFA09C9" w14:textId="77777777" w:rsidR="00397B9B" w:rsidRDefault="00F81970" w:rsidP="00397B9B">
      <w:pPr>
        <w:pStyle w:val="ListParagraph"/>
        <w:numPr>
          <w:ilvl w:val="1"/>
          <w:numId w:val="3"/>
        </w:numPr>
        <w:rPr>
          <w:rFonts w:ascii="Times New Roman" w:hAnsi="Times New Roman" w:cs="Times New Roman"/>
          <w:sz w:val="22"/>
        </w:rPr>
      </w:pPr>
      <w:r w:rsidRPr="00CF1328">
        <w:rPr>
          <w:rFonts w:ascii="Times New Roman" w:hAnsi="Times New Roman" w:cs="Times New Roman"/>
          <w:sz w:val="22"/>
        </w:rPr>
        <w:t xml:space="preserve">Poor:  Lack of Job Opportunity and Lower Philanthropy </w:t>
      </w:r>
    </w:p>
    <w:p w14:paraId="7B9BCE81" w14:textId="0D645E72" w:rsidR="00F81970" w:rsidRPr="00CF1328" w:rsidRDefault="00397B9B" w:rsidP="00397B9B">
      <w:pPr>
        <w:pStyle w:val="ListParagraph"/>
        <w:numPr>
          <w:ilvl w:val="1"/>
          <w:numId w:val="3"/>
        </w:numPr>
        <w:rPr>
          <w:rFonts w:ascii="Times New Roman" w:hAnsi="Times New Roman" w:cs="Times New Roman"/>
          <w:sz w:val="22"/>
        </w:rPr>
      </w:pPr>
      <w:r>
        <w:rPr>
          <w:rFonts w:ascii="Times New Roman" w:hAnsi="Times New Roman" w:cs="Times New Roman"/>
          <w:sz w:val="22"/>
        </w:rPr>
        <w:t>Good:  May Drive Students Away</w:t>
      </w:r>
    </w:p>
    <w:p w14:paraId="2328ECDE" w14:textId="77777777" w:rsidR="00397B9B" w:rsidRDefault="00F81970" w:rsidP="004B5052">
      <w:pPr>
        <w:pStyle w:val="ListParagraph"/>
        <w:numPr>
          <w:ilvl w:val="0"/>
          <w:numId w:val="3"/>
        </w:numPr>
        <w:rPr>
          <w:rFonts w:ascii="Times New Roman" w:hAnsi="Times New Roman" w:cs="Times New Roman"/>
          <w:sz w:val="22"/>
        </w:rPr>
      </w:pPr>
      <w:r w:rsidRPr="00CF1328">
        <w:rPr>
          <w:rFonts w:ascii="Times New Roman" w:hAnsi="Times New Roman" w:cs="Times New Roman"/>
          <w:sz w:val="22"/>
        </w:rPr>
        <w:t xml:space="preserve">Education Dynamics </w:t>
      </w:r>
    </w:p>
    <w:p w14:paraId="08F08DF9" w14:textId="35C0E34B" w:rsidR="00F81970" w:rsidRPr="00CF1328" w:rsidRDefault="00F81970" w:rsidP="00397B9B">
      <w:pPr>
        <w:pStyle w:val="ListParagraph"/>
        <w:numPr>
          <w:ilvl w:val="1"/>
          <w:numId w:val="3"/>
        </w:numPr>
        <w:rPr>
          <w:rFonts w:ascii="Times New Roman" w:hAnsi="Times New Roman" w:cs="Times New Roman"/>
          <w:sz w:val="22"/>
        </w:rPr>
      </w:pPr>
      <w:r w:rsidRPr="00CF1328">
        <w:rPr>
          <w:rFonts w:ascii="Times New Roman" w:hAnsi="Times New Roman" w:cs="Times New Roman"/>
          <w:sz w:val="22"/>
        </w:rPr>
        <w:t>Degree Demands for the 21</w:t>
      </w:r>
      <w:r w:rsidRPr="00CF1328">
        <w:rPr>
          <w:rFonts w:ascii="Times New Roman" w:hAnsi="Times New Roman" w:cs="Times New Roman"/>
          <w:sz w:val="22"/>
          <w:vertAlign w:val="superscript"/>
        </w:rPr>
        <w:t>st</w:t>
      </w:r>
      <w:r w:rsidRPr="00CF1328">
        <w:rPr>
          <w:rFonts w:ascii="Times New Roman" w:hAnsi="Times New Roman" w:cs="Times New Roman"/>
          <w:sz w:val="22"/>
        </w:rPr>
        <w:t xml:space="preserve"> </w:t>
      </w:r>
      <w:r w:rsidR="00397B9B">
        <w:rPr>
          <w:rFonts w:ascii="Times New Roman" w:hAnsi="Times New Roman" w:cs="Times New Roman"/>
          <w:sz w:val="22"/>
        </w:rPr>
        <w:t>Century and K-12 Responsiveness</w:t>
      </w:r>
    </w:p>
    <w:p w14:paraId="7C837358" w14:textId="77777777" w:rsidR="00397B9B" w:rsidRDefault="00F81970" w:rsidP="004B5052">
      <w:pPr>
        <w:pStyle w:val="ListParagraph"/>
        <w:numPr>
          <w:ilvl w:val="0"/>
          <w:numId w:val="3"/>
        </w:numPr>
        <w:rPr>
          <w:rFonts w:ascii="Times New Roman" w:hAnsi="Times New Roman" w:cs="Times New Roman"/>
          <w:sz w:val="22"/>
        </w:rPr>
      </w:pPr>
      <w:r w:rsidRPr="00CF1328">
        <w:rPr>
          <w:rFonts w:ascii="Times New Roman" w:hAnsi="Times New Roman" w:cs="Times New Roman"/>
          <w:sz w:val="22"/>
        </w:rPr>
        <w:t xml:space="preserve">Environment </w:t>
      </w:r>
    </w:p>
    <w:p w14:paraId="061A8C3C" w14:textId="4A610B41" w:rsidR="00F81970" w:rsidRPr="00CF1328" w:rsidRDefault="00397B9B" w:rsidP="00397B9B">
      <w:pPr>
        <w:pStyle w:val="ListParagraph"/>
        <w:numPr>
          <w:ilvl w:val="1"/>
          <w:numId w:val="3"/>
        </w:numPr>
        <w:rPr>
          <w:rFonts w:ascii="Times New Roman" w:hAnsi="Times New Roman" w:cs="Times New Roman"/>
          <w:sz w:val="22"/>
        </w:rPr>
      </w:pPr>
      <w:r>
        <w:rPr>
          <w:rFonts w:ascii="Times New Roman" w:hAnsi="Times New Roman" w:cs="Times New Roman"/>
          <w:sz w:val="22"/>
        </w:rPr>
        <w:t>Drought</w:t>
      </w:r>
    </w:p>
    <w:p w14:paraId="0E66A24C" w14:textId="77777777" w:rsidR="00397B9B" w:rsidRDefault="00F81970" w:rsidP="004B5052">
      <w:pPr>
        <w:pStyle w:val="ListParagraph"/>
        <w:numPr>
          <w:ilvl w:val="0"/>
          <w:numId w:val="3"/>
        </w:numPr>
        <w:rPr>
          <w:rFonts w:ascii="Times New Roman" w:hAnsi="Times New Roman" w:cs="Times New Roman"/>
          <w:sz w:val="22"/>
        </w:rPr>
      </w:pPr>
      <w:r w:rsidRPr="00CF1328">
        <w:rPr>
          <w:rFonts w:ascii="Times New Roman" w:hAnsi="Times New Roman" w:cs="Times New Roman"/>
          <w:sz w:val="22"/>
        </w:rPr>
        <w:t xml:space="preserve">Funding/Resources </w:t>
      </w:r>
    </w:p>
    <w:p w14:paraId="7FA9A82C" w14:textId="1285C3AF" w:rsidR="00F81970" w:rsidRPr="00CF1328" w:rsidRDefault="00F81970" w:rsidP="00397B9B">
      <w:pPr>
        <w:pStyle w:val="ListParagraph"/>
        <w:numPr>
          <w:ilvl w:val="1"/>
          <w:numId w:val="3"/>
        </w:numPr>
        <w:rPr>
          <w:rFonts w:ascii="Times New Roman" w:hAnsi="Times New Roman" w:cs="Times New Roman"/>
          <w:sz w:val="22"/>
        </w:rPr>
      </w:pPr>
      <w:r w:rsidRPr="00CF1328">
        <w:rPr>
          <w:rFonts w:ascii="Times New Roman" w:hAnsi="Times New Roman" w:cs="Times New Roman"/>
          <w:sz w:val="22"/>
        </w:rPr>
        <w:t>From Chancellor/Long Beach, From State, Mandates</w:t>
      </w:r>
      <w:r w:rsidR="001631D5" w:rsidRPr="00CF1328">
        <w:rPr>
          <w:rFonts w:ascii="Times New Roman" w:hAnsi="Times New Roman" w:cs="Times New Roman"/>
          <w:sz w:val="22"/>
        </w:rPr>
        <w:t xml:space="preserve"> such as Time to Degree</w:t>
      </w:r>
      <w:r w:rsidR="00397B9B">
        <w:rPr>
          <w:rFonts w:ascii="Times New Roman" w:hAnsi="Times New Roman" w:cs="Times New Roman"/>
          <w:sz w:val="22"/>
        </w:rPr>
        <w:t>, National</w:t>
      </w:r>
    </w:p>
    <w:p w14:paraId="0971EBFC" w14:textId="77777777" w:rsidR="00397B9B" w:rsidRDefault="00F81970" w:rsidP="004B5052">
      <w:pPr>
        <w:pStyle w:val="ListParagraph"/>
        <w:numPr>
          <w:ilvl w:val="0"/>
          <w:numId w:val="3"/>
        </w:numPr>
        <w:rPr>
          <w:rFonts w:ascii="Times New Roman" w:hAnsi="Times New Roman" w:cs="Times New Roman"/>
          <w:sz w:val="22"/>
        </w:rPr>
      </w:pPr>
      <w:r w:rsidRPr="00CF1328">
        <w:rPr>
          <w:rFonts w:ascii="Times New Roman" w:hAnsi="Times New Roman" w:cs="Times New Roman"/>
          <w:sz w:val="22"/>
        </w:rPr>
        <w:t xml:space="preserve">Future Growth </w:t>
      </w:r>
    </w:p>
    <w:p w14:paraId="7A6447D1" w14:textId="3BF65BBC" w:rsidR="00F81970" w:rsidRPr="00CF1328" w:rsidRDefault="00F81970" w:rsidP="00397B9B">
      <w:pPr>
        <w:pStyle w:val="ListParagraph"/>
        <w:numPr>
          <w:ilvl w:val="1"/>
          <w:numId w:val="3"/>
        </w:numPr>
        <w:rPr>
          <w:rFonts w:ascii="Times New Roman" w:hAnsi="Times New Roman" w:cs="Times New Roman"/>
          <w:sz w:val="22"/>
        </w:rPr>
      </w:pPr>
      <w:r w:rsidRPr="00CF1328">
        <w:rPr>
          <w:rFonts w:ascii="Times New Roman" w:hAnsi="Times New Roman" w:cs="Times New Roman"/>
          <w:sz w:val="22"/>
        </w:rPr>
        <w:t>Classroom Space, Enrollment Cap, Focus on Looking Back Instead of Forward, Lack</w:t>
      </w:r>
      <w:r w:rsidR="00397B9B">
        <w:rPr>
          <w:rFonts w:ascii="Times New Roman" w:hAnsi="Times New Roman" w:cs="Times New Roman"/>
          <w:sz w:val="22"/>
        </w:rPr>
        <w:t xml:space="preserve"> of Awareness within the Region</w:t>
      </w:r>
    </w:p>
    <w:p w14:paraId="6AE9CC57" w14:textId="77777777" w:rsidR="00397B9B" w:rsidRDefault="00F81970" w:rsidP="004B5052">
      <w:pPr>
        <w:pStyle w:val="ListParagraph"/>
        <w:numPr>
          <w:ilvl w:val="0"/>
          <w:numId w:val="3"/>
        </w:numPr>
        <w:rPr>
          <w:rFonts w:ascii="Times New Roman" w:hAnsi="Times New Roman" w:cs="Times New Roman"/>
          <w:sz w:val="22"/>
        </w:rPr>
      </w:pPr>
      <w:r w:rsidRPr="00CF1328">
        <w:rPr>
          <w:rFonts w:ascii="Times New Roman" w:hAnsi="Times New Roman" w:cs="Times New Roman"/>
          <w:sz w:val="22"/>
        </w:rPr>
        <w:t xml:space="preserve">Hiring Faculty </w:t>
      </w:r>
    </w:p>
    <w:p w14:paraId="06D464C3" w14:textId="24DABE6D" w:rsidR="00F81970" w:rsidRPr="00CF1328" w:rsidRDefault="00F81970" w:rsidP="00397B9B">
      <w:pPr>
        <w:pStyle w:val="ListParagraph"/>
        <w:numPr>
          <w:ilvl w:val="1"/>
          <w:numId w:val="3"/>
        </w:numPr>
        <w:rPr>
          <w:rFonts w:ascii="Times New Roman" w:hAnsi="Times New Roman" w:cs="Times New Roman"/>
          <w:sz w:val="22"/>
        </w:rPr>
      </w:pPr>
      <w:r w:rsidRPr="00CF1328">
        <w:rPr>
          <w:rFonts w:ascii="Times New Roman" w:hAnsi="Times New Roman" w:cs="Times New Roman"/>
          <w:sz w:val="22"/>
        </w:rPr>
        <w:t>Hard to Find on Short Notice, Lack of Diversity for both Faculty and Staff, Lack of Faculty Deve</w:t>
      </w:r>
      <w:r w:rsidR="00397B9B">
        <w:rPr>
          <w:rFonts w:ascii="Times New Roman" w:hAnsi="Times New Roman" w:cs="Times New Roman"/>
          <w:sz w:val="22"/>
        </w:rPr>
        <w:t>lopment, Salary Competitiveness</w:t>
      </w:r>
    </w:p>
    <w:p w14:paraId="7760F642" w14:textId="77777777" w:rsidR="00397B9B" w:rsidRDefault="00F81970" w:rsidP="004B5052">
      <w:pPr>
        <w:pStyle w:val="ListParagraph"/>
        <w:numPr>
          <w:ilvl w:val="0"/>
          <w:numId w:val="3"/>
        </w:numPr>
        <w:rPr>
          <w:rFonts w:ascii="Times New Roman" w:hAnsi="Times New Roman" w:cs="Times New Roman"/>
          <w:sz w:val="22"/>
        </w:rPr>
      </w:pPr>
      <w:r w:rsidRPr="00CF1328">
        <w:rPr>
          <w:rFonts w:ascii="Times New Roman" w:hAnsi="Times New Roman" w:cs="Times New Roman"/>
          <w:sz w:val="22"/>
        </w:rPr>
        <w:t xml:space="preserve">Political Climate </w:t>
      </w:r>
    </w:p>
    <w:p w14:paraId="64E7CA4F" w14:textId="0728B60A" w:rsidR="00F81970" w:rsidRPr="00CF1328" w:rsidRDefault="00F81970" w:rsidP="00397B9B">
      <w:pPr>
        <w:pStyle w:val="ListParagraph"/>
        <w:numPr>
          <w:ilvl w:val="1"/>
          <w:numId w:val="3"/>
        </w:numPr>
        <w:rPr>
          <w:rFonts w:ascii="Times New Roman" w:hAnsi="Times New Roman" w:cs="Times New Roman"/>
          <w:sz w:val="22"/>
        </w:rPr>
      </w:pPr>
      <w:r w:rsidRPr="00CF1328">
        <w:rPr>
          <w:rFonts w:ascii="Times New Roman" w:hAnsi="Times New Roman" w:cs="Times New Roman"/>
          <w:sz w:val="22"/>
        </w:rPr>
        <w:t xml:space="preserve">Affordable Care Act, </w:t>
      </w:r>
      <w:r w:rsidR="001631D5" w:rsidRPr="00CF1328">
        <w:rPr>
          <w:rFonts w:ascii="Times New Roman" w:hAnsi="Times New Roman" w:cs="Times New Roman"/>
          <w:sz w:val="22"/>
        </w:rPr>
        <w:t>Immigration such as DREAM Act</w:t>
      </w:r>
      <w:r w:rsidRPr="00CF1328">
        <w:rPr>
          <w:rFonts w:ascii="Times New Roman" w:hAnsi="Times New Roman" w:cs="Times New Roman"/>
          <w:sz w:val="22"/>
        </w:rPr>
        <w:t>,</w:t>
      </w:r>
      <w:r w:rsidR="00397B9B">
        <w:rPr>
          <w:rFonts w:ascii="Times New Roman" w:hAnsi="Times New Roman" w:cs="Times New Roman"/>
          <w:sz w:val="22"/>
        </w:rPr>
        <w:t xml:space="preserve"> Local</w:t>
      </w:r>
    </w:p>
    <w:p w14:paraId="03AD1F00" w14:textId="77777777" w:rsidR="00397B9B" w:rsidRDefault="001631D5" w:rsidP="004B5052">
      <w:pPr>
        <w:pStyle w:val="ListParagraph"/>
        <w:numPr>
          <w:ilvl w:val="0"/>
          <w:numId w:val="3"/>
        </w:numPr>
        <w:rPr>
          <w:rFonts w:ascii="Times New Roman" w:hAnsi="Times New Roman" w:cs="Times New Roman"/>
          <w:sz w:val="22"/>
        </w:rPr>
      </w:pPr>
      <w:r w:rsidRPr="00CF1328">
        <w:rPr>
          <w:rFonts w:ascii="Times New Roman" w:hAnsi="Times New Roman" w:cs="Times New Roman"/>
          <w:sz w:val="22"/>
        </w:rPr>
        <w:t xml:space="preserve">Reputation/Image </w:t>
      </w:r>
    </w:p>
    <w:p w14:paraId="64710A86" w14:textId="4C08E37A" w:rsidR="001631D5" w:rsidRPr="00CF1328" w:rsidRDefault="00397B9B" w:rsidP="00397B9B">
      <w:pPr>
        <w:pStyle w:val="ListParagraph"/>
        <w:numPr>
          <w:ilvl w:val="1"/>
          <w:numId w:val="3"/>
        </w:numPr>
        <w:rPr>
          <w:rFonts w:ascii="Times New Roman" w:hAnsi="Times New Roman" w:cs="Times New Roman"/>
          <w:sz w:val="22"/>
        </w:rPr>
      </w:pPr>
      <w:r>
        <w:rPr>
          <w:rFonts w:ascii="Times New Roman" w:hAnsi="Times New Roman" w:cs="Times New Roman"/>
          <w:sz w:val="22"/>
        </w:rPr>
        <w:t>Unforeseen Campus Events</w:t>
      </w:r>
    </w:p>
    <w:p w14:paraId="147DB018" w14:textId="77777777" w:rsidR="00397B9B" w:rsidRDefault="001631D5" w:rsidP="004B5052">
      <w:pPr>
        <w:pStyle w:val="ListParagraph"/>
        <w:numPr>
          <w:ilvl w:val="0"/>
          <w:numId w:val="3"/>
        </w:numPr>
        <w:rPr>
          <w:rFonts w:ascii="Times New Roman" w:hAnsi="Times New Roman" w:cs="Times New Roman"/>
          <w:sz w:val="22"/>
        </w:rPr>
      </w:pPr>
      <w:r w:rsidRPr="00CF1328">
        <w:rPr>
          <w:rFonts w:ascii="Times New Roman" w:hAnsi="Times New Roman" w:cs="Times New Roman"/>
          <w:sz w:val="22"/>
        </w:rPr>
        <w:t>Student Preparation</w:t>
      </w:r>
    </w:p>
    <w:p w14:paraId="27FEEE18" w14:textId="7D4C1E2A" w:rsidR="001631D5" w:rsidRPr="00CF1328" w:rsidRDefault="001631D5" w:rsidP="00397B9B">
      <w:pPr>
        <w:pStyle w:val="ListParagraph"/>
        <w:numPr>
          <w:ilvl w:val="1"/>
          <w:numId w:val="3"/>
        </w:numPr>
        <w:rPr>
          <w:rFonts w:ascii="Times New Roman" w:hAnsi="Times New Roman" w:cs="Times New Roman"/>
          <w:sz w:val="22"/>
        </w:rPr>
      </w:pPr>
      <w:r w:rsidRPr="00CF1328">
        <w:rPr>
          <w:rFonts w:ascii="Times New Roman" w:hAnsi="Times New Roman" w:cs="Times New Roman"/>
          <w:sz w:val="22"/>
        </w:rPr>
        <w:t>First Generation Students, Literacy/Num</w:t>
      </w:r>
      <w:r w:rsidR="00397B9B">
        <w:rPr>
          <w:rFonts w:ascii="Times New Roman" w:hAnsi="Times New Roman" w:cs="Times New Roman"/>
          <w:sz w:val="22"/>
        </w:rPr>
        <w:t>eracy, Non-Traditional Students</w:t>
      </w:r>
    </w:p>
    <w:p w14:paraId="43E1658B" w14:textId="77777777" w:rsidR="00397B9B" w:rsidRPr="00397B9B" w:rsidRDefault="001631D5" w:rsidP="004B5052">
      <w:pPr>
        <w:pStyle w:val="ListParagraph"/>
        <w:numPr>
          <w:ilvl w:val="0"/>
          <w:numId w:val="3"/>
        </w:numPr>
        <w:rPr>
          <w:rFonts w:ascii="Times New Roman" w:hAnsi="Times New Roman" w:cs="Times New Roman"/>
        </w:rPr>
      </w:pPr>
      <w:r w:rsidRPr="00CF1328">
        <w:rPr>
          <w:rFonts w:ascii="Times New Roman" w:hAnsi="Times New Roman" w:cs="Times New Roman"/>
          <w:sz w:val="22"/>
        </w:rPr>
        <w:t xml:space="preserve">Technology </w:t>
      </w:r>
    </w:p>
    <w:p w14:paraId="7A00CA82" w14:textId="18253494" w:rsidR="001631D5" w:rsidRPr="004B5052" w:rsidRDefault="001631D5" w:rsidP="00397B9B">
      <w:pPr>
        <w:pStyle w:val="ListParagraph"/>
        <w:numPr>
          <w:ilvl w:val="1"/>
          <w:numId w:val="3"/>
        </w:numPr>
        <w:rPr>
          <w:rFonts w:ascii="Times New Roman" w:hAnsi="Times New Roman" w:cs="Times New Roman"/>
        </w:rPr>
      </w:pPr>
      <w:r w:rsidRPr="00CF1328">
        <w:rPr>
          <w:rFonts w:ascii="Times New Roman" w:hAnsi="Times New Roman" w:cs="Times New Roman"/>
          <w:sz w:val="22"/>
        </w:rPr>
        <w:t xml:space="preserve">Advancement, </w:t>
      </w:r>
      <w:r w:rsidR="00397B9B">
        <w:rPr>
          <w:rFonts w:ascii="Times New Roman" w:hAnsi="Times New Roman" w:cs="Times New Roman"/>
          <w:sz w:val="22"/>
        </w:rPr>
        <w:t>Behind the Curve/Cannot Keep Up</w:t>
      </w:r>
    </w:p>
    <w:sectPr w:rsidR="001631D5" w:rsidRPr="004B5052" w:rsidSect="0038462F">
      <w:headerReference w:type="default" r:id="rId7"/>
      <w:footerReference w:type="default" r:id="rId8"/>
      <w:pgSz w:w="12240" w:h="15840"/>
      <w:pgMar w:top="1440" w:right="1800" w:bottom="1440" w:left="180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BE132" w14:textId="77777777" w:rsidR="00CB09A3" w:rsidRDefault="00CB09A3" w:rsidP="00E201CE">
      <w:r>
        <w:separator/>
      </w:r>
    </w:p>
  </w:endnote>
  <w:endnote w:type="continuationSeparator" w:id="0">
    <w:p w14:paraId="5FBFABC5" w14:textId="77777777" w:rsidR="00CB09A3" w:rsidRDefault="00CB09A3" w:rsidP="00E2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F98F" w14:textId="31104AE7" w:rsidR="005E67A9" w:rsidRDefault="005E67A9" w:rsidP="005E67A9">
    <w:pPr>
      <w:pStyle w:val="Footer"/>
    </w:pPr>
    <w:r>
      <w:rPr>
        <w:noProof/>
      </w:rPr>
      <mc:AlternateContent>
        <mc:Choice Requires="wps">
          <w:drawing>
            <wp:anchor distT="0" distB="0" distL="114300" distR="114300" simplePos="0" relativeHeight="251660288" behindDoc="1" locked="0" layoutInCell="1" allowOverlap="1" wp14:anchorId="609127D9" wp14:editId="526AAD9F">
              <wp:simplePos x="0" y="0"/>
              <wp:positionH relativeFrom="column">
                <wp:posOffset>-450850</wp:posOffset>
              </wp:positionH>
              <wp:positionV relativeFrom="page">
                <wp:posOffset>9250680</wp:posOffset>
              </wp:positionV>
              <wp:extent cx="6400800" cy="304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7619" w14:textId="77777777" w:rsidR="005E67A9" w:rsidRPr="0015055F" w:rsidRDefault="005E67A9" w:rsidP="005E67A9">
                          <w:pPr>
                            <w:spacing w:before="200"/>
                            <w:jc w:val="center"/>
                            <w:rPr>
                              <w:rFonts w:ascii="Times" w:hAnsi="Times"/>
                              <w:smallCaps/>
                              <w:color w:val="C30C21"/>
                              <w:spacing w:val="10"/>
                              <w:sz w:val="16"/>
                            </w:rPr>
                          </w:pPr>
                          <w:smartTag w:uri="urn:schemas-microsoft-com:office:smarttags" w:element="Street">
                            <w:smartTag w:uri="urn:schemas-microsoft-com:office:smarttags" w:element="address">
                              <w:r w:rsidRPr="0015055F">
                                <w:rPr>
                                  <w:rFonts w:ascii="Times" w:hAnsi="Times"/>
                                  <w:smallCaps/>
                                  <w:color w:val="C30C21"/>
                                  <w:spacing w:val="10"/>
                                  <w:sz w:val="16"/>
                                </w:rPr>
                                <w:t>801 West Monte Vista Avenue</w:t>
                              </w:r>
                            </w:smartTag>
                          </w:smartTag>
                          <w:r w:rsidRPr="0015055F">
                            <w:rPr>
                              <w:rFonts w:ascii="Times" w:hAnsi="Times"/>
                              <w:smallCaps/>
                              <w:color w:val="C30C21"/>
                              <w:spacing w:val="10"/>
                              <w:sz w:val="16"/>
                            </w:rPr>
                            <w:t xml:space="preserve"> • </w:t>
                          </w:r>
                          <w:smartTag w:uri="urn:schemas-microsoft-com:office:smarttags" w:element="place">
                            <w:smartTag w:uri="urn:schemas-microsoft-com:office:smarttags" w:element="City">
                              <w:r w:rsidRPr="0015055F">
                                <w:rPr>
                                  <w:rFonts w:ascii="Times" w:hAnsi="Times"/>
                                  <w:smallCaps/>
                                  <w:color w:val="C30C21"/>
                                  <w:spacing w:val="10"/>
                                  <w:sz w:val="16"/>
                                </w:rPr>
                                <w:t>Turlock</w:t>
                              </w:r>
                            </w:smartTag>
                            <w:r w:rsidRPr="0015055F">
                              <w:rPr>
                                <w:rFonts w:ascii="Times" w:hAnsi="Times"/>
                                <w:smallCaps/>
                                <w:color w:val="C30C21"/>
                                <w:spacing w:val="10"/>
                                <w:sz w:val="16"/>
                              </w:rPr>
                              <w:t xml:space="preserve">, </w:t>
                            </w:r>
                            <w:smartTag w:uri="urn:schemas-microsoft-com:office:smarttags" w:element="State">
                              <w:r w:rsidRPr="0015055F">
                                <w:rPr>
                                  <w:rFonts w:ascii="Times" w:hAnsi="Times"/>
                                  <w:smallCaps/>
                                  <w:color w:val="C30C21"/>
                                  <w:spacing w:val="10"/>
                                  <w:sz w:val="16"/>
                                </w:rPr>
                                <w:t>California</w:t>
                              </w:r>
                            </w:smartTag>
                            <w:r w:rsidRPr="0015055F">
                              <w:rPr>
                                <w:rFonts w:ascii="Times" w:hAnsi="Times"/>
                                <w:smallCaps/>
                                <w:color w:val="C30C21"/>
                                <w:spacing w:val="10"/>
                                <w:sz w:val="16"/>
                              </w:rPr>
                              <w:t xml:space="preserve"> </w:t>
                            </w:r>
                            <w:smartTag w:uri="urn:schemas-microsoft-com:office:smarttags" w:element="PostalCode">
                              <w:r w:rsidRPr="0015055F">
                                <w:rPr>
                                  <w:rFonts w:ascii="Times" w:hAnsi="Times"/>
                                  <w:smallCaps/>
                                  <w:color w:val="C30C21"/>
                                  <w:spacing w:val="10"/>
                                  <w:sz w:val="16"/>
                                </w:rPr>
                                <w:t>95382</w:t>
                              </w:r>
                            </w:smartTag>
                          </w:smartTag>
                          <w:r w:rsidRPr="0015055F">
                            <w:rPr>
                              <w:rFonts w:ascii="Times" w:hAnsi="Times"/>
                              <w:smallCaps/>
                              <w:color w:val="C30C21"/>
                              <w:spacing w:val="10"/>
                              <w:sz w:val="16"/>
                            </w:rPr>
                            <w:t xml:space="preserve"> • www.cs</w:t>
                          </w:r>
                          <w:r>
                            <w:rPr>
                              <w:rFonts w:ascii="Times" w:hAnsi="Times"/>
                              <w:smallCaps/>
                              <w:color w:val="C30C21"/>
                              <w:spacing w:val="10"/>
                              <w:sz w:val="16"/>
                            </w:rPr>
                            <w:t>ustan.edu • Phone (209) 667-3723 • Fax (209) 667-3210</w:t>
                          </w:r>
                        </w:p>
                        <w:p w14:paraId="2F0B8BE7" w14:textId="77777777" w:rsidR="005E67A9" w:rsidRDefault="005E67A9" w:rsidP="005E67A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127D9" id="_x0000_t202" coordsize="21600,21600" o:spt="202" path="m,l,21600r21600,l21600,xe">
              <v:stroke joinstyle="miter"/>
              <v:path gradientshapeok="t" o:connecttype="rect"/>
            </v:shapetype>
            <v:shape id="Text Box 2" o:spid="_x0000_s1026" type="#_x0000_t202" style="position:absolute;margin-left:-35.5pt;margin-top:728.4pt;width:7in;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2kqw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" filled="f" stroked="f">
              <v:textbox inset="0,0,0,0">
                <w:txbxContent>
                  <w:p w14:paraId="4EBC7619" w14:textId="77777777" w:rsidR="005E67A9" w:rsidRPr="0015055F" w:rsidRDefault="005E67A9" w:rsidP="005E67A9">
                    <w:pPr>
                      <w:spacing w:before="200"/>
                      <w:jc w:val="center"/>
                      <w:rPr>
                        <w:rFonts w:ascii="Times" w:hAnsi="Times"/>
                        <w:smallCaps/>
                        <w:color w:val="C30C21"/>
                        <w:spacing w:val="10"/>
                        <w:sz w:val="16"/>
                      </w:rPr>
                    </w:pPr>
                    <w:smartTag w:uri="urn:schemas-microsoft-com:office:smarttags" w:element="Street">
                      <w:smartTag w:uri="urn:schemas-microsoft-com:office:smarttags" w:element="address">
                        <w:r w:rsidRPr="0015055F">
                          <w:rPr>
                            <w:rFonts w:ascii="Times" w:hAnsi="Times"/>
                            <w:smallCaps/>
                            <w:color w:val="C30C21"/>
                            <w:spacing w:val="10"/>
                            <w:sz w:val="16"/>
                          </w:rPr>
                          <w:t>801 West Monte Vista Avenue</w:t>
                        </w:r>
                      </w:smartTag>
                    </w:smartTag>
                    <w:r w:rsidRPr="0015055F">
                      <w:rPr>
                        <w:rFonts w:ascii="Times" w:hAnsi="Times"/>
                        <w:smallCaps/>
                        <w:color w:val="C30C21"/>
                        <w:spacing w:val="10"/>
                        <w:sz w:val="16"/>
                      </w:rPr>
                      <w:t xml:space="preserve"> • </w:t>
                    </w:r>
                    <w:smartTag w:uri="urn:schemas-microsoft-com:office:smarttags" w:element="place">
                      <w:smartTag w:uri="urn:schemas-microsoft-com:office:smarttags" w:element="City">
                        <w:r w:rsidRPr="0015055F">
                          <w:rPr>
                            <w:rFonts w:ascii="Times" w:hAnsi="Times"/>
                            <w:smallCaps/>
                            <w:color w:val="C30C21"/>
                            <w:spacing w:val="10"/>
                            <w:sz w:val="16"/>
                          </w:rPr>
                          <w:t>Turlock</w:t>
                        </w:r>
                      </w:smartTag>
                      <w:r w:rsidRPr="0015055F">
                        <w:rPr>
                          <w:rFonts w:ascii="Times" w:hAnsi="Times"/>
                          <w:smallCaps/>
                          <w:color w:val="C30C21"/>
                          <w:spacing w:val="10"/>
                          <w:sz w:val="16"/>
                        </w:rPr>
                        <w:t xml:space="preserve">, </w:t>
                      </w:r>
                      <w:smartTag w:uri="urn:schemas-microsoft-com:office:smarttags" w:element="State">
                        <w:r w:rsidRPr="0015055F">
                          <w:rPr>
                            <w:rFonts w:ascii="Times" w:hAnsi="Times"/>
                            <w:smallCaps/>
                            <w:color w:val="C30C21"/>
                            <w:spacing w:val="10"/>
                            <w:sz w:val="16"/>
                          </w:rPr>
                          <w:t>California</w:t>
                        </w:r>
                      </w:smartTag>
                      <w:r w:rsidRPr="0015055F">
                        <w:rPr>
                          <w:rFonts w:ascii="Times" w:hAnsi="Times"/>
                          <w:smallCaps/>
                          <w:color w:val="C30C21"/>
                          <w:spacing w:val="10"/>
                          <w:sz w:val="16"/>
                        </w:rPr>
                        <w:t xml:space="preserve"> </w:t>
                      </w:r>
                      <w:smartTag w:uri="urn:schemas-microsoft-com:office:smarttags" w:element="PostalCode">
                        <w:r w:rsidRPr="0015055F">
                          <w:rPr>
                            <w:rFonts w:ascii="Times" w:hAnsi="Times"/>
                            <w:smallCaps/>
                            <w:color w:val="C30C21"/>
                            <w:spacing w:val="10"/>
                            <w:sz w:val="16"/>
                          </w:rPr>
                          <w:t>95382</w:t>
                        </w:r>
                      </w:smartTag>
                    </w:smartTag>
                    <w:r w:rsidRPr="0015055F">
                      <w:rPr>
                        <w:rFonts w:ascii="Times" w:hAnsi="Times"/>
                        <w:smallCaps/>
                        <w:color w:val="C30C21"/>
                        <w:spacing w:val="10"/>
                        <w:sz w:val="16"/>
                      </w:rPr>
                      <w:t xml:space="preserve"> • www.cs</w:t>
                    </w:r>
                    <w:r>
                      <w:rPr>
                        <w:rFonts w:ascii="Times" w:hAnsi="Times"/>
                        <w:smallCaps/>
                        <w:color w:val="C30C21"/>
                        <w:spacing w:val="10"/>
                        <w:sz w:val="16"/>
                      </w:rPr>
                      <w:t>ustan.edu • Phone (209) 667-3723 • Fax (209) 667-3210</w:t>
                    </w:r>
                  </w:p>
                  <w:p w14:paraId="2F0B8BE7" w14:textId="77777777" w:rsidR="005E67A9" w:rsidRDefault="005E67A9" w:rsidP="005E67A9">
                    <w:pPr>
                      <w:jc w:val="center"/>
                    </w:pPr>
                  </w:p>
                </w:txbxContent>
              </v:textbox>
              <w10:wrap type="square" anchory="page"/>
            </v:shape>
          </w:pict>
        </mc:Fallback>
      </mc:AlternateContent>
    </w:r>
    <w:r>
      <w:rPr>
        <w:noProof/>
      </w:rPr>
      <w:drawing>
        <wp:anchor distT="0" distB="0" distL="114300" distR="114300" simplePos="0" relativeHeight="251659264" behindDoc="1" locked="0" layoutInCell="1" allowOverlap="0" wp14:anchorId="3BB2A04D" wp14:editId="0BDF908B">
          <wp:simplePos x="0" y="0"/>
          <wp:positionH relativeFrom="column">
            <wp:align>center</wp:align>
          </wp:positionH>
          <wp:positionV relativeFrom="page">
            <wp:posOffset>9578340</wp:posOffset>
          </wp:positionV>
          <wp:extent cx="6426200" cy="177800"/>
          <wp:effectExtent l="0" t="0" r="0" b="0"/>
          <wp:wrapSquare wrapText="bothSides"/>
          <wp:docPr id="1" name="Picture 1" descr="Description: Stan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177800"/>
                  </a:xfrm>
                  <a:prstGeom prst="rect">
                    <a:avLst/>
                  </a:prstGeom>
                  <a:noFill/>
                </pic:spPr>
              </pic:pic>
            </a:graphicData>
          </a:graphic>
          <wp14:sizeRelH relativeFrom="page">
            <wp14:pctWidth>0</wp14:pctWidth>
          </wp14:sizeRelH>
          <wp14:sizeRelV relativeFrom="page">
            <wp14:pctHeight>0</wp14:pctHeight>
          </wp14:sizeRelV>
        </wp:anchor>
      </w:drawing>
    </w:r>
  </w:p>
  <w:p w14:paraId="2DD19827" w14:textId="77777777" w:rsidR="005E67A9" w:rsidRPr="005E67A9" w:rsidRDefault="005E67A9" w:rsidP="005E67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AEFC" w14:textId="77777777" w:rsidR="00CB09A3" w:rsidRDefault="00CB09A3" w:rsidP="00E201CE">
      <w:r>
        <w:separator/>
      </w:r>
    </w:p>
  </w:footnote>
  <w:footnote w:type="continuationSeparator" w:id="0">
    <w:p w14:paraId="5A14F389" w14:textId="77777777" w:rsidR="00CB09A3" w:rsidRDefault="00CB09A3" w:rsidP="00E201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DB4D" w14:textId="77777777" w:rsidR="00E201CE" w:rsidRDefault="00E201CE" w:rsidP="00E201CE">
    <w:pPr>
      <w:pStyle w:val="Header"/>
      <w:jc w:val="center"/>
    </w:pPr>
    <w:r>
      <w:rPr>
        <w:noProof/>
      </w:rPr>
      <w:drawing>
        <wp:inline distT="0" distB="0" distL="0" distR="0" wp14:anchorId="589DE517" wp14:editId="3C6A9BB1">
          <wp:extent cx="2959100" cy="1270000"/>
          <wp:effectExtent l="0" t="0" r="0" b="0"/>
          <wp:docPr id="3" name="Picture 3"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0E0"/>
    <w:multiLevelType w:val="hybridMultilevel"/>
    <w:tmpl w:val="1682E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8B3FAE"/>
    <w:multiLevelType w:val="hybridMultilevel"/>
    <w:tmpl w:val="931E6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133823"/>
    <w:multiLevelType w:val="hybridMultilevel"/>
    <w:tmpl w:val="A3DCA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2A4BAC"/>
    <w:multiLevelType w:val="hybridMultilevel"/>
    <w:tmpl w:val="A51EE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CE"/>
    <w:rsid w:val="000B3FBB"/>
    <w:rsid w:val="000F0B94"/>
    <w:rsid w:val="00105DBD"/>
    <w:rsid w:val="00126F2B"/>
    <w:rsid w:val="001631D5"/>
    <w:rsid w:val="0038462F"/>
    <w:rsid w:val="00397B9B"/>
    <w:rsid w:val="004B5052"/>
    <w:rsid w:val="005C25E8"/>
    <w:rsid w:val="005E67A9"/>
    <w:rsid w:val="007A7772"/>
    <w:rsid w:val="00853FDD"/>
    <w:rsid w:val="00A37A41"/>
    <w:rsid w:val="00AB717C"/>
    <w:rsid w:val="00AD393E"/>
    <w:rsid w:val="00BA7388"/>
    <w:rsid w:val="00C60D72"/>
    <w:rsid w:val="00C76E69"/>
    <w:rsid w:val="00CB09A3"/>
    <w:rsid w:val="00CF0B7F"/>
    <w:rsid w:val="00CF1328"/>
    <w:rsid w:val="00E00026"/>
    <w:rsid w:val="00E201CE"/>
    <w:rsid w:val="00E25F45"/>
    <w:rsid w:val="00F12031"/>
    <w:rsid w:val="00F37ABC"/>
    <w:rsid w:val="00F5408A"/>
    <w:rsid w:val="00F73401"/>
    <w:rsid w:val="00F8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81F1CA2"/>
  <w14:defaultImageDpi w14:val="300"/>
  <w15:docId w15:val="{C67DA567-D468-4DB7-B8DA-1AFEA96C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1CE"/>
    <w:pPr>
      <w:tabs>
        <w:tab w:val="center" w:pos="4320"/>
        <w:tab w:val="right" w:pos="8640"/>
      </w:tabs>
    </w:pPr>
  </w:style>
  <w:style w:type="character" w:customStyle="1" w:styleId="HeaderChar">
    <w:name w:val="Header Char"/>
    <w:basedOn w:val="DefaultParagraphFont"/>
    <w:link w:val="Header"/>
    <w:uiPriority w:val="99"/>
    <w:rsid w:val="00E201CE"/>
  </w:style>
  <w:style w:type="paragraph" w:styleId="Footer">
    <w:name w:val="footer"/>
    <w:basedOn w:val="Normal"/>
    <w:link w:val="FooterChar"/>
    <w:unhideWhenUsed/>
    <w:rsid w:val="00E201CE"/>
    <w:pPr>
      <w:tabs>
        <w:tab w:val="center" w:pos="4320"/>
        <w:tab w:val="right" w:pos="8640"/>
      </w:tabs>
    </w:pPr>
  </w:style>
  <w:style w:type="character" w:customStyle="1" w:styleId="FooterChar">
    <w:name w:val="Footer Char"/>
    <w:basedOn w:val="DefaultParagraphFont"/>
    <w:link w:val="Footer"/>
    <w:uiPriority w:val="99"/>
    <w:rsid w:val="00E201CE"/>
  </w:style>
  <w:style w:type="paragraph" w:styleId="BalloonText">
    <w:name w:val="Balloon Text"/>
    <w:basedOn w:val="Normal"/>
    <w:link w:val="BalloonTextChar"/>
    <w:uiPriority w:val="99"/>
    <w:semiHidden/>
    <w:unhideWhenUsed/>
    <w:rsid w:val="00E20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1CE"/>
    <w:rPr>
      <w:rFonts w:ascii="Lucida Grande" w:hAnsi="Lucida Grande" w:cs="Lucida Grande"/>
      <w:sz w:val="18"/>
      <w:szCs w:val="18"/>
    </w:rPr>
  </w:style>
  <w:style w:type="paragraph" w:styleId="ListParagraph">
    <w:name w:val="List Paragraph"/>
    <w:basedOn w:val="Normal"/>
    <w:uiPriority w:val="34"/>
    <w:qFormat/>
    <w:rsid w:val="00C76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Neisha Rhodes</cp:lastModifiedBy>
  <cp:revision>2</cp:revision>
  <dcterms:created xsi:type="dcterms:W3CDTF">2017-01-23T19:36:00Z</dcterms:created>
  <dcterms:modified xsi:type="dcterms:W3CDTF">2017-01-23T19:36:00Z</dcterms:modified>
</cp:coreProperties>
</file>