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2805" w14:textId="77777777" w:rsidR="00D45192" w:rsidRDefault="00D45192" w:rsidP="00CC524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4534106C" w14:textId="77777777" w:rsidR="001F1397" w:rsidRPr="00D45192" w:rsidRDefault="00925070" w:rsidP="00CC524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5192">
        <w:rPr>
          <w:rFonts w:ascii="Times New Roman" w:hAnsi="Times New Roman" w:cs="Times New Roman"/>
          <w:b/>
          <w:sz w:val="22"/>
          <w:szCs w:val="22"/>
        </w:rPr>
        <w:t>Warriors on the Way</w:t>
      </w:r>
      <w:r w:rsidR="00B04D09">
        <w:rPr>
          <w:rFonts w:ascii="Times New Roman" w:hAnsi="Times New Roman" w:cs="Times New Roman"/>
          <w:b/>
          <w:sz w:val="22"/>
          <w:szCs w:val="22"/>
        </w:rPr>
        <w:t xml:space="preserve"> – A New Design Phase</w:t>
      </w:r>
    </w:p>
    <w:p w14:paraId="7966D972" w14:textId="7F040BB1" w:rsidR="006241A7" w:rsidRPr="00D45192" w:rsidRDefault="002D1273" w:rsidP="00CC524C">
      <w:pPr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Transfer </w:t>
      </w:r>
      <w:r w:rsidR="00925070" w:rsidRPr="00D45192">
        <w:rPr>
          <w:rFonts w:ascii="Times New Roman" w:hAnsi="Times New Roman" w:cs="Times New Roman"/>
          <w:b/>
          <w:sz w:val="22"/>
          <w:szCs w:val="22"/>
        </w:rPr>
        <w:t>Students in Feeder Institutions</w:t>
      </w:r>
      <w:r w:rsidR="001F1397" w:rsidRPr="00D451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70E2">
        <w:rPr>
          <w:rFonts w:ascii="Times New Roman" w:hAnsi="Times New Roman" w:cs="Times New Roman"/>
          <w:b/>
          <w:sz w:val="22"/>
          <w:szCs w:val="22"/>
        </w:rPr>
        <w:t>Belonging to</w:t>
      </w:r>
      <w:r w:rsidR="001F1397" w:rsidRPr="00D45192">
        <w:rPr>
          <w:rFonts w:ascii="Times New Roman" w:hAnsi="Times New Roman" w:cs="Times New Roman"/>
          <w:b/>
          <w:sz w:val="22"/>
          <w:szCs w:val="22"/>
        </w:rPr>
        <w:t xml:space="preserve"> a Single </w:t>
      </w:r>
      <w:r w:rsidR="00D45192">
        <w:rPr>
          <w:rFonts w:ascii="Times New Roman" w:hAnsi="Times New Roman" w:cs="Times New Roman"/>
          <w:b/>
          <w:sz w:val="22"/>
          <w:szCs w:val="22"/>
        </w:rPr>
        <w:t>Stan State</w:t>
      </w:r>
      <w:r w:rsidR="001F1397" w:rsidRPr="00D45192">
        <w:rPr>
          <w:rFonts w:ascii="Times New Roman" w:hAnsi="Times New Roman" w:cs="Times New Roman"/>
          <w:b/>
          <w:sz w:val="22"/>
          <w:szCs w:val="22"/>
        </w:rPr>
        <w:t xml:space="preserve"> Ecosystem</w:t>
      </w:r>
    </w:p>
    <w:p w14:paraId="79B0DEED" w14:textId="77777777" w:rsidR="006241A7" w:rsidRPr="00D45192" w:rsidRDefault="006241A7" w:rsidP="00CC52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1651553" w14:textId="4B702B94" w:rsidR="001F1397" w:rsidRDefault="001F1397" w:rsidP="00CC524C">
      <w:pPr>
        <w:spacing w:line="276" w:lineRule="auto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D45192">
        <w:rPr>
          <w:rFonts w:ascii="Times New Roman" w:hAnsi="Times New Roman" w:cs="Times New Roman"/>
          <w:sz w:val="22"/>
          <w:szCs w:val="22"/>
        </w:rPr>
        <w:t xml:space="preserve">CSU Stanislaus </w:t>
      </w:r>
      <w:r w:rsidR="00361117">
        <w:rPr>
          <w:rFonts w:ascii="Times New Roman" w:hAnsi="Times New Roman" w:cs="Times New Roman"/>
          <w:sz w:val="22"/>
          <w:szCs w:val="22"/>
        </w:rPr>
        <w:t xml:space="preserve">is </w:t>
      </w:r>
      <w:r w:rsidR="00681282">
        <w:rPr>
          <w:rFonts w:ascii="Times New Roman" w:hAnsi="Times New Roman" w:cs="Times New Roman"/>
          <w:sz w:val="22"/>
          <w:szCs w:val="22"/>
        </w:rPr>
        <w:t>committed</w:t>
      </w:r>
      <w:r w:rsidR="00361117">
        <w:rPr>
          <w:rFonts w:ascii="Times New Roman" w:hAnsi="Times New Roman" w:cs="Times New Roman"/>
          <w:sz w:val="22"/>
          <w:szCs w:val="22"/>
        </w:rPr>
        <w:t xml:space="preserve"> to explor</w:t>
      </w:r>
      <w:r w:rsidR="00681282">
        <w:rPr>
          <w:rFonts w:ascii="Times New Roman" w:hAnsi="Times New Roman" w:cs="Times New Roman"/>
          <w:sz w:val="22"/>
          <w:szCs w:val="22"/>
        </w:rPr>
        <w:t>ing</w:t>
      </w:r>
      <w:r w:rsidR="00361117">
        <w:rPr>
          <w:rFonts w:ascii="Times New Roman" w:hAnsi="Times New Roman" w:cs="Times New Roman"/>
          <w:sz w:val="22"/>
          <w:szCs w:val="22"/>
        </w:rPr>
        <w:t xml:space="preserve"> options in raising </w:t>
      </w:r>
      <w:r w:rsidR="00362598">
        <w:rPr>
          <w:rFonts w:ascii="Times New Roman" w:hAnsi="Times New Roman" w:cs="Times New Roman"/>
          <w:sz w:val="22"/>
          <w:szCs w:val="22"/>
        </w:rPr>
        <w:t>4</w:t>
      </w:r>
      <w:r w:rsidR="00361117">
        <w:rPr>
          <w:rFonts w:ascii="Times New Roman" w:hAnsi="Times New Roman" w:cs="Times New Roman"/>
          <w:sz w:val="22"/>
          <w:szCs w:val="22"/>
        </w:rPr>
        <w:t xml:space="preserve">-year degree attainment </w:t>
      </w:r>
      <w:r w:rsidR="002D1273">
        <w:rPr>
          <w:rFonts w:ascii="Times New Roman" w:hAnsi="Times New Roman" w:cs="Times New Roman"/>
          <w:sz w:val="22"/>
          <w:szCs w:val="22"/>
        </w:rPr>
        <w:t xml:space="preserve">rates </w:t>
      </w:r>
      <w:r w:rsidR="00361117">
        <w:rPr>
          <w:rFonts w:ascii="Times New Roman" w:hAnsi="Times New Roman" w:cs="Times New Roman"/>
          <w:sz w:val="22"/>
          <w:szCs w:val="22"/>
        </w:rPr>
        <w:t xml:space="preserve">in its service area.  The University </w:t>
      </w:r>
      <w:r w:rsidRPr="00D45192">
        <w:rPr>
          <w:rFonts w:ascii="Times New Roman" w:hAnsi="Times New Roman" w:cs="Times New Roman"/>
          <w:sz w:val="22"/>
          <w:szCs w:val="22"/>
        </w:rPr>
        <w:t xml:space="preserve">has always been focused on raising </w:t>
      </w:r>
      <w:r w:rsidR="00361117">
        <w:rPr>
          <w:rFonts w:ascii="Times New Roman" w:hAnsi="Times New Roman" w:cs="Times New Roman"/>
          <w:sz w:val="22"/>
          <w:szCs w:val="22"/>
        </w:rPr>
        <w:t xml:space="preserve">educational outcomes in </w:t>
      </w:r>
      <w:r w:rsidRPr="00D45192">
        <w:rPr>
          <w:rFonts w:ascii="Times New Roman" w:hAnsi="Times New Roman" w:cs="Times New Roman"/>
          <w:sz w:val="22"/>
          <w:szCs w:val="22"/>
        </w:rPr>
        <w:t>California’s Central Valley</w:t>
      </w:r>
      <w:r w:rsidR="00361117">
        <w:rPr>
          <w:rFonts w:ascii="Times New Roman" w:hAnsi="Times New Roman" w:cs="Times New Roman"/>
          <w:sz w:val="22"/>
          <w:szCs w:val="22"/>
        </w:rPr>
        <w:t>.  One initiative in the p</w:t>
      </w:r>
      <w:r w:rsidR="006B1178" w:rsidRPr="00D45192">
        <w:rPr>
          <w:rFonts w:ascii="Times New Roman" w:hAnsi="Times New Roman" w:cs="Times New Roman"/>
          <w:sz w:val="22"/>
          <w:szCs w:val="22"/>
        </w:rPr>
        <w:t xml:space="preserve">ast </w:t>
      </w:r>
      <w:r w:rsidR="00361117">
        <w:rPr>
          <w:rFonts w:ascii="Times New Roman" w:hAnsi="Times New Roman" w:cs="Times New Roman"/>
          <w:sz w:val="22"/>
          <w:szCs w:val="22"/>
        </w:rPr>
        <w:t xml:space="preserve">has </w:t>
      </w:r>
      <w:r w:rsidR="006B1178" w:rsidRPr="00D45192">
        <w:rPr>
          <w:rFonts w:ascii="Times New Roman" w:hAnsi="Times New Roman" w:cs="Times New Roman"/>
          <w:sz w:val="22"/>
          <w:szCs w:val="22"/>
        </w:rPr>
        <w:t>include</w:t>
      </w:r>
      <w:r w:rsidR="00361117">
        <w:rPr>
          <w:rFonts w:ascii="Times New Roman" w:hAnsi="Times New Roman" w:cs="Times New Roman"/>
          <w:sz w:val="22"/>
          <w:szCs w:val="22"/>
        </w:rPr>
        <w:t>d</w:t>
      </w:r>
      <w:r w:rsidR="006B1178" w:rsidRPr="00D45192">
        <w:rPr>
          <w:rFonts w:ascii="Times New Roman" w:hAnsi="Times New Roman" w:cs="Times New Roman"/>
          <w:sz w:val="22"/>
          <w:szCs w:val="22"/>
        </w:rPr>
        <w:t xml:space="preserve"> establishing </w:t>
      </w:r>
      <w:r w:rsidR="0056241E" w:rsidRPr="00D45192">
        <w:rPr>
          <w:rFonts w:ascii="Times New Roman" w:hAnsi="Times New Roman" w:cs="Times New Roman"/>
          <w:sz w:val="22"/>
          <w:szCs w:val="22"/>
        </w:rPr>
        <w:t xml:space="preserve">some transfer outreach </w:t>
      </w:r>
      <w:r w:rsidR="001A2AC0">
        <w:rPr>
          <w:rFonts w:ascii="Times New Roman" w:hAnsi="Times New Roman" w:cs="Times New Roman"/>
          <w:sz w:val="22"/>
          <w:szCs w:val="22"/>
        </w:rPr>
        <w:t>components</w:t>
      </w:r>
      <w:r w:rsidR="0056241E" w:rsidRPr="00D45192">
        <w:rPr>
          <w:rFonts w:ascii="Times New Roman" w:hAnsi="Times New Roman" w:cs="Times New Roman"/>
          <w:sz w:val="22"/>
          <w:szCs w:val="22"/>
        </w:rPr>
        <w:t xml:space="preserve"> of the </w:t>
      </w:r>
      <w:r w:rsidR="006B1178" w:rsidRPr="00D45192">
        <w:rPr>
          <w:rFonts w:ascii="Times New Roman" w:hAnsi="Times New Roman" w:cs="Times New Roman"/>
          <w:sz w:val="22"/>
          <w:szCs w:val="22"/>
        </w:rPr>
        <w:t xml:space="preserve">Warriors on the Way </w:t>
      </w:r>
      <w:r w:rsidR="0056241E" w:rsidRPr="00D45192">
        <w:rPr>
          <w:rFonts w:ascii="Times New Roman" w:hAnsi="Times New Roman" w:cs="Times New Roman"/>
          <w:sz w:val="22"/>
          <w:szCs w:val="22"/>
        </w:rPr>
        <w:t xml:space="preserve">(WOW) </w:t>
      </w:r>
      <w:r w:rsidR="006B1178" w:rsidRPr="00D45192">
        <w:rPr>
          <w:rFonts w:ascii="Times New Roman" w:hAnsi="Times New Roman" w:cs="Times New Roman"/>
          <w:sz w:val="22"/>
          <w:szCs w:val="22"/>
        </w:rPr>
        <w:t xml:space="preserve">program </w:t>
      </w:r>
      <w:r w:rsidR="0056241E" w:rsidRPr="00D45192">
        <w:rPr>
          <w:rFonts w:ascii="Times New Roman" w:hAnsi="Times New Roman" w:cs="Times New Roman"/>
          <w:sz w:val="22"/>
          <w:szCs w:val="22"/>
        </w:rPr>
        <w:t>with</w:t>
      </w:r>
      <w:r w:rsidR="006B1178" w:rsidRPr="00D45192">
        <w:rPr>
          <w:rFonts w:ascii="Times New Roman" w:hAnsi="Times New Roman" w:cs="Times New Roman"/>
          <w:sz w:val="22"/>
          <w:szCs w:val="22"/>
        </w:rPr>
        <w:t xml:space="preserve"> </w:t>
      </w:r>
      <w:r w:rsidR="002D1273">
        <w:rPr>
          <w:rFonts w:ascii="Times New Roman" w:hAnsi="Times New Roman" w:cs="Times New Roman"/>
          <w:sz w:val="22"/>
          <w:szCs w:val="22"/>
        </w:rPr>
        <w:t>its</w:t>
      </w:r>
      <w:r w:rsidR="006B1178" w:rsidRPr="00D45192">
        <w:rPr>
          <w:rFonts w:ascii="Times New Roman" w:hAnsi="Times New Roman" w:cs="Times New Roman"/>
          <w:sz w:val="22"/>
          <w:szCs w:val="22"/>
        </w:rPr>
        <w:t xml:space="preserve"> three key </w:t>
      </w:r>
      <w:r w:rsidR="002D1273">
        <w:rPr>
          <w:rFonts w:ascii="Times New Roman" w:hAnsi="Times New Roman" w:cs="Times New Roman"/>
          <w:sz w:val="22"/>
          <w:szCs w:val="22"/>
        </w:rPr>
        <w:t>community college</w:t>
      </w:r>
      <w:r w:rsidR="006B1178" w:rsidRPr="00D45192">
        <w:rPr>
          <w:rFonts w:ascii="Times New Roman" w:hAnsi="Times New Roman" w:cs="Times New Roman"/>
          <w:sz w:val="22"/>
          <w:szCs w:val="22"/>
        </w:rPr>
        <w:t xml:space="preserve"> feeders - San Joaquin Delta College (SJDC), Modesto Junior College (MJC), and Merced College</w:t>
      </w:r>
      <w:r w:rsidR="0056241E" w:rsidRPr="00D45192">
        <w:rPr>
          <w:rFonts w:ascii="Times New Roman" w:hAnsi="Times New Roman" w:cs="Times New Roman"/>
          <w:sz w:val="22"/>
          <w:szCs w:val="22"/>
        </w:rPr>
        <w:t>.  While</w:t>
      </w:r>
      <w:r w:rsidR="002D1273">
        <w:rPr>
          <w:rFonts w:ascii="Times New Roman" w:hAnsi="Times New Roman" w:cs="Times New Roman"/>
          <w:sz w:val="22"/>
          <w:szCs w:val="22"/>
        </w:rPr>
        <w:t xml:space="preserve"> this program allowed the University</w:t>
      </w:r>
      <w:r w:rsidR="0056241E" w:rsidRPr="00D45192">
        <w:rPr>
          <w:rFonts w:ascii="Times New Roman" w:hAnsi="Times New Roman" w:cs="Times New Roman"/>
          <w:sz w:val="22"/>
          <w:szCs w:val="22"/>
        </w:rPr>
        <w:t xml:space="preserve"> to send recruiters</w:t>
      </w:r>
      <w:r w:rsidR="003B70E2">
        <w:rPr>
          <w:rFonts w:ascii="Times New Roman" w:hAnsi="Times New Roman" w:cs="Times New Roman"/>
          <w:sz w:val="22"/>
          <w:szCs w:val="22"/>
        </w:rPr>
        <w:t xml:space="preserve"> and evaluators</w:t>
      </w:r>
      <w:r w:rsidR="003B70E2" w:rsidRPr="00D45192">
        <w:rPr>
          <w:rFonts w:ascii="Times New Roman" w:hAnsi="Times New Roman" w:cs="Times New Roman"/>
          <w:sz w:val="22"/>
          <w:szCs w:val="22"/>
        </w:rPr>
        <w:t xml:space="preserve"> to</w:t>
      </w:r>
      <w:r w:rsidR="0056241E" w:rsidRPr="00D45192">
        <w:rPr>
          <w:rFonts w:ascii="Times New Roman" w:hAnsi="Times New Roman" w:cs="Times New Roman"/>
          <w:sz w:val="22"/>
          <w:szCs w:val="22"/>
        </w:rPr>
        <w:t xml:space="preserve"> the community colleges on a bi-weekly or monthly schedule, the University lacked resources </w:t>
      </w:r>
      <w:r w:rsidR="00DF0E7F">
        <w:rPr>
          <w:rFonts w:ascii="Times New Roman" w:hAnsi="Times New Roman" w:cs="Times New Roman"/>
          <w:sz w:val="22"/>
          <w:szCs w:val="22"/>
        </w:rPr>
        <w:t>for</w:t>
      </w:r>
      <w:r w:rsidR="0056241E" w:rsidRPr="00D45192">
        <w:rPr>
          <w:rFonts w:ascii="Times New Roman" w:hAnsi="Times New Roman" w:cs="Times New Roman"/>
          <w:sz w:val="22"/>
          <w:szCs w:val="22"/>
        </w:rPr>
        <w:t xml:space="preserve"> the needed curricular</w:t>
      </w:r>
      <w:r w:rsidR="00D45192" w:rsidRPr="00D45192">
        <w:rPr>
          <w:rFonts w:ascii="Times New Roman" w:hAnsi="Times New Roman" w:cs="Times New Roman"/>
          <w:sz w:val="22"/>
          <w:szCs w:val="22"/>
        </w:rPr>
        <w:t xml:space="preserve"> and co-curricular programming </w:t>
      </w:r>
      <w:r w:rsidR="00DF0E7F">
        <w:rPr>
          <w:rFonts w:ascii="Times New Roman" w:hAnsi="Times New Roman" w:cs="Times New Roman"/>
          <w:sz w:val="22"/>
          <w:szCs w:val="22"/>
        </w:rPr>
        <w:t>to make the</w:t>
      </w:r>
      <w:r w:rsidR="00D45192" w:rsidRPr="00D45192">
        <w:rPr>
          <w:rFonts w:ascii="Times New Roman" w:hAnsi="Times New Roman" w:cs="Times New Roman"/>
          <w:sz w:val="22"/>
          <w:szCs w:val="22"/>
        </w:rPr>
        <w:t xml:space="preserve"> program reach its full potential</w:t>
      </w:r>
      <w:r w:rsidR="00D30843">
        <w:rPr>
          <w:rFonts w:ascii="Times New Roman" w:hAnsi="Times New Roman" w:cs="Times New Roman"/>
          <w:sz w:val="22"/>
          <w:szCs w:val="22"/>
        </w:rPr>
        <w:t xml:space="preserve">. Missing were the </w:t>
      </w:r>
      <w:r w:rsidR="00DF0E7F">
        <w:rPr>
          <w:rFonts w:ascii="Times New Roman" w:hAnsi="Times New Roman" w:cs="Times New Roman"/>
          <w:sz w:val="22"/>
          <w:szCs w:val="22"/>
        </w:rPr>
        <w:t xml:space="preserve">joint </w:t>
      </w:r>
      <w:r w:rsidR="00D30843">
        <w:rPr>
          <w:rFonts w:ascii="Times New Roman" w:hAnsi="Times New Roman" w:cs="Times New Roman"/>
          <w:sz w:val="22"/>
          <w:szCs w:val="22"/>
        </w:rPr>
        <w:t xml:space="preserve">mentoring and outreach components that blur the divisions between the community colleges and Stan State allowing both institutions to merge their resources.  If this were to happen, all </w:t>
      </w:r>
      <w:r w:rsidR="001750BC">
        <w:rPr>
          <w:rFonts w:ascii="Times New Roman" w:hAnsi="Times New Roman" w:cs="Times New Roman"/>
          <w:sz w:val="22"/>
          <w:szCs w:val="22"/>
        </w:rPr>
        <w:t>students who see themselves as</w:t>
      </w:r>
      <w:r w:rsidR="00D30843">
        <w:rPr>
          <w:rFonts w:ascii="Times New Roman" w:hAnsi="Times New Roman" w:cs="Times New Roman"/>
          <w:sz w:val="22"/>
          <w:szCs w:val="22"/>
        </w:rPr>
        <w:t xml:space="preserve"> future Warrior</w:t>
      </w:r>
      <w:r w:rsidR="00361117">
        <w:rPr>
          <w:rFonts w:ascii="Times New Roman" w:hAnsi="Times New Roman" w:cs="Times New Roman"/>
          <w:sz w:val="22"/>
          <w:szCs w:val="22"/>
        </w:rPr>
        <w:t>s</w:t>
      </w:r>
      <w:r w:rsidR="00D30843">
        <w:rPr>
          <w:rFonts w:ascii="Times New Roman" w:hAnsi="Times New Roman" w:cs="Times New Roman"/>
          <w:sz w:val="22"/>
          <w:szCs w:val="22"/>
        </w:rPr>
        <w:t xml:space="preserve"> could be inspired and energized to meet transfer requirements, stay the course and successfully transfer</w:t>
      </w:r>
      <w:r w:rsidR="00D45192" w:rsidRPr="00D45192">
        <w:rPr>
          <w:rFonts w:ascii="Times New Roman" w:hAnsi="Times New Roman" w:cs="Times New Roman"/>
          <w:sz w:val="22"/>
          <w:szCs w:val="22"/>
        </w:rPr>
        <w:t>.</w:t>
      </w:r>
    </w:p>
    <w:p w14:paraId="6DEFC1EE" w14:textId="77777777" w:rsidR="00D45192" w:rsidRPr="00D45192" w:rsidRDefault="00D45192" w:rsidP="00CC52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1EFAAD1" w14:textId="2A7B5906" w:rsidR="001D5D6A" w:rsidRDefault="00D45192" w:rsidP="00CC524C">
      <w:pPr>
        <w:spacing w:line="276" w:lineRule="auto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D45192">
        <w:rPr>
          <w:rFonts w:ascii="Times New Roman" w:hAnsi="Times New Roman" w:cs="Times New Roman"/>
          <w:sz w:val="22"/>
          <w:szCs w:val="22"/>
        </w:rPr>
        <w:t>In recent years the University has secured grant funding through Title III grants for Hispanic serving institutions, National Institute for Health (NIH), and the McNair Post-Baccalaureate Achievement Program to support STEM students in scien</w:t>
      </w:r>
      <w:r w:rsidR="002D1273">
        <w:rPr>
          <w:rFonts w:ascii="Times New Roman" w:hAnsi="Times New Roman" w:cs="Times New Roman"/>
          <w:sz w:val="22"/>
          <w:szCs w:val="22"/>
        </w:rPr>
        <w:t>ce, technology engineering, mat</w:t>
      </w:r>
      <w:r w:rsidRPr="00D45192">
        <w:rPr>
          <w:rFonts w:ascii="Times New Roman" w:hAnsi="Times New Roman" w:cs="Times New Roman"/>
          <w:sz w:val="22"/>
          <w:szCs w:val="22"/>
        </w:rPr>
        <w:t xml:space="preserve">h and computer science. Successfully implementing these programs has allowed </w:t>
      </w:r>
      <w:r w:rsidR="00361117">
        <w:rPr>
          <w:rFonts w:ascii="Times New Roman" w:hAnsi="Times New Roman" w:cs="Times New Roman"/>
          <w:sz w:val="22"/>
          <w:szCs w:val="22"/>
        </w:rPr>
        <w:t>the University</w:t>
      </w:r>
      <w:r w:rsidR="00A3628B">
        <w:rPr>
          <w:rFonts w:ascii="Times New Roman" w:hAnsi="Times New Roman" w:cs="Times New Roman"/>
          <w:sz w:val="22"/>
          <w:szCs w:val="22"/>
        </w:rPr>
        <w:t xml:space="preserve"> to develop</w:t>
      </w:r>
      <w:r w:rsidRPr="00D45192">
        <w:rPr>
          <w:rFonts w:ascii="Times New Roman" w:hAnsi="Times New Roman" w:cs="Times New Roman"/>
          <w:sz w:val="22"/>
          <w:szCs w:val="22"/>
        </w:rPr>
        <w:t xml:space="preserve"> distinctive pedagogies </w:t>
      </w:r>
      <w:r w:rsidR="003B70E2">
        <w:rPr>
          <w:rFonts w:ascii="Times New Roman" w:hAnsi="Times New Roman" w:cs="Times New Roman"/>
          <w:sz w:val="22"/>
          <w:szCs w:val="22"/>
        </w:rPr>
        <w:t>both in and outside the classroom to enhance transfer rates</w:t>
      </w:r>
      <w:r w:rsidR="00A3628B">
        <w:rPr>
          <w:rFonts w:ascii="Times New Roman" w:hAnsi="Times New Roman" w:cs="Times New Roman"/>
          <w:sz w:val="22"/>
          <w:szCs w:val="22"/>
        </w:rPr>
        <w:t xml:space="preserve">.  </w:t>
      </w:r>
      <w:r w:rsidR="00774947">
        <w:rPr>
          <w:rFonts w:ascii="Times New Roman" w:hAnsi="Times New Roman" w:cs="Times New Roman"/>
          <w:sz w:val="22"/>
          <w:szCs w:val="22"/>
        </w:rPr>
        <w:t xml:space="preserve">At Stan State these experiences </w:t>
      </w:r>
      <w:r w:rsidR="00A3628B">
        <w:rPr>
          <w:rFonts w:ascii="Times New Roman" w:hAnsi="Times New Roman" w:cs="Times New Roman"/>
          <w:sz w:val="22"/>
          <w:szCs w:val="22"/>
        </w:rPr>
        <w:t xml:space="preserve">have </w:t>
      </w:r>
      <w:r w:rsidR="00774947">
        <w:rPr>
          <w:rFonts w:ascii="Times New Roman" w:hAnsi="Times New Roman" w:cs="Times New Roman"/>
          <w:sz w:val="22"/>
          <w:szCs w:val="22"/>
        </w:rPr>
        <w:t xml:space="preserve">highlighted </w:t>
      </w:r>
      <w:r w:rsidR="00A3628B">
        <w:rPr>
          <w:rFonts w:ascii="Times New Roman" w:hAnsi="Times New Roman" w:cs="Times New Roman"/>
          <w:sz w:val="22"/>
          <w:szCs w:val="22"/>
        </w:rPr>
        <w:t xml:space="preserve">the value of channeling and merging </w:t>
      </w:r>
      <w:r w:rsidR="00B803EF">
        <w:rPr>
          <w:rFonts w:ascii="Times New Roman" w:hAnsi="Times New Roman" w:cs="Times New Roman"/>
          <w:sz w:val="22"/>
          <w:szCs w:val="22"/>
        </w:rPr>
        <w:t xml:space="preserve">the </w:t>
      </w:r>
      <w:r w:rsidR="00A3628B">
        <w:rPr>
          <w:rFonts w:ascii="Times New Roman" w:hAnsi="Times New Roman" w:cs="Times New Roman"/>
          <w:sz w:val="22"/>
          <w:szCs w:val="22"/>
        </w:rPr>
        <w:t>University and community college</w:t>
      </w:r>
      <w:r w:rsidR="00B803EF">
        <w:rPr>
          <w:rFonts w:ascii="Times New Roman" w:hAnsi="Times New Roman" w:cs="Times New Roman"/>
          <w:sz w:val="22"/>
          <w:szCs w:val="22"/>
        </w:rPr>
        <w:t>’s</w:t>
      </w:r>
      <w:r w:rsidR="00A3628B">
        <w:rPr>
          <w:rFonts w:ascii="Times New Roman" w:hAnsi="Times New Roman" w:cs="Times New Roman"/>
          <w:sz w:val="22"/>
          <w:szCs w:val="22"/>
        </w:rPr>
        <w:t xml:space="preserve"> energy in</w:t>
      </w:r>
      <w:r w:rsidR="00774947">
        <w:rPr>
          <w:rFonts w:ascii="Times New Roman" w:hAnsi="Times New Roman" w:cs="Times New Roman"/>
          <w:sz w:val="22"/>
          <w:szCs w:val="22"/>
        </w:rPr>
        <w:t>to</w:t>
      </w:r>
      <w:r w:rsidR="00A3628B">
        <w:rPr>
          <w:rFonts w:ascii="Times New Roman" w:hAnsi="Times New Roman" w:cs="Times New Roman"/>
          <w:sz w:val="22"/>
          <w:szCs w:val="22"/>
        </w:rPr>
        <w:t xml:space="preserve"> a single flow of services. </w:t>
      </w:r>
      <w:r w:rsidR="00881CFE">
        <w:rPr>
          <w:rFonts w:ascii="Times New Roman" w:hAnsi="Times New Roman" w:cs="Times New Roman"/>
          <w:sz w:val="22"/>
          <w:szCs w:val="22"/>
        </w:rPr>
        <w:t>Future Warriors</w:t>
      </w:r>
      <w:r w:rsidR="00A3628B">
        <w:rPr>
          <w:rFonts w:ascii="Times New Roman" w:hAnsi="Times New Roman" w:cs="Times New Roman"/>
          <w:sz w:val="22"/>
          <w:szCs w:val="22"/>
        </w:rPr>
        <w:t xml:space="preserve"> should not experience discrete </w:t>
      </w:r>
      <w:r w:rsidR="00774947">
        <w:rPr>
          <w:rFonts w:ascii="Times New Roman" w:hAnsi="Times New Roman" w:cs="Times New Roman"/>
          <w:sz w:val="22"/>
          <w:szCs w:val="22"/>
        </w:rPr>
        <w:t xml:space="preserve">boundaries </w:t>
      </w:r>
      <w:r w:rsidR="00881CFE">
        <w:rPr>
          <w:rFonts w:ascii="Times New Roman" w:hAnsi="Times New Roman" w:cs="Times New Roman"/>
          <w:sz w:val="22"/>
          <w:szCs w:val="22"/>
        </w:rPr>
        <w:t>between institutions but</w:t>
      </w:r>
      <w:r w:rsidR="00A3628B">
        <w:rPr>
          <w:rFonts w:ascii="Times New Roman" w:hAnsi="Times New Roman" w:cs="Times New Roman"/>
          <w:sz w:val="22"/>
          <w:szCs w:val="22"/>
        </w:rPr>
        <w:t xml:space="preserve"> </w:t>
      </w:r>
      <w:r w:rsidR="00774947">
        <w:rPr>
          <w:rFonts w:ascii="Times New Roman" w:hAnsi="Times New Roman" w:cs="Times New Roman"/>
          <w:sz w:val="22"/>
          <w:szCs w:val="22"/>
        </w:rPr>
        <w:t>be</w:t>
      </w:r>
      <w:r w:rsidR="00A3628B">
        <w:rPr>
          <w:rFonts w:ascii="Times New Roman" w:hAnsi="Times New Roman" w:cs="Times New Roman"/>
          <w:sz w:val="22"/>
          <w:szCs w:val="22"/>
        </w:rPr>
        <w:t xml:space="preserve"> part of an ecosystem in which their educational career is meaningfully tied </w:t>
      </w:r>
      <w:r w:rsidR="00A3628B">
        <w:rPr>
          <w:rFonts w:ascii="Times New Roman" w:hAnsi="Times New Roman" w:cs="Times New Roman"/>
          <w:sz w:val="22"/>
          <w:szCs w:val="22"/>
        </w:rPr>
        <w:lastRenderedPageBreak/>
        <w:t>to a 4-year degree</w:t>
      </w:r>
      <w:r w:rsidR="00881CFE">
        <w:rPr>
          <w:rFonts w:ascii="Times New Roman" w:hAnsi="Times New Roman" w:cs="Times New Roman"/>
          <w:sz w:val="22"/>
          <w:szCs w:val="22"/>
        </w:rPr>
        <w:t>,</w:t>
      </w:r>
      <w:r w:rsidR="00A3628B">
        <w:rPr>
          <w:rFonts w:ascii="Times New Roman" w:hAnsi="Times New Roman" w:cs="Times New Roman"/>
          <w:sz w:val="22"/>
          <w:szCs w:val="22"/>
        </w:rPr>
        <w:t xml:space="preserve"> that is</w:t>
      </w:r>
      <w:r w:rsidR="00881CFE">
        <w:rPr>
          <w:rFonts w:ascii="Times New Roman" w:hAnsi="Times New Roman" w:cs="Times New Roman"/>
          <w:sz w:val="22"/>
          <w:szCs w:val="22"/>
        </w:rPr>
        <w:t xml:space="preserve"> around the corner and</w:t>
      </w:r>
      <w:r w:rsidR="00A3628B">
        <w:rPr>
          <w:rFonts w:ascii="Times New Roman" w:hAnsi="Times New Roman" w:cs="Times New Roman"/>
          <w:sz w:val="22"/>
          <w:szCs w:val="22"/>
        </w:rPr>
        <w:t xml:space="preserve"> </w:t>
      </w:r>
      <w:r w:rsidR="00361117">
        <w:rPr>
          <w:rFonts w:ascii="Times New Roman" w:hAnsi="Times New Roman" w:cs="Times New Roman"/>
          <w:sz w:val="22"/>
          <w:szCs w:val="22"/>
        </w:rPr>
        <w:t xml:space="preserve">realistically </w:t>
      </w:r>
      <w:r w:rsidR="00A3628B">
        <w:rPr>
          <w:rFonts w:ascii="Times New Roman" w:hAnsi="Times New Roman" w:cs="Times New Roman"/>
          <w:sz w:val="22"/>
          <w:szCs w:val="22"/>
        </w:rPr>
        <w:t xml:space="preserve">within </w:t>
      </w:r>
      <w:r w:rsidR="00774947">
        <w:rPr>
          <w:rFonts w:ascii="Times New Roman" w:hAnsi="Times New Roman" w:cs="Times New Roman"/>
          <w:sz w:val="22"/>
          <w:szCs w:val="22"/>
        </w:rPr>
        <w:t xml:space="preserve">their </w:t>
      </w:r>
      <w:r w:rsidR="00A3628B">
        <w:rPr>
          <w:rFonts w:ascii="Times New Roman" w:hAnsi="Times New Roman" w:cs="Times New Roman"/>
          <w:sz w:val="22"/>
          <w:szCs w:val="22"/>
        </w:rPr>
        <w:t>reach.</w:t>
      </w:r>
      <w:r w:rsidR="00881CFE">
        <w:rPr>
          <w:rFonts w:ascii="Times New Roman" w:hAnsi="Times New Roman" w:cs="Times New Roman"/>
          <w:sz w:val="22"/>
          <w:szCs w:val="22"/>
        </w:rPr>
        <w:t xml:space="preserve"> It is for this reason that t</w:t>
      </w:r>
      <w:r w:rsidR="00D92572">
        <w:rPr>
          <w:rFonts w:ascii="Times New Roman" w:hAnsi="Times New Roman" w:cs="Times New Roman"/>
          <w:sz w:val="22"/>
          <w:szCs w:val="22"/>
        </w:rPr>
        <w:t>he campus is ready and committed to expand</w:t>
      </w:r>
      <w:r w:rsidR="00361117">
        <w:rPr>
          <w:rFonts w:ascii="Times New Roman" w:hAnsi="Times New Roman" w:cs="Times New Roman"/>
          <w:sz w:val="22"/>
          <w:szCs w:val="22"/>
        </w:rPr>
        <w:t>ing</w:t>
      </w:r>
      <w:r w:rsidR="00D92572">
        <w:rPr>
          <w:rFonts w:ascii="Times New Roman" w:hAnsi="Times New Roman" w:cs="Times New Roman"/>
          <w:sz w:val="22"/>
          <w:szCs w:val="22"/>
        </w:rPr>
        <w:t xml:space="preserve"> the WOW program beyond </w:t>
      </w:r>
      <w:r w:rsidR="00881CFE">
        <w:rPr>
          <w:rFonts w:ascii="Times New Roman" w:hAnsi="Times New Roman" w:cs="Times New Roman"/>
          <w:sz w:val="22"/>
          <w:szCs w:val="22"/>
        </w:rPr>
        <w:t xml:space="preserve">a small selection of </w:t>
      </w:r>
      <w:r w:rsidR="00DF0E7F">
        <w:rPr>
          <w:rFonts w:ascii="Times New Roman" w:hAnsi="Times New Roman" w:cs="Times New Roman"/>
          <w:sz w:val="22"/>
          <w:szCs w:val="22"/>
        </w:rPr>
        <w:t xml:space="preserve">students in </w:t>
      </w:r>
      <w:r w:rsidR="00D92572">
        <w:rPr>
          <w:rFonts w:ascii="Times New Roman" w:hAnsi="Times New Roman" w:cs="Times New Roman"/>
          <w:sz w:val="22"/>
          <w:szCs w:val="22"/>
        </w:rPr>
        <w:t>STEM fields</w:t>
      </w:r>
      <w:r w:rsidR="00361117">
        <w:rPr>
          <w:rFonts w:ascii="Times New Roman" w:hAnsi="Times New Roman" w:cs="Times New Roman"/>
          <w:sz w:val="22"/>
          <w:szCs w:val="22"/>
        </w:rPr>
        <w:t xml:space="preserve"> </w:t>
      </w:r>
      <w:r w:rsidR="001F36C6">
        <w:rPr>
          <w:rFonts w:ascii="Times New Roman" w:hAnsi="Times New Roman" w:cs="Times New Roman"/>
          <w:sz w:val="22"/>
          <w:szCs w:val="22"/>
        </w:rPr>
        <w:t xml:space="preserve">to </w:t>
      </w:r>
      <w:r w:rsidR="003B70E2">
        <w:rPr>
          <w:rFonts w:ascii="Times New Roman" w:hAnsi="Times New Roman" w:cs="Times New Roman"/>
          <w:sz w:val="22"/>
          <w:szCs w:val="22"/>
        </w:rPr>
        <w:t>all</w:t>
      </w:r>
      <w:r w:rsidR="001F36C6">
        <w:rPr>
          <w:rFonts w:ascii="Times New Roman" w:hAnsi="Times New Roman" w:cs="Times New Roman"/>
          <w:sz w:val="22"/>
          <w:szCs w:val="22"/>
        </w:rPr>
        <w:t xml:space="preserve"> </w:t>
      </w:r>
      <w:r w:rsidR="003B70E2">
        <w:rPr>
          <w:rFonts w:ascii="Times New Roman" w:hAnsi="Times New Roman" w:cs="Times New Roman"/>
          <w:sz w:val="22"/>
          <w:szCs w:val="22"/>
        </w:rPr>
        <w:t xml:space="preserve">transfer students </w:t>
      </w:r>
      <w:r w:rsidR="00DF0E7F">
        <w:rPr>
          <w:rFonts w:ascii="Times New Roman" w:hAnsi="Times New Roman" w:cs="Times New Roman"/>
          <w:sz w:val="22"/>
          <w:szCs w:val="22"/>
        </w:rPr>
        <w:t xml:space="preserve">and is </w:t>
      </w:r>
      <w:r w:rsidR="00361117">
        <w:rPr>
          <w:rFonts w:ascii="Times New Roman" w:hAnsi="Times New Roman" w:cs="Times New Roman"/>
          <w:sz w:val="22"/>
          <w:szCs w:val="22"/>
        </w:rPr>
        <w:t>interested in applying for a College Futures planning grant.</w:t>
      </w:r>
      <w:r w:rsidR="00D925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78E860" w14:textId="77777777" w:rsidR="00623C79" w:rsidRDefault="00623C79" w:rsidP="00CC52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7377532F" w14:textId="63C92EDC" w:rsidR="00623C79" w:rsidRDefault="00623C79" w:rsidP="00CC524C">
      <w:pPr>
        <w:spacing w:line="276" w:lineRule="auto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Stan State </w:t>
      </w:r>
      <w:r w:rsidR="00681282">
        <w:rPr>
          <w:rFonts w:ascii="Times New Roman" w:hAnsi="Times New Roman" w:cs="Times New Roman"/>
          <w:sz w:val="22"/>
          <w:szCs w:val="22"/>
        </w:rPr>
        <w:t>wants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843D07">
        <w:rPr>
          <w:rFonts w:ascii="Times New Roman" w:hAnsi="Times New Roman" w:cs="Times New Roman"/>
          <w:sz w:val="22"/>
          <w:szCs w:val="22"/>
        </w:rPr>
        <w:t xml:space="preserve">jointly </w:t>
      </w:r>
      <w:r>
        <w:rPr>
          <w:rFonts w:ascii="Times New Roman" w:hAnsi="Times New Roman" w:cs="Times New Roman"/>
          <w:sz w:val="22"/>
          <w:szCs w:val="22"/>
        </w:rPr>
        <w:t>reimagines its standalone WOW program with it</w:t>
      </w:r>
      <w:r w:rsidR="00D2666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feeder colleges because relationships </w:t>
      </w:r>
      <w:r w:rsidR="00843D07">
        <w:rPr>
          <w:rFonts w:ascii="Times New Roman" w:hAnsi="Times New Roman" w:cs="Times New Roman"/>
          <w:sz w:val="22"/>
          <w:szCs w:val="22"/>
        </w:rPr>
        <w:t xml:space="preserve">matter and our interdependencies </w:t>
      </w:r>
      <w:r>
        <w:rPr>
          <w:rFonts w:ascii="Times New Roman" w:hAnsi="Times New Roman" w:cs="Times New Roman"/>
          <w:sz w:val="22"/>
          <w:szCs w:val="22"/>
        </w:rPr>
        <w:t>matter</w:t>
      </w:r>
      <w:r w:rsidR="00843D07">
        <w:rPr>
          <w:rFonts w:ascii="Times New Roman" w:hAnsi="Times New Roman" w:cs="Times New Roman"/>
          <w:sz w:val="22"/>
          <w:szCs w:val="22"/>
        </w:rPr>
        <w:t xml:space="preserve">. Our people, programs, deadlines, policies, and curriculum all touch each other. We </w:t>
      </w:r>
      <w:r w:rsidR="00DF0E7F">
        <w:rPr>
          <w:rFonts w:ascii="Times New Roman" w:hAnsi="Times New Roman" w:cs="Times New Roman"/>
          <w:sz w:val="22"/>
          <w:szCs w:val="22"/>
        </w:rPr>
        <w:t xml:space="preserve">know we </w:t>
      </w:r>
      <w:r w:rsidR="00843D07">
        <w:rPr>
          <w:rFonts w:ascii="Times New Roman" w:hAnsi="Times New Roman" w:cs="Times New Roman"/>
          <w:sz w:val="22"/>
          <w:szCs w:val="22"/>
        </w:rPr>
        <w:t>touch each other’s processes and interact with each other’</w:t>
      </w:r>
      <w:r w:rsidR="005A2D7B">
        <w:rPr>
          <w:rFonts w:ascii="Times New Roman" w:hAnsi="Times New Roman" w:cs="Times New Roman"/>
          <w:sz w:val="22"/>
          <w:szCs w:val="22"/>
        </w:rPr>
        <w:t>s infrastructure.</w:t>
      </w:r>
      <w:r w:rsidR="00843D07">
        <w:rPr>
          <w:rFonts w:ascii="Times New Roman" w:hAnsi="Times New Roman" w:cs="Times New Roman"/>
          <w:sz w:val="22"/>
          <w:szCs w:val="22"/>
        </w:rPr>
        <w:t xml:space="preserve"> </w:t>
      </w:r>
      <w:r w:rsidR="005A2D7B">
        <w:rPr>
          <w:rFonts w:ascii="Times New Roman" w:hAnsi="Times New Roman" w:cs="Times New Roman"/>
          <w:sz w:val="22"/>
          <w:szCs w:val="22"/>
        </w:rPr>
        <w:t>These interdependencies shape</w:t>
      </w:r>
      <w:r w:rsidR="00843D07">
        <w:rPr>
          <w:rFonts w:ascii="Times New Roman" w:hAnsi="Times New Roman" w:cs="Times New Roman"/>
          <w:sz w:val="22"/>
          <w:szCs w:val="22"/>
        </w:rPr>
        <w:t xml:space="preserve"> an invisible ecosystem that students navigate </w:t>
      </w:r>
      <w:r w:rsidR="006B1D94">
        <w:rPr>
          <w:rFonts w:ascii="Times New Roman" w:hAnsi="Times New Roman" w:cs="Times New Roman"/>
          <w:sz w:val="22"/>
          <w:szCs w:val="22"/>
        </w:rPr>
        <w:t>to</w:t>
      </w:r>
      <w:r w:rsidR="00843D07">
        <w:rPr>
          <w:rFonts w:ascii="Times New Roman" w:hAnsi="Times New Roman" w:cs="Times New Roman"/>
          <w:sz w:val="22"/>
          <w:szCs w:val="22"/>
        </w:rPr>
        <w:t xml:space="preserve"> </w:t>
      </w:r>
      <w:r w:rsidR="006B1D94">
        <w:rPr>
          <w:rFonts w:ascii="Times New Roman" w:hAnsi="Times New Roman" w:cs="Times New Roman"/>
          <w:sz w:val="22"/>
          <w:szCs w:val="22"/>
        </w:rPr>
        <w:t xml:space="preserve">cross </w:t>
      </w:r>
      <w:r w:rsidR="005A2D7B">
        <w:rPr>
          <w:rFonts w:ascii="Times New Roman" w:hAnsi="Times New Roman" w:cs="Times New Roman"/>
          <w:sz w:val="22"/>
          <w:szCs w:val="22"/>
        </w:rPr>
        <w:t>campus</w:t>
      </w:r>
      <w:r w:rsidR="006B1D94">
        <w:rPr>
          <w:rFonts w:ascii="Times New Roman" w:hAnsi="Times New Roman" w:cs="Times New Roman"/>
          <w:sz w:val="22"/>
          <w:szCs w:val="22"/>
        </w:rPr>
        <w:t xml:space="preserve"> boundaries. Stan State proposes to assemble the campus leadership from MJC, SJDC, and Merced College to approach transfer programming with a new perspective in which we </w:t>
      </w:r>
      <w:r w:rsidR="00DF0E7F">
        <w:rPr>
          <w:rFonts w:ascii="Times New Roman" w:hAnsi="Times New Roman" w:cs="Times New Roman"/>
          <w:sz w:val="22"/>
          <w:szCs w:val="22"/>
        </w:rPr>
        <w:t>overcome our identities</w:t>
      </w:r>
      <w:r w:rsidR="006B1D94">
        <w:rPr>
          <w:rFonts w:ascii="Times New Roman" w:hAnsi="Times New Roman" w:cs="Times New Roman"/>
          <w:sz w:val="22"/>
          <w:szCs w:val="22"/>
        </w:rPr>
        <w:t xml:space="preserve"> as </w:t>
      </w:r>
      <w:r w:rsidR="00D4131A">
        <w:rPr>
          <w:rFonts w:ascii="Times New Roman" w:hAnsi="Times New Roman" w:cs="Times New Roman"/>
          <w:sz w:val="22"/>
          <w:szCs w:val="22"/>
        </w:rPr>
        <w:t xml:space="preserve">large </w:t>
      </w:r>
      <w:r w:rsidR="006B1D94">
        <w:rPr>
          <w:rFonts w:ascii="Times New Roman" w:hAnsi="Times New Roman" w:cs="Times New Roman"/>
          <w:sz w:val="22"/>
          <w:szCs w:val="22"/>
        </w:rPr>
        <w:t xml:space="preserve">monolithic </w:t>
      </w:r>
      <w:r w:rsidR="005A2D7B">
        <w:rPr>
          <w:rFonts w:ascii="Times New Roman" w:hAnsi="Times New Roman" w:cs="Times New Roman"/>
          <w:sz w:val="22"/>
          <w:szCs w:val="22"/>
        </w:rPr>
        <w:t>entities and</w:t>
      </w:r>
      <w:r w:rsidR="006B1D94">
        <w:rPr>
          <w:rFonts w:ascii="Times New Roman" w:hAnsi="Times New Roman" w:cs="Times New Roman"/>
          <w:sz w:val="22"/>
          <w:szCs w:val="22"/>
        </w:rPr>
        <w:t xml:space="preserve"> </w:t>
      </w:r>
      <w:r w:rsidR="005A2D7B">
        <w:rPr>
          <w:rFonts w:ascii="Times New Roman" w:hAnsi="Times New Roman" w:cs="Times New Roman"/>
          <w:sz w:val="22"/>
          <w:szCs w:val="22"/>
        </w:rPr>
        <w:t xml:space="preserve">go on to </w:t>
      </w:r>
      <w:r w:rsidR="006B1D94">
        <w:rPr>
          <w:rFonts w:ascii="Times New Roman" w:hAnsi="Times New Roman" w:cs="Times New Roman"/>
          <w:sz w:val="22"/>
          <w:szCs w:val="22"/>
        </w:rPr>
        <w:t>build a new WOW program that involves staffing, curricular and co-curricular changes</w:t>
      </w:r>
      <w:r w:rsidR="00D4131A">
        <w:rPr>
          <w:rFonts w:ascii="Times New Roman" w:hAnsi="Times New Roman" w:cs="Times New Roman"/>
          <w:sz w:val="22"/>
          <w:szCs w:val="22"/>
        </w:rPr>
        <w:t xml:space="preserve"> on each campus</w:t>
      </w:r>
      <w:r w:rsidR="005A2D7B">
        <w:rPr>
          <w:rFonts w:ascii="Times New Roman" w:hAnsi="Times New Roman" w:cs="Times New Roman"/>
          <w:sz w:val="22"/>
          <w:szCs w:val="22"/>
        </w:rPr>
        <w:t xml:space="preserve">.  This will allow more </w:t>
      </w:r>
      <w:r w:rsidR="006B1D94">
        <w:rPr>
          <w:rFonts w:ascii="Times New Roman" w:hAnsi="Times New Roman" w:cs="Times New Roman"/>
          <w:sz w:val="22"/>
          <w:szCs w:val="22"/>
        </w:rPr>
        <w:t xml:space="preserve">future Warriors qualifying as ADT transfers </w:t>
      </w:r>
      <w:r w:rsidR="005A2D7B">
        <w:rPr>
          <w:rFonts w:ascii="Times New Roman" w:hAnsi="Times New Roman" w:cs="Times New Roman"/>
          <w:sz w:val="22"/>
          <w:szCs w:val="22"/>
        </w:rPr>
        <w:t>to enroll</w:t>
      </w:r>
      <w:r w:rsidR="006B1D94">
        <w:rPr>
          <w:rFonts w:ascii="Times New Roman" w:hAnsi="Times New Roman" w:cs="Times New Roman"/>
          <w:sz w:val="22"/>
          <w:szCs w:val="22"/>
        </w:rPr>
        <w:t xml:space="preserve"> in 4-year degree.  </w:t>
      </w:r>
      <w:r w:rsidR="00843D07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3BF27A4" w14:textId="77777777" w:rsidR="00623C79" w:rsidRDefault="00623C79" w:rsidP="00CC524C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176088D6" w14:textId="0E70A917" w:rsidR="0025191D" w:rsidRPr="0025191D" w:rsidRDefault="00D4131A" w:rsidP="00CC524C">
      <w:pPr>
        <w:spacing w:line="276" w:lineRule="auto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Each </w:t>
      </w:r>
      <w:r w:rsidR="00681282">
        <w:rPr>
          <w:rFonts w:ascii="Times New Roman" w:hAnsi="Times New Roman" w:cs="Times New Roman"/>
          <w:sz w:val="22"/>
          <w:szCs w:val="22"/>
        </w:rPr>
        <w:t>participating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1282">
        <w:rPr>
          <w:rFonts w:ascii="Times New Roman" w:hAnsi="Times New Roman" w:cs="Times New Roman"/>
          <w:sz w:val="22"/>
          <w:szCs w:val="22"/>
        </w:rPr>
        <w:t>institution</w:t>
      </w:r>
      <w:r>
        <w:rPr>
          <w:rFonts w:ascii="Times New Roman" w:hAnsi="Times New Roman" w:cs="Times New Roman"/>
          <w:sz w:val="22"/>
          <w:szCs w:val="22"/>
        </w:rPr>
        <w:t xml:space="preserve"> is likely to bring unique student and institutional needs to the table that will need to be incorporated in the new WOW program.  However, there are certain common components along which </w:t>
      </w:r>
      <w:r w:rsidR="003B70E2">
        <w:rPr>
          <w:rFonts w:ascii="Times New Roman" w:hAnsi="Times New Roman" w:cs="Times New Roman"/>
          <w:sz w:val="22"/>
          <w:szCs w:val="22"/>
        </w:rPr>
        <w:t xml:space="preserve">early </w:t>
      </w:r>
      <w:r>
        <w:rPr>
          <w:rFonts w:ascii="Times New Roman" w:hAnsi="Times New Roman" w:cs="Times New Roman"/>
          <w:sz w:val="22"/>
          <w:szCs w:val="22"/>
        </w:rPr>
        <w:t>planning can be organized.  These are identified below:</w:t>
      </w:r>
    </w:p>
    <w:p w14:paraId="6D6E2D71" w14:textId="248056C1" w:rsidR="0025191D" w:rsidRDefault="0025191D" w:rsidP="00CC524C">
      <w:pPr>
        <w:pStyle w:val="ListParagraph"/>
        <w:numPr>
          <w:ilvl w:val="0"/>
          <w:numId w:val="2"/>
        </w:numPr>
        <w:spacing w:line="276" w:lineRule="auto"/>
      </w:pPr>
      <w:r w:rsidRPr="0025191D">
        <w:rPr>
          <w:rFonts w:ascii="Times New Roman" w:hAnsi="Times New Roman" w:cs="Times New Roman"/>
          <w:sz w:val="22"/>
          <w:szCs w:val="22"/>
        </w:rPr>
        <w:t xml:space="preserve">An analysis of transfer trends at Stan State shows that nearly three quarters of students transferring to campus from MJC, SJDC, and Merced College do so in these majors:  Business, Psychology, </w:t>
      </w:r>
      <w:r w:rsidR="003B70E2">
        <w:rPr>
          <w:rFonts w:ascii="Times New Roman" w:hAnsi="Times New Roman" w:cs="Times New Roman"/>
          <w:sz w:val="22"/>
          <w:szCs w:val="22"/>
        </w:rPr>
        <w:t>and Liberal Studies.  A student</w:t>
      </w:r>
      <w:r w:rsidR="003B70E2" w:rsidRPr="0025191D">
        <w:rPr>
          <w:rFonts w:ascii="Times New Roman" w:hAnsi="Times New Roman" w:cs="Times New Roman"/>
          <w:sz w:val="22"/>
          <w:szCs w:val="22"/>
        </w:rPr>
        <w:t xml:space="preserve"> centric</w:t>
      </w:r>
      <w:r w:rsidRPr="0025191D">
        <w:rPr>
          <w:rFonts w:ascii="Times New Roman" w:hAnsi="Times New Roman" w:cs="Times New Roman"/>
          <w:sz w:val="22"/>
          <w:szCs w:val="22"/>
        </w:rPr>
        <w:t xml:space="preserve"> approach to facilitating transfer </w:t>
      </w:r>
      <w:r>
        <w:rPr>
          <w:rFonts w:ascii="Times New Roman" w:hAnsi="Times New Roman" w:cs="Times New Roman"/>
          <w:sz w:val="22"/>
          <w:szCs w:val="22"/>
        </w:rPr>
        <w:t>might</w:t>
      </w:r>
      <w:r w:rsidRPr="0025191D">
        <w:rPr>
          <w:rFonts w:ascii="Times New Roman" w:hAnsi="Times New Roman" w:cs="Times New Roman"/>
          <w:sz w:val="22"/>
          <w:szCs w:val="22"/>
        </w:rPr>
        <w:t xml:space="preserve"> involve creating </w:t>
      </w:r>
      <w:r>
        <w:rPr>
          <w:rFonts w:ascii="Times New Roman" w:hAnsi="Times New Roman" w:cs="Times New Roman"/>
          <w:sz w:val="22"/>
          <w:szCs w:val="22"/>
        </w:rPr>
        <w:t>a special focus on academic and student services in these three disciplinary areas first.</w:t>
      </w:r>
    </w:p>
    <w:p w14:paraId="36D22EA1" w14:textId="566D3775" w:rsidR="00D4131A" w:rsidRDefault="00E01CC2" w:rsidP="00CC5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Early identification of MJC, SJDC, and Merced College students indicating interest in a 4-year degree at Stan State by signing an </w:t>
      </w:r>
      <w:r>
        <w:rPr>
          <w:rFonts w:ascii="Times New Roman" w:hAnsi="Times New Roman" w:cs="Times New Roman"/>
          <w:sz w:val="22"/>
          <w:szCs w:val="22"/>
        </w:rPr>
        <w:lastRenderedPageBreak/>
        <w:t>Intent to Enroll and a FERPA release form a</w:t>
      </w:r>
      <w:r w:rsidR="003B70E2">
        <w:rPr>
          <w:rFonts w:ascii="Times New Roman" w:hAnsi="Times New Roman" w:cs="Times New Roman"/>
          <w:sz w:val="22"/>
          <w:szCs w:val="22"/>
        </w:rPr>
        <w:t>llowing the University and the community c</w:t>
      </w:r>
      <w:r>
        <w:rPr>
          <w:rFonts w:ascii="Times New Roman" w:hAnsi="Times New Roman" w:cs="Times New Roman"/>
          <w:sz w:val="22"/>
          <w:szCs w:val="22"/>
        </w:rPr>
        <w:t>ollege to share academic progress and tracking information.</w:t>
      </w:r>
    </w:p>
    <w:p w14:paraId="3853A397" w14:textId="3DFAC86D" w:rsidR="001C39E8" w:rsidRPr="001C39E8" w:rsidRDefault="001C39E8" w:rsidP="00CC5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C39E8">
        <w:rPr>
          <w:rFonts w:ascii="Times New Roman" w:hAnsi="Times New Roman" w:cs="Times New Roman"/>
          <w:sz w:val="22"/>
          <w:szCs w:val="22"/>
        </w:rPr>
        <w:t>Permanent and designated space on each community college housing Stan State staff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3B70E2">
        <w:rPr>
          <w:rFonts w:ascii="Times New Roman" w:hAnsi="Times New Roman" w:cs="Times New Roman"/>
          <w:sz w:val="22"/>
          <w:szCs w:val="22"/>
        </w:rPr>
        <w:t>These</w:t>
      </w:r>
      <w:r>
        <w:rPr>
          <w:rFonts w:ascii="Times New Roman" w:hAnsi="Times New Roman" w:cs="Times New Roman"/>
          <w:sz w:val="22"/>
          <w:szCs w:val="22"/>
        </w:rPr>
        <w:t xml:space="preserve"> staff </w:t>
      </w:r>
      <w:r w:rsidR="003B70E2">
        <w:rPr>
          <w:rFonts w:ascii="Times New Roman" w:hAnsi="Times New Roman" w:cs="Times New Roman"/>
          <w:sz w:val="22"/>
          <w:szCs w:val="22"/>
        </w:rPr>
        <w:t xml:space="preserve">members </w:t>
      </w:r>
      <w:r>
        <w:rPr>
          <w:rFonts w:ascii="Times New Roman" w:hAnsi="Times New Roman" w:cs="Times New Roman"/>
          <w:sz w:val="22"/>
          <w:szCs w:val="22"/>
        </w:rPr>
        <w:t>will</w:t>
      </w:r>
      <w:r w:rsidRPr="001C39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hold regularly scheduled office hours during </w:t>
      </w:r>
      <w:r w:rsidR="003B70E2">
        <w:rPr>
          <w:rFonts w:ascii="Times New Roman" w:hAnsi="Times New Roman" w:cs="Times New Roman"/>
          <w:sz w:val="22"/>
          <w:szCs w:val="22"/>
        </w:rPr>
        <w:t>accommodating peak student traffic</w:t>
      </w:r>
      <w:r>
        <w:rPr>
          <w:rFonts w:ascii="Times New Roman" w:hAnsi="Times New Roman" w:cs="Times New Roman"/>
          <w:sz w:val="22"/>
          <w:szCs w:val="22"/>
        </w:rPr>
        <w:t xml:space="preserve"> to build</w:t>
      </w:r>
      <w:r w:rsidR="002854B0">
        <w:rPr>
          <w:rFonts w:ascii="Times New Roman" w:hAnsi="Times New Roman" w:cs="Times New Roman"/>
          <w:sz w:val="22"/>
          <w:szCs w:val="22"/>
        </w:rPr>
        <w:t xml:space="preserve"> strong relationships with the community c</w:t>
      </w:r>
      <w:r>
        <w:rPr>
          <w:rFonts w:ascii="Times New Roman" w:hAnsi="Times New Roman" w:cs="Times New Roman"/>
          <w:sz w:val="22"/>
          <w:szCs w:val="22"/>
        </w:rPr>
        <w:t>ollege students, faculty and staff.</w:t>
      </w:r>
    </w:p>
    <w:p w14:paraId="7BB7AE2B" w14:textId="58E7C7DA" w:rsidR="0025191D" w:rsidRDefault="00E01CC2" w:rsidP="00CC524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Joint</w:t>
      </w:r>
      <w:r w:rsidR="003B70E2">
        <w:rPr>
          <w:rFonts w:ascii="Times New Roman" w:hAnsi="Times New Roman" w:cs="Times New Roman"/>
          <w:sz w:val="22"/>
          <w:szCs w:val="22"/>
        </w:rPr>
        <w:t>ly sponsored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191D">
        <w:rPr>
          <w:rFonts w:ascii="Times New Roman" w:hAnsi="Times New Roman" w:cs="Times New Roman"/>
          <w:sz w:val="22"/>
          <w:szCs w:val="22"/>
        </w:rPr>
        <w:t>programs for declared WOW students</w:t>
      </w:r>
      <w:r w:rsidR="00F35C0D">
        <w:rPr>
          <w:rFonts w:ascii="Times New Roman" w:hAnsi="Times New Roman" w:cs="Times New Roman"/>
          <w:sz w:val="22"/>
          <w:szCs w:val="22"/>
        </w:rPr>
        <w:t xml:space="preserve"> in these areas:</w:t>
      </w:r>
    </w:p>
    <w:p w14:paraId="50A1B16A" w14:textId="331669D2" w:rsidR="00E01CC2" w:rsidRDefault="0025191D" w:rsidP="00CC524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E01CC2">
        <w:rPr>
          <w:rFonts w:ascii="Times New Roman" w:hAnsi="Times New Roman" w:cs="Times New Roman"/>
          <w:sz w:val="22"/>
          <w:szCs w:val="22"/>
        </w:rPr>
        <w:t>dvising and mentoring</w:t>
      </w:r>
      <w:r w:rsidR="002854B0">
        <w:rPr>
          <w:rFonts w:ascii="Times New Roman" w:hAnsi="Times New Roman" w:cs="Times New Roman"/>
          <w:sz w:val="22"/>
          <w:szCs w:val="22"/>
        </w:rPr>
        <w:t xml:space="preserve"> by</w:t>
      </w:r>
      <w:r>
        <w:rPr>
          <w:rFonts w:ascii="Times New Roman" w:hAnsi="Times New Roman" w:cs="Times New Roman"/>
          <w:sz w:val="22"/>
          <w:szCs w:val="22"/>
        </w:rPr>
        <w:t xml:space="preserve"> staff</w:t>
      </w:r>
      <w:r w:rsidR="002854B0">
        <w:rPr>
          <w:rFonts w:ascii="Times New Roman" w:hAnsi="Times New Roman" w:cs="Times New Roman"/>
          <w:sz w:val="22"/>
          <w:szCs w:val="22"/>
        </w:rPr>
        <w:t xml:space="preserve"> of both institutions</w:t>
      </w:r>
      <w:r w:rsidR="00E01CC2">
        <w:rPr>
          <w:rFonts w:ascii="Times New Roman" w:hAnsi="Times New Roman" w:cs="Times New Roman"/>
          <w:sz w:val="22"/>
          <w:szCs w:val="22"/>
        </w:rPr>
        <w:t>.</w:t>
      </w:r>
    </w:p>
    <w:p w14:paraId="66200AD8" w14:textId="61A00CDF" w:rsidR="00E01CC2" w:rsidRDefault="0025191D" w:rsidP="00CC524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01CC2">
        <w:rPr>
          <w:rFonts w:ascii="Times New Roman" w:hAnsi="Times New Roman" w:cs="Times New Roman"/>
          <w:sz w:val="22"/>
          <w:szCs w:val="22"/>
        </w:rPr>
        <w:t xml:space="preserve">o-curricular activities, participation in orientation programs </w:t>
      </w:r>
      <w:r>
        <w:rPr>
          <w:rFonts w:ascii="Times New Roman" w:hAnsi="Times New Roman" w:cs="Times New Roman"/>
          <w:sz w:val="22"/>
          <w:szCs w:val="22"/>
        </w:rPr>
        <w:t xml:space="preserve">at </w:t>
      </w:r>
      <w:r w:rsidR="002854B0">
        <w:rPr>
          <w:rFonts w:ascii="Times New Roman" w:hAnsi="Times New Roman" w:cs="Times New Roman"/>
          <w:sz w:val="22"/>
          <w:szCs w:val="22"/>
        </w:rPr>
        <w:t xml:space="preserve">Stan State, </w:t>
      </w:r>
      <w:r w:rsidR="00E01CC2">
        <w:rPr>
          <w:rFonts w:ascii="Times New Roman" w:hAnsi="Times New Roman" w:cs="Times New Roman"/>
          <w:sz w:val="22"/>
          <w:szCs w:val="22"/>
        </w:rPr>
        <w:t xml:space="preserve">tours and other sessions that familiarize future Warriors with </w:t>
      </w:r>
      <w:r w:rsidR="002854B0">
        <w:rPr>
          <w:rFonts w:ascii="Times New Roman" w:hAnsi="Times New Roman" w:cs="Times New Roman"/>
          <w:sz w:val="22"/>
          <w:szCs w:val="22"/>
        </w:rPr>
        <w:t xml:space="preserve">Stan State </w:t>
      </w:r>
      <w:r>
        <w:rPr>
          <w:rFonts w:ascii="Times New Roman" w:hAnsi="Times New Roman" w:cs="Times New Roman"/>
          <w:sz w:val="22"/>
          <w:szCs w:val="22"/>
        </w:rPr>
        <w:t>programs and resources.</w:t>
      </w:r>
    </w:p>
    <w:p w14:paraId="764CEA6A" w14:textId="2441F494" w:rsidR="0025191D" w:rsidRDefault="0025191D" w:rsidP="00CC524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Financial aid</w:t>
      </w:r>
      <w:r w:rsidR="00CD32AC">
        <w:rPr>
          <w:rFonts w:ascii="Times New Roman" w:hAnsi="Times New Roman" w:cs="Times New Roman"/>
          <w:sz w:val="22"/>
          <w:szCs w:val="22"/>
        </w:rPr>
        <w:t xml:space="preserve"> counseling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C9DE90" w14:textId="44B30F03" w:rsidR="0025191D" w:rsidRDefault="0025191D" w:rsidP="00CC524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Regularly scheduled </w:t>
      </w:r>
      <w:r w:rsidR="00814839">
        <w:rPr>
          <w:rFonts w:ascii="Times New Roman" w:hAnsi="Times New Roman" w:cs="Times New Roman"/>
          <w:sz w:val="22"/>
          <w:szCs w:val="22"/>
        </w:rPr>
        <w:t xml:space="preserve">joint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25191D">
        <w:rPr>
          <w:rFonts w:ascii="Times New Roman" w:hAnsi="Times New Roman" w:cs="Times New Roman"/>
          <w:sz w:val="22"/>
          <w:szCs w:val="22"/>
        </w:rPr>
        <w:t xml:space="preserve">aculty development opportunities for </w:t>
      </w:r>
      <w:r w:rsidR="002854B0">
        <w:rPr>
          <w:rFonts w:ascii="Times New Roman" w:hAnsi="Times New Roman" w:cs="Times New Roman"/>
          <w:sz w:val="22"/>
          <w:szCs w:val="22"/>
        </w:rPr>
        <w:t>Stan State and the three community c</w:t>
      </w:r>
      <w:r w:rsidR="00814839">
        <w:rPr>
          <w:rFonts w:ascii="Times New Roman" w:hAnsi="Times New Roman" w:cs="Times New Roman"/>
          <w:sz w:val="22"/>
          <w:szCs w:val="22"/>
        </w:rPr>
        <w:t xml:space="preserve">ollege </w:t>
      </w:r>
      <w:r w:rsidR="003B70E2">
        <w:rPr>
          <w:rFonts w:ascii="Times New Roman" w:hAnsi="Times New Roman" w:cs="Times New Roman"/>
          <w:sz w:val="22"/>
          <w:szCs w:val="22"/>
        </w:rPr>
        <w:t>partners in</w:t>
      </w:r>
      <w:r w:rsidR="00814839">
        <w:rPr>
          <w:rFonts w:ascii="Times New Roman" w:hAnsi="Times New Roman" w:cs="Times New Roman"/>
          <w:sz w:val="22"/>
          <w:szCs w:val="22"/>
        </w:rPr>
        <w:t xml:space="preserve"> </w:t>
      </w:r>
      <w:r w:rsidRPr="0025191D">
        <w:rPr>
          <w:rFonts w:ascii="Times New Roman" w:hAnsi="Times New Roman" w:cs="Times New Roman"/>
          <w:sz w:val="22"/>
          <w:szCs w:val="22"/>
        </w:rPr>
        <w:t xml:space="preserve">curricular alignment in </w:t>
      </w:r>
      <w:r w:rsidR="00814839">
        <w:rPr>
          <w:rFonts w:ascii="Times New Roman" w:hAnsi="Times New Roman" w:cs="Times New Roman"/>
          <w:sz w:val="22"/>
          <w:szCs w:val="22"/>
        </w:rPr>
        <w:t xml:space="preserve">the three most sought after degree programs by transfer students - </w:t>
      </w:r>
      <w:r w:rsidRPr="0025191D">
        <w:rPr>
          <w:rFonts w:ascii="Times New Roman" w:hAnsi="Times New Roman" w:cs="Times New Roman"/>
          <w:sz w:val="22"/>
          <w:szCs w:val="22"/>
        </w:rPr>
        <w:t xml:space="preserve"> Business, Psychology, and Liberal Studies.</w:t>
      </w:r>
    </w:p>
    <w:p w14:paraId="7E6C3677" w14:textId="11FD088B" w:rsidR="00F35C0D" w:rsidRDefault="00F35C0D" w:rsidP="00CC524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Sponsoring campus programs and public eve</w:t>
      </w:r>
      <w:r w:rsidR="002854B0">
        <w:rPr>
          <w:rFonts w:ascii="Times New Roman" w:hAnsi="Times New Roman" w:cs="Times New Roman"/>
          <w:sz w:val="22"/>
          <w:szCs w:val="22"/>
        </w:rPr>
        <w:t>nts, speakers, symposia, etc. for</w:t>
      </w:r>
      <w:r>
        <w:rPr>
          <w:rFonts w:ascii="Times New Roman" w:hAnsi="Times New Roman" w:cs="Times New Roman"/>
          <w:sz w:val="22"/>
          <w:szCs w:val="22"/>
        </w:rPr>
        <w:t xml:space="preserve"> WOW students on each campus</w:t>
      </w:r>
      <w:r w:rsidR="002854B0">
        <w:rPr>
          <w:rFonts w:ascii="Times New Roman" w:hAnsi="Times New Roman" w:cs="Times New Roman"/>
          <w:sz w:val="22"/>
          <w:szCs w:val="22"/>
        </w:rPr>
        <w:t>. This would be done</w:t>
      </w:r>
      <w:r>
        <w:rPr>
          <w:rFonts w:ascii="Times New Roman" w:hAnsi="Times New Roman" w:cs="Times New Roman"/>
          <w:sz w:val="22"/>
          <w:szCs w:val="22"/>
        </w:rPr>
        <w:t xml:space="preserve"> in a manner that mimics</w:t>
      </w:r>
      <w:r w:rsidR="002854B0">
        <w:rPr>
          <w:rFonts w:ascii="Times New Roman" w:hAnsi="Times New Roman" w:cs="Times New Roman"/>
          <w:sz w:val="22"/>
          <w:szCs w:val="22"/>
        </w:rPr>
        <w:t xml:space="preserve"> dual admissions and allows students</w:t>
      </w:r>
      <w:r>
        <w:rPr>
          <w:rFonts w:ascii="Times New Roman" w:hAnsi="Times New Roman" w:cs="Times New Roman"/>
          <w:sz w:val="22"/>
          <w:szCs w:val="22"/>
        </w:rPr>
        <w:t xml:space="preserve"> to p</w:t>
      </w:r>
      <w:r w:rsidR="002854B0">
        <w:rPr>
          <w:rFonts w:ascii="Times New Roman" w:hAnsi="Times New Roman" w:cs="Times New Roman"/>
          <w:sz w:val="22"/>
          <w:szCs w:val="22"/>
        </w:rPr>
        <w:t>articipate in the wealth of</w:t>
      </w:r>
      <w:r>
        <w:rPr>
          <w:rFonts w:ascii="Times New Roman" w:hAnsi="Times New Roman" w:cs="Times New Roman"/>
          <w:sz w:val="22"/>
          <w:szCs w:val="22"/>
        </w:rPr>
        <w:t xml:space="preserve"> intellectually and socially stimulating </w:t>
      </w:r>
      <w:r w:rsidR="002854B0">
        <w:rPr>
          <w:rFonts w:ascii="Times New Roman" w:hAnsi="Times New Roman" w:cs="Times New Roman"/>
          <w:sz w:val="22"/>
          <w:szCs w:val="22"/>
        </w:rPr>
        <w:t>programs</w:t>
      </w:r>
      <w:r>
        <w:rPr>
          <w:rFonts w:ascii="Times New Roman" w:hAnsi="Times New Roman" w:cs="Times New Roman"/>
          <w:sz w:val="22"/>
          <w:szCs w:val="22"/>
        </w:rPr>
        <w:t xml:space="preserve"> of each institution</w:t>
      </w:r>
      <w:r w:rsidR="000253EE">
        <w:rPr>
          <w:rFonts w:ascii="Times New Roman" w:hAnsi="Times New Roman" w:cs="Times New Roman"/>
          <w:sz w:val="22"/>
          <w:szCs w:val="22"/>
        </w:rPr>
        <w:t>.</w:t>
      </w:r>
    </w:p>
    <w:p w14:paraId="187272B0" w14:textId="305593C0" w:rsidR="00F35C0D" w:rsidRPr="00AA2B9C" w:rsidRDefault="00F35C0D" w:rsidP="00CC524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2B9C">
        <w:rPr>
          <w:rFonts w:ascii="Times New Roman" w:hAnsi="Times New Roman" w:cs="Times New Roman"/>
          <w:sz w:val="22"/>
          <w:szCs w:val="22"/>
        </w:rPr>
        <w:t>Developing co-sponsored banners, flyers, signage, brochures</w:t>
      </w:r>
      <w:r w:rsidR="002406F4" w:rsidRPr="00AA2B9C">
        <w:rPr>
          <w:rFonts w:ascii="Times New Roman" w:hAnsi="Times New Roman" w:cs="Times New Roman"/>
          <w:sz w:val="22"/>
          <w:szCs w:val="22"/>
        </w:rPr>
        <w:t>, press releases and communication plans</w:t>
      </w:r>
      <w:r w:rsidR="001C39E8" w:rsidRPr="00AA2B9C">
        <w:rPr>
          <w:rFonts w:ascii="Times New Roman" w:hAnsi="Times New Roman" w:cs="Times New Roman"/>
          <w:sz w:val="22"/>
          <w:szCs w:val="22"/>
        </w:rPr>
        <w:t xml:space="preserve"> that highlight partnerships and the blurring of boundaries. The goal would be to facilitate the development of WOW student identity as one that reflects the experien</w:t>
      </w:r>
      <w:r w:rsidR="002854B0" w:rsidRPr="00AA2B9C">
        <w:rPr>
          <w:rFonts w:ascii="Times New Roman" w:hAnsi="Times New Roman" w:cs="Times New Roman"/>
          <w:sz w:val="22"/>
          <w:szCs w:val="22"/>
        </w:rPr>
        <w:t>ces and traditions of both the community c</w:t>
      </w:r>
      <w:r w:rsidR="001C39E8" w:rsidRPr="00AA2B9C">
        <w:rPr>
          <w:rFonts w:ascii="Times New Roman" w:hAnsi="Times New Roman" w:cs="Times New Roman"/>
          <w:sz w:val="22"/>
          <w:szCs w:val="22"/>
        </w:rPr>
        <w:t xml:space="preserve">ollege and Stan State.  </w:t>
      </w:r>
    </w:p>
    <w:p w14:paraId="7DE66584" w14:textId="7932E884" w:rsidR="00AA2B9C" w:rsidRPr="00AA2B9C" w:rsidRDefault="00AA2B9C" w:rsidP="00AA2B9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AA2B9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E</w:t>
      </w:r>
      <w:r w:rsidR="00577AB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xploring </w:t>
      </w:r>
      <w:r w:rsidRPr="00AA2B9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partnership</w:t>
      </w:r>
      <w:r w:rsidR="00577AB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Pr="00AA2B9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to assist </w:t>
      </w:r>
      <w:r w:rsidR="00577AB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 </w:t>
      </w:r>
      <w:r w:rsidRPr="00AA2B9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successful transfer of students who have been formerly incarcerated (i.e., Project Rebound)</w:t>
      </w:r>
    </w:p>
    <w:p w14:paraId="79A67C5C" w14:textId="77777777" w:rsidR="0025191D" w:rsidRPr="00AA2B9C" w:rsidRDefault="0025191D" w:rsidP="00CC524C">
      <w:pPr>
        <w:pStyle w:val="ListParagraph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02FDDEFF" w14:textId="33FCD192" w:rsidR="00B2078A" w:rsidRDefault="00681282" w:rsidP="00CC524C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work</w:t>
      </w:r>
      <w:r w:rsidR="00B2078A" w:rsidRPr="00AA2B9C">
        <w:rPr>
          <w:rFonts w:ascii="Times New Roman" w:hAnsi="Times New Roman" w:cs="Times New Roman"/>
          <w:sz w:val="22"/>
          <w:szCs w:val="22"/>
        </w:rPr>
        <w:t xml:space="preserve"> would allow Stan State and its three main feeder community colleges to </w:t>
      </w:r>
      <w:r w:rsidR="00B04D09" w:rsidRPr="00AA2B9C">
        <w:rPr>
          <w:rFonts w:ascii="Times New Roman" w:hAnsi="Times New Roman" w:cs="Times New Roman"/>
          <w:sz w:val="22"/>
          <w:szCs w:val="22"/>
        </w:rPr>
        <w:t>set aside time for sessions in which their leadership rebuild</w:t>
      </w:r>
      <w:r w:rsidR="003B70E2" w:rsidRPr="00AA2B9C">
        <w:rPr>
          <w:rFonts w:ascii="Times New Roman" w:hAnsi="Times New Roman" w:cs="Times New Roman"/>
          <w:sz w:val="22"/>
          <w:szCs w:val="22"/>
        </w:rPr>
        <w:t>s</w:t>
      </w:r>
      <w:r w:rsidR="00B04D09" w:rsidRPr="00AA2B9C">
        <w:rPr>
          <w:rFonts w:ascii="Times New Roman" w:hAnsi="Times New Roman" w:cs="Times New Roman"/>
          <w:sz w:val="22"/>
          <w:szCs w:val="22"/>
        </w:rPr>
        <w:t xml:space="preserve"> an integrated approach to facilitating transfer.  Each participating campus </w:t>
      </w:r>
      <w:r>
        <w:rPr>
          <w:rFonts w:ascii="Times New Roman" w:hAnsi="Times New Roman" w:cs="Times New Roman"/>
          <w:sz w:val="22"/>
          <w:szCs w:val="22"/>
        </w:rPr>
        <w:t xml:space="preserve">will </w:t>
      </w:r>
      <w:r w:rsidR="00B04D09" w:rsidRPr="00AA2B9C">
        <w:rPr>
          <w:rFonts w:ascii="Times New Roman" w:hAnsi="Times New Roman" w:cs="Times New Roman"/>
          <w:sz w:val="22"/>
          <w:szCs w:val="22"/>
        </w:rPr>
        <w:t xml:space="preserve">have a unique and complex role to play.  </w:t>
      </w:r>
    </w:p>
    <w:p w14:paraId="60607CA1" w14:textId="77777777" w:rsidR="00CC524C" w:rsidRDefault="00CC524C" w:rsidP="00CC524C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709A1BD5" w14:textId="1B0D1155" w:rsidR="00B04D09" w:rsidRPr="002406F4" w:rsidRDefault="00B04D09" w:rsidP="00DF0E7F">
      <w:pPr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2406F4">
        <w:rPr>
          <w:rFonts w:ascii="Times New Roman" w:hAnsi="Times New Roman" w:cs="Times New Roman"/>
          <w:sz w:val="22"/>
          <w:szCs w:val="22"/>
        </w:rPr>
        <w:t xml:space="preserve">Components of a design phase </w:t>
      </w:r>
      <w:r w:rsidR="00681282">
        <w:rPr>
          <w:rFonts w:ascii="Times New Roman" w:hAnsi="Times New Roman" w:cs="Times New Roman"/>
          <w:sz w:val="22"/>
          <w:szCs w:val="22"/>
        </w:rPr>
        <w:t>will</w:t>
      </w:r>
      <w:r w:rsidRPr="002406F4">
        <w:rPr>
          <w:rFonts w:ascii="Times New Roman" w:hAnsi="Times New Roman" w:cs="Times New Roman"/>
          <w:sz w:val="22"/>
          <w:szCs w:val="22"/>
        </w:rPr>
        <w:t xml:space="preserve"> include the following:</w:t>
      </w:r>
    </w:p>
    <w:p w14:paraId="632AA812" w14:textId="41013D29" w:rsidR="00B04D09" w:rsidRDefault="00B04D09" w:rsidP="00DF0E7F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Convening the leadership of Stan State and its feeder institutions over a 3</w:t>
      </w:r>
      <w:r w:rsidR="002854B0">
        <w:rPr>
          <w:rFonts w:ascii="Times New Roman" w:hAnsi="Times New Roman" w:cs="Times New Roman"/>
          <w:sz w:val="22"/>
          <w:szCs w:val="22"/>
        </w:rPr>
        <w:t xml:space="preserve"> to 6 </w:t>
      </w:r>
      <w:r w:rsidR="002406F4">
        <w:rPr>
          <w:rFonts w:ascii="Times New Roman" w:hAnsi="Times New Roman" w:cs="Times New Roman"/>
          <w:sz w:val="22"/>
          <w:szCs w:val="22"/>
        </w:rPr>
        <w:t>month period.</w:t>
      </w:r>
    </w:p>
    <w:p w14:paraId="767EB7BE" w14:textId="77777777" w:rsidR="002406F4" w:rsidRDefault="002406F4" w:rsidP="00DF0E7F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Developing a common understanding of student needs and the needs of each institution.</w:t>
      </w:r>
    </w:p>
    <w:p w14:paraId="765BE1DE" w14:textId="77777777" w:rsidR="002406F4" w:rsidRDefault="002406F4" w:rsidP="00DF0E7F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Revising or aligning policies, processes and programs.</w:t>
      </w:r>
    </w:p>
    <w:p w14:paraId="3DF4E694" w14:textId="77777777" w:rsidR="002406F4" w:rsidRDefault="002406F4" w:rsidP="00DF0E7F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Involving key faculty, staff and student stakeholders in the design of a new WOW program</w:t>
      </w:r>
      <w:r w:rsidR="00DF0E7F">
        <w:rPr>
          <w:rFonts w:ascii="Times New Roman" w:hAnsi="Times New Roman" w:cs="Times New Roman"/>
          <w:sz w:val="22"/>
          <w:szCs w:val="22"/>
        </w:rPr>
        <w:t>.</w:t>
      </w:r>
    </w:p>
    <w:p w14:paraId="773E8903" w14:textId="77777777" w:rsidR="002406F4" w:rsidRDefault="002406F4" w:rsidP="00DF0E7F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Sponsoring pilot testing days on each campus to obtain early feedback on efficiency and effectiveness of proposed changes.</w:t>
      </w:r>
    </w:p>
    <w:p w14:paraId="351B42B5" w14:textId="77777777" w:rsidR="002406F4" w:rsidRDefault="002406F4" w:rsidP="00DF0E7F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Incorporating the feedback from pilot testing in the final design.</w:t>
      </w:r>
    </w:p>
    <w:p w14:paraId="71DAF517" w14:textId="679423C3" w:rsidR="002406F4" w:rsidRDefault="002406F4" w:rsidP="00DF0E7F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Having the design phase conclude with an </w:t>
      </w:r>
      <w:r w:rsidR="002854B0">
        <w:rPr>
          <w:rFonts w:ascii="Times New Roman" w:hAnsi="Times New Roman" w:cs="Times New Roman"/>
          <w:sz w:val="22"/>
          <w:szCs w:val="22"/>
        </w:rPr>
        <w:t xml:space="preserve">action oriented </w:t>
      </w:r>
      <w:r>
        <w:rPr>
          <w:rFonts w:ascii="Times New Roman" w:hAnsi="Times New Roman" w:cs="Times New Roman"/>
          <w:sz w:val="22"/>
          <w:szCs w:val="22"/>
        </w:rPr>
        <w:t>implementation and assessment plan.</w:t>
      </w:r>
    </w:p>
    <w:p w14:paraId="77F95D4D" w14:textId="77777777" w:rsidR="002406F4" w:rsidRDefault="002406F4" w:rsidP="00CC524C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347D4D2F" w14:textId="480E7799" w:rsidR="00DF0E7F" w:rsidRPr="00CC524C" w:rsidRDefault="00681282" w:rsidP="00DF0E7F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work will allow</w:t>
      </w:r>
      <w:r w:rsidR="009D4E2D">
        <w:rPr>
          <w:rFonts w:ascii="Times New Roman" w:hAnsi="Times New Roman" w:cs="Times New Roman"/>
          <w:sz w:val="22"/>
          <w:szCs w:val="22"/>
        </w:rPr>
        <w:t xml:space="preserve"> </w:t>
      </w:r>
      <w:r w:rsidR="0086150E">
        <w:rPr>
          <w:rFonts w:ascii="Times New Roman" w:hAnsi="Times New Roman" w:cs="Times New Roman"/>
          <w:sz w:val="22"/>
          <w:szCs w:val="22"/>
        </w:rPr>
        <w:t xml:space="preserve">Stan State to push new boundaries in increasing the rate of ADT transfer students receiving 4-year degrees.  It will also show deep consideration for the University’s desire to build a vibrant ecosystem that has the bandwidth and capacity for all its partners to integrate their efforts in pursuing common goals.  </w:t>
      </w:r>
    </w:p>
    <w:sectPr w:rsidR="00DF0E7F" w:rsidRPr="00CC524C" w:rsidSect="00CC52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CDC"/>
    <w:multiLevelType w:val="hybridMultilevel"/>
    <w:tmpl w:val="98509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9727A"/>
    <w:multiLevelType w:val="hybridMultilevel"/>
    <w:tmpl w:val="0DD4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7D7D33"/>
    <w:multiLevelType w:val="hybridMultilevel"/>
    <w:tmpl w:val="9EC8C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A7"/>
    <w:rsid w:val="000253EE"/>
    <w:rsid w:val="000749D4"/>
    <w:rsid w:val="001750BC"/>
    <w:rsid w:val="001A2AC0"/>
    <w:rsid w:val="001C39E8"/>
    <w:rsid w:val="001D5D6A"/>
    <w:rsid w:val="001F1397"/>
    <w:rsid w:val="001F36C6"/>
    <w:rsid w:val="002406F4"/>
    <w:rsid w:val="0025191D"/>
    <w:rsid w:val="002854B0"/>
    <w:rsid w:val="002D1273"/>
    <w:rsid w:val="00310B31"/>
    <w:rsid w:val="0031410A"/>
    <w:rsid w:val="00361117"/>
    <w:rsid w:val="00362598"/>
    <w:rsid w:val="003B70E2"/>
    <w:rsid w:val="0056241E"/>
    <w:rsid w:val="00577AB9"/>
    <w:rsid w:val="005A2D7B"/>
    <w:rsid w:val="005D2D64"/>
    <w:rsid w:val="00623C79"/>
    <w:rsid w:val="006241A7"/>
    <w:rsid w:val="00681282"/>
    <w:rsid w:val="006B1178"/>
    <w:rsid w:val="006B1D94"/>
    <w:rsid w:val="00724C77"/>
    <w:rsid w:val="00774947"/>
    <w:rsid w:val="007D59BE"/>
    <w:rsid w:val="007D7CD6"/>
    <w:rsid w:val="00814839"/>
    <w:rsid w:val="00843D07"/>
    <w:rsid w:val="0086150E"/>
    <w:rsid w:val="00881CFE"/>
    <w:rsid w:val="00925070"/>
    <w:rsid w:val="0099793D"/>
    <w:rsid w:val="009D4E2D"/>
    <w:rsid w:val="00A3628B"/>
    <w:rsid w:val="00AA2B9C"/>
    <w:rsid w:val="00B04D09"/>
    <w:rsid w:val="00B2078A"/>
    <w:rsid w:val="00B803EF"/>
    <w:rsid w:val="00B92E8E"/>
    <w:rsid w:val="00CC524C"/>
    <w:rsid w:val="00CD32AC"/>
    <w:rsid w:val="00D26668"/>
    <w:rsid w:val="00D30843"/>
    <w:rsid w:val="00D4131A"/>
    <w:rsid w:val="00D45192"/>
    <w:rsid w:val="00D92572"/>
    <w:rsid w:val="00DF0E7F"/>
    <w:rsid w:val="00E01CC2"/>
    <w:rsid w:val="00E2370E"/>
    <w:rsid w:val="00EC50AF"/>
    <w:rsid w:val="00F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7DCD4"/>
  <w15:docId w15:val="{8261FA9F-92C8-E542-89F3-4FC6753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1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241A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24C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451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B3C8E-2B18-42E2-9A43-471B9130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Ashlea Eaton</cp:lastModifiedBy>
  <cp:revision>2</cp:revision>
  <cp:lastPrinted>2018-05-07T15:33:00Z</cp:lastPrinted>
  <dcterms:created xsi:type="dcterms:W3CDTF">2019-02-12T18:41:00Z</dcterms:created>
  <dcterms:modified xsi:type="dcterms:W3CDTF">2019-02-12T18:41:00Z</dcterms:modified>
</cp:coreProperties>
</file>