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936" w:rsidRDefault="00B04936">
      <w:bookmarkStart w:id="0" w:name="_GoBack"/>
      <w:bookmarkEnd w:id="0"/>
    </w:p>
    <w:p w:rsidR="00B04936" w:rsidRDefault="00B04936"/>
    <w:p w:rsidR="00B04936" w:rsidRPr="00CD076B" w:rsidRDefault="0064181F" w:rsidP="00B04936">
      <w:pPr>
        <w:jc w:val="center"/>
        <w:rPr>
          <w:rFonts w:asciiTheme="majorHAnsi" w:hAnsiTheme="majorHAnsi"/>
          <w:b/>
          <w:sz w:val="28"/>
        </w:rPr>
      </w:pPr>
      <w:r w:rsidRPr="00CD076B">
        <w:rPr>
          <w:rFonts w:asciiTheme="majorHAnsi" w:hAnsiTheme="majorHAnsi"/>
          <w:b/>
          <w:sz w:val="28"/>
        </w:rPr>
        <w:t>Humboldt State University</w:t>
      </w:r>
    </w:p>
    <w:p w:rsidR="00B04936" w:rsidRPr="00CD076B" w:rsidRDefault="00733AE8" w:rsidP="00B04936">
      <w:pPr>
        <w:jc w:val="center"/>
        <w:rPr>
          <w:rFonts w:asciiTheme="majorHAnsi" w:hAnsiTheme="majorHAnsi"/>
          <w:b/>
          <w:sz w:val="28"/>
        </w:rPr>
      </w:pPr>
      <w:r w:rsidRPr="00CD076B">
        <w:rPr>
          <w:rFonts w:asciiTheme="majorHAnsi" w:hAnsiTheme="majorHAnsi"/>
          <w:b/>
          <w:sz w:val="28"/>
        </w:rPr>
        <w:t>SPA</w:t>
      </w:r>
    </w:p>
    <w:p w:rsidR="00733AE8" w:rsidRPr="00CD076B" w:rsidRDefault="00733AE8" w:rsidP="00B04936">
      <w:pPr>
        <w:jc w:val="center"/>
        <w:rPr>
          <w:rFonts w:asciiTheme="majorHAnsi" w:hAnsiTheme="majorHAnsi"/>
          <w:b/>
          <w:sz w:val="28"/>
        </w:rPr>
      </w:pPr>
      <w:r w:rsidRPr="00CD076B">
        <w:rPr>
          <w:rFonts w:asciiTheme="majorHAnsi" w:hAnsiTheme="majorHAnsi"/>
          <w:b/>
          <w:sz w:val="28"/>
        </w:rPr>
        <w:t>(Schedule Planning and Analysis)</w:t>
      </w:r>
    </w:p>
    <w:p w:rsidR="00960F7F" w:rsidRPr="00CD076B" w:rsidRDefault="001D2CDF" w:rsidP="00772AA0">
      <w:pPr>
        <w:jc w:val="center"/>
        <w:rPr>
          <w:rFonts w:asciiTheme="majorHAnsi" w:hAnsiTheme="majorHAnsi"/>
          <w:b/>
          <w:sz w:val="28"/>
        </w:rPr>
      </w:pPr>
      <w:r w:rsidRPr="00CD076B">
        <w:rPr>
          <w:rFonts w:asciiTheme="majorHAnsi" w:hAnsiTheme="majorHAnsi"/>
          <w:b/>
          <w:sz w:val="28"/>
        </w:rPr>
        <w:t>Users</w:t>
      </w:r>
      <w:r w:rsidR="00B04936" w:rsidRPr="00CD076B">
        <w:rPr>
          <w:rFonts w:asciiTheme="majorHAnsi" w:hAnsiTheme="majorHAnsi"/>
          <w:b/>
          <w:sz w:val="28"/>
        </w:rPr>
        <w:t xml:space="preserve"> Guide</w:t>
      </w:r>
    </w:p>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B04936" w:rsidRPr="00CD076B" w:rsidRDefault="00B04936"/>
    <w:p w:rsidR="00700772" w:rsidRPr="00CD076B" w:rsidRDefault="00B04936">
      <w:pPr>
        <w:rPr>
          <w:b/>
          <w:sz w:val="24"/>
        </w:rPr>
      </w:pPr>
      <w:r w:rsidRPr="00CD076B">
        <w:rPr>
          <w:b/>
          <w:sz w:val="24"/>
        </w:rPr>
        <w:br w:type="page"/>
      </w:r>
    </w:p>
    <w:p w:rsidR="009B32B8" w:rsidRDefault="004928C8" w:rsidP="009B32B8">
      <w:pPr>
        <w:pStyle w:val="TOC1"/>
        <w:tabs>
          <w:tab w:val="right" w:leader="dot" w:pos="9350"/>
        </w:tabs>
        <w:rPr>
          <w:rFonts w:eastAsiaTheme="minorEastAsia"/>
          <w:noProof/>
        </w:rPr>
      </w:pPr>
      <w:r>
        <w:rPr>
          <w:sz w:val="24"/>
        </w:rPr>
        <w:lastRenderedPageBreak/>
        <w:fldChar w:fldCharType="begin"/>
      </w:r>
      <w:r>
        <w:rPr>
          <w:sz w:val="24"/>
        </w:rPr>
        <w:instrText xml:space="preserve"> TOC \o "1-3" \h \z \u </w:instrText>
      </w:r>
      <w:r>
        <w:rPr>
          <w:sz w:val="24"/>
        </w:rPr>
        <w:fldChar w:fldCharType="separate"/>
      </w:r>
    </w:p>
    <w:sdt>
      <w:sdtPr>
        <w:rPr>
          <w:rFonts w:asciiTheme="minorHAnsi" w:eastAsiaTheme="minorHAnsi" w:hAnsiTheme="minorHAnsi" w:cstheme="minorBidi"/>
          <w:b w:val="0"/>
          <w:bCs w:val="0"/>
          <w:color w:val="auto"/>
          <w:sz w:val="22"/>
          <w:szCs w:val="22"/>
          <w:lang w:eastAsia="en-US"/>
        </w:rPr>
        <w:id w:val="-2085440636"/>
        <w:docPartObj>
          <w:docPartGallery w:val="Table of Contents"/>
          <w:docPartUnique/>
        </w:docPartObj>
      </w:sdtPr>
      <w:sdtEndPr>
        <w:rPr>
          <w:noProof/>
        </w:rPr>
      </w:sdtEndPr>
      <w:sdtContent>
        <w:p w:rsidR="009B32B8" w:rsidRDefault="009B32B8">
          <w:pPr>
            <w:pStyle w:val="TOCHeading"/>
          </w:pPr>
          <w:r>
            <w:t>Contents</w:t>
          </w:r>
        </w:p>
        <w:p w:rsidR="009B32B8" w:rsidRDefault="009B32B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9931709" w:history="1">
            <w:r w:rsidRPr="0088343E">
              <w:rPr>
                <w:rStyle w:val="Hyperlink"/>
                <w:noProof/>
              </w:rPr>
              <w:t>Introduction</w:t>
            </w:r>
            <w:r>
              <w:rPr>
                <w:noProof/>
                <w:webHidden/>
              </w:rPr>
              <w:tab/>
            </w:r>
            <w:r>
              <w:rPr>
                <w:noProof/>
                <w:webHidden/>
              </w:rPr>
              <w:fldChar w:fldCharType="begin"/>
            </w:r>
            <w:r>
              <w:rPr>
                <w:noProof/>
                <w:webHidden/>
              </w:rPr>
              <w:instrText xml:space="preserve"> PAGEREF _Toc399931709 \h </w:instrText>
            </w:r>
            <w:r>
              <w:rPr>
                <w:noProof/>
                <w:webHidden/>
              </w:rPr>
            </w:r>
            <w:r>
              <w:rPr>
                <w:noProof/>
                <w:webHidden/>
              </w:rPr>
              <w:fldChar w:fldCharType="separate"/>
            </w:r>
            <w:r>
              <w:rPr>
                <w:noProof/>
                <w:webHidden/>
              </w:rPr>
              <w:t>3</w:t>
            </w:r>
            <w:r>
              <w:rPr>
                <w:noProof/>
                <w:webHidden/>
              </w:rPr>
              <w:fldChar w:fldCharType="end"/>
            </w:r>
          </w:hyperlink>
        </w:p>
        <w:p w:rsidR="009B32B8" w:rsidRDefault="00F507B1">
          <w:pPr>
            <w:pStyle w:val="TOC1"/>
            <w:tabs>
              <w:tab w:val="right" w:leader="dot" w:pos="9350"/>
            </w:tabs>
            <w:rPr>
              <w:rFonts w:eastAsiaTheme="minorEastAsia"/>
              <w:noProof/>
            </w:rPr>
          </w:pPr>
          <w:hyperlink w:anchor="_Toc399931710" w:history="1">
            <w:r w:rsidR="009B32B8" w:rsidRPr="0088343E">
              <w:rPr>
                <w:rStyle w:val="Hyperlink"/>
                <w:noProof/>
              </w:rPr>
              <w:t>Users and Permissions</w:t>
            </w:r>
            <w:r w:rsidR="009B32B8">
              <w:rPr>
                <w:noProof/>
                <w:webHidden/>
              </w:rPr>
              <w:tab/>
            </w:r>
            <w:r w:rsidR="009B32B8">
              <w:rPr>
                <w:noProof/>
                <w:webHidden/>
              </w:rPr>
              <w:fldChar w:fldCharType="begin"/>
            </w:r>
            <w:r w:rsidR="009B32B8">
              <w:rPr>
                <w:noProof/>
                <w:webHidden/>
              </w:rPr>
              <w:instrText xml:space="preserve"> PAGEREF _Toc399931710 \h </w:instrText>
            </w:r>
            <w:r w:rsidR="009B32B8">
              <w:rPr>
                <w:noProof/>
                <w:webHidden/>
              </w:rPr>
            </w:r>
            <w:r w:rsidR="009B32B8">
              <w:rPr>
                <w:noProof/>
                <w:webHidden/>
              </w:rPr>
              <w:fldChar w:fldCharType="separate"/>
            </w:r>
            <w:r w:rsidR="009B32B8">
              <w:rPr>
                <w:noProof/>
                <w:webHidden/>
              </w:rPr>
              <w:t>3</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11" w:history="1">
            <w:r w:rsidR="009B32B8" w:rsidRPr="0088343E">
              <w:rPr>
                <w:rStyle w:val="Hyperlink"/>
                <w:noProof/>
              </w:rPr>
              <w:t>Start the Program</w:t>
            </w:r>
            <w:r w:rsidR="009B32B8">
              <w:rPr>
                <w:noProof/>
                <w:webHidden/>
              </w:rPr>
              <w:tab/>
            </w:r>
            <w:r w:rsidR="009B32B8">
              <w:rPr>
                <w:noProof/>
                <w:webHidden/>
              </w:rPr>
              <w:fldChar w:fldCharType="begin"/>
            </w:r>
            <w:r w:rsidR="009B32B8">
              <w:rPr>
                <w:noProof/>
                <w:webHidden/>
              </w:rPr>
              <w:instrText xml:space="preserve"> PAGEREF _Toc399931711 \h </w:instrText>
            </w:r>
            <w:r w:rsidR="009B32B8">
              <w:rPr>
                <w:noProof/>
                <w:webHidden/>
              </w:rPr>
            </w:r>
            <w:r w:rsidR="009B32B8">
              <w:rPr>
                <w:noProof/>
                <w:webHidden/>
              </w:rPr>
              <w:fldChar w:fldCharType="separate"/>
            </w:r>
            <w:r w:rsidR="009B32B8">
              <w:rPr>
                <w:noProof/>
                <w:webHidden/>
              </w:rPr>
              <w:t>3</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12" w:history="1">
            <w:r w:rsidR="009B32B8" w:rsidRPr="0088343E">
              <w:rPr>
                <w:rStyle w:val="Hyperlink"/>
                <w:noProof/>
              </w:rPr>
              <w:t>Term and Department</w:t>
            </w:r>
            <w:r w:rsidR="009B32B8">
              <w:rPr>
                <w:noProof/>
                <w:webHidden/>
              </w:rPr>
              <w:tab/>
            </w:r>
            <w:r w:rsidR="009B32B8">
              <w:rPr>
                <w:noProof/>
                <w:webHidden/>
              </w:rPr>
              <w:fldChar w:fldCharType="begin"/>
            </w:r>
            <w:r w:rsidR="009B32B8">
              <w:rPr>
                <w:noProof/>
                <w:webHidden/>
              </w:rPr>
              <w:instrText xml:space="preserve"> PAGEREF _Toc399931712 \h </w:instrText>
            </w:r>
            <w:r w:rsidR="009B32B8">
              <w:rPr>
                <w:noProof/>
                <w:webHidden/>
              </w:rPr>
            </w:r>
            <w:r w:rsidR="009B32B8">
              <w:rPr>
                <w:noProof/>
                <w:webHidden/>
              </w:rPr>
              <w:fldChar w:fldCharType="separate"/>
            </w:r>
            <w:r w:rsidR="009B32B8">
              <w:rPr>
                <w:noProof/>
                <w:webHidden/>
              </w:rPr>
              <w:t>4</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13" w:history="1">
            <w:r w:rsidR="009B32B8" w:rsidRPr="0088343E">
              <w:rPr>
                <w:rStyle w:val="Hyperlink"/>
                <w:noProof/>
              </w:rPr>
              <w:t>Pre-Poluated Date from Prior Terms</w:t>
            </w:r>
            <w:r w:rsidR="009B32B8">
              <w:rPr>
                <w:noProof/>
                <w:webHidden/>
              </w:rPr>
              <w:tab/>
            </w:r>
            <w:r w:rsidR="009B32B8">
              <w:rPr>
                <w:noProof/>
                <w:webHidden/>
              </w:rPr>
              <w:fldChar w:fldCharType="begin"/>
            </w:r>
            <w:r w:rsidR="009B32B8">
              <w:rPr>
                <w:noProof/>
                <w:webHidden/>
              </w:rPr>
              <w:instrText xml:space="preserve"> PAGEREF _Toc399931713 \h </w:instrText>
            </w:r>
            <w:r w:rsidR="009B32B8">
              <w:rPr>
                <w:noProof/>
                <w:webHidden/>
              </w:rPr>
            </w:r>
            <w:r w:rsidR="009B32B8">
              <w:rPr>
                <w:noProof/>
                <w:webHidden/>
              </w:rPr>
              <w:fldChar w:fldCharType="separate"/>
            </w:r>
            <w:r w:rsidR="009B32B8">
              <w:rPr>
                <w:noProof/>
                <w:webHidden/>
              </w:rPr>
              <w:t>4</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14" w:history="1">
            <w:r w:rsidR="009B32B8" w:rsidRPr="0088343E">
              <w:rPr>
                <w:rStyle w:val="Hyperlink"/>
                <w:noProof/>
              </w:rPr>
              <w:t>Add or Delete Pre-Loaded Classes – not available to read only permissions</w:t>
            </w:r>
            <w:r w:rsidR="009B32B8">
              <w:rPr>
                <w:noProof/>
                <w:webHidden/>
              </w:rPr>
              <w:tab/>
            </w:r>
            <w:r w:rsidR="009B32B8">
              <w:rPr>
                <w:noProof/>
                <w:webHidden/>
              </w:rPr>
              <w:fldChar w:fldCharType="begin"/>
            </w:r>
            <w:r w:rsidR="009B32B8">
              <w:rPr>
                <w:noProof/>
                <w:webHidden/>
              </w:rPr>
              <w:instrText xml:space="preserve"> PAGEREF _Toc399931714 \h </w:instrText>
            </w:r>
            <w:r w:rsidR="009B32B8">
              <w:rPr>
                <w:noProof/>
                <w:webHidden/>
              </w:rPr>
            </w:r>
            <w:r w:rsidR="009B32B8">
              <w:rPr>
                <w:noProof/>
                <w:webHidden/>
              </w:rPr>
              <w:fldChar w:fldCharType="separate"/>
            </w:r>
            <w:r w:rsidR="009B32B8">
              <w:rPr>
                <w:noProof/>
                <w:webHidden/>
              </w:rPr>
              <w:t>5</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15" w:history="1">
            <w:r w:rsidR="009B32B8" w:rsidRPr="0088343E">
              <w:rPr>
                <w:rStyle w:val="Hyperlink"/>
                <w:noProof/>
              </w:rPr>
              <w:t>Add a New Class</w:t>
            </w:r>
            <w:r w:rsidR="009B32B8">
              <w:rPr>
                <w:noProof/>
                <w:webHidden/>
              </w:rPr>
              <w:tab/>
            </w:r>
            <w:r w:rsidR="009B32B8">
              <w:rPr>
                <w:noProof/>
                <w:webHidden/>
              </w:rPr>
              <w:fldChar w:fldCharType="begin"/>
            </w:r>
            <w:r w:rsidR="009B32B8">
              <w:rPr>
                <w:noProof/>
                <w:webHidden/>
              </w:rPr>
              <w:instrText xml:space="preserve"> PAGEREF _Toc399931715 \h </w:instrText>
            </w:r>
            <w:r w:rsidR="009B32B8">
              <w:rPr>
                <w:noProof/>
                <w:webHidden/>
              </w:rPr>
            </w:r>
            <w:r w:rsidR="009B32B8">
              <w:rPr>
                <w:noProof/>
                <w:webHidden/>
              </w:rPr>
              <w:fldChar w:fldCharType="separate"/>
            </w:r>
            <w:r w:rsidR="009B32B8">
              <w:rPr>
                <w:noProof/>
                <w:webHidden/>
              </w:rPr>
              <w:t>5</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16" w:history="1">
            <w:r w:rsidR="009B32B8" w:rsidRPr="0088343E">
              <w:rPr>
                <w:rStyle w:val="Hyperlink"/>
                <w:noProof/>
              </w:rPr>
              <w:t>X-List Box</w:t>
            </w:r>
            <w:r w:rsidR="009B32B8">
              <w:rPr>
                <w:noProof/>
                <w:webHidden/>
              </w:rPr>
              <w:tab/>
            </w:r>
            <w:r w:rsidR="009B32B8">
              <w:rPr>
                <w:noProof/>
                <w:webHidden/>
              </w:rPr>
              <w:fldChar w:fldCharType="begin"/>
            </w:r>
            <w:r w:rsidR="009B32B8">
              <w:rPr>
                <w:noProof/>
                <w:webHidden/>
              </w:rPr>
              <w:instrText xml:space="preserve"> PAGEREF _Toc399931716 \h </w:instrText>
            </w:r>
            <w:r w:rsidR="009B32B8">
              <w:rPr>
                <w:noProof/>
                <w:webHidden/>
              </w:rPr>
            </w:r>
            <w:r w:rsidR="009B32B8">
              <w:rPr>
                <w:noProof/>
                <w:webHidden/>
              </w:rPr>
              <w:fldChar w:fldCharType="separate"/>
            </w:r>
            <w:r w:rsidR="009B32B8">
              <w:rPr>
                <w:noProof/>
                <w:webHidden/>
              </w:rPr>
              <w:t>5</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17" w:history="1">
            <w:r w:rsidR="009B32B8" w:rsidRPr="0088343E">
              <w:rPr>
                <w:rStyle w:val="Hyperlink"/>
                <w:noProof/>
              </w:rPr>
              <w:t>Title Field</w:t>
            </w:r>
            <w:r w:rsidR="009B32B8">
              <w:rPr>
                <w:noProof/>
                <w:webHidden/>
              </w:rPr>
              <w:tab/>
            </w:r>
            <w:r w:rsidR="009B32B8">
              <w:rPr>
                <w:noProof/>
                <w:webHidden/>
              </w:rPr>
              <w:fldChar w:fldCharType="begin"/>
            </w:r>
            <w:r w:rsidR="009B32B8">
              <w:rPr>
                <w:noProof/>
                <w:webHidden/>
              </w:rPr>
              <w:instrText xml:space="preserve"> PAGEREF _Toc399931717 \h </w:instrText>
            </w:r>
            <w:r w:rsidR="009B32B8">
              <w:rPr>
                <w:noProof/>
                <w:webHidden/>
              </w:rPr>
            </w:r>
            <w:r w:rsidR="009B32B8">
              <w:rPr>
                <w:noProof/>
                <w:webHidden/>
              </w:rPr>
              <w:fldChar w:fldCharType="separate"/>
            </w:r>
            <w:r w:rsidR="009B32B8">
              <w:rPr>
                <w:noProof/>
                <w:webHidden/>
              </w:rPr>
              <w:t>6</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18" w:history="1">
            <w:r w:rsidR="009B32B8" w:rsidRPr="0088343E">
              <w:rPr>
                <w:rStyle w:val="Hyperlink"/>
                <w:noProof/>
              </w:rPr>
              <w:t>GE Field</w:t>
            </w:r>
            <w:r w:rsidR="009B32B8">
              <w:rPr>
                <w:noProof/>
                <w:webHidden/>
              </w:rPr>
              <w:tab/>
            </w:r>
            <w:r w:rsidR="009B32B8">
              <w:rPr>
                <w:noProof/>
                <w:webHidden/>
              </w:rPr>
              <w:fldChar w:fldCharType="begin"/>
            </w:r>
            <w:r w:rsidR="009B32B8">
              <w:rPr>
                <w:noProof/>
                <w:webHidden/>
              </w:rPr>
              <w:instrText xml:space="preserve"> PAGEREF _Toc399931718 \h </w:instrText>
            </w:r>
            <w:r w:rsidR="009B32B8">
              <w:rPr>
                <w:noProof/>
                <w:webHidden/>
              </w:rPr>
            </w:r>
            <w:r w:rsidR="009B32B8">
              <w:rPr>
                <w:noProof/>
                <w:webHidden/>
              </w:rPr>
              <w:fldChar w:fldCharType="separate"/>
            </w:r>
            <w:r w:rsidR="009B32B8">
              <w:rPr>
                <w:noProof/>
                <w:webHidden/>
              </w:rPr>
              <w:t>6</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19" w:history="1">
            <w:r w:rsidR="009B32B8" w:rsidRPr="0088343E">
              <w:rPr>
                <w:rStyle w:val="Hyperlink"/>
                <w:noProof/>
              </w:rPr>
              <w:t>Units Field</w:t>
            </w:r>
            <w:r w:rsidR="009B32B8">
              <w:rPr>
                <w:noProof/>
                <w:webHidden/>
              </w:rPr>
              <w:tab/>
            </w:r>
            <w:r w:rsidR="009B32B8">
              <w:rPr>
                <w:noProof/>
                <w:webHidden/>
              </w:rPr>
              <w:fldChar w:fldCharType="begin"/>
            </w:r>
            <w:r w:rsidR="009B32B8">
              <w:rPr>
                <w:noProof/>
                <w:webHidden/>
              </w:rPr>
              <w:instrText xml:space="preserve"> PAGEREF _Toc399931719 \h </w:instrText>
            </w:r>
            <w:r w:rsidR="009B32B8">
              <w:rPr>
                <w:noProof/>
                <w:webHidden/>
              </w:rPr>
            </w:r>
            <w:r w:rsidR="009B32B8">
              <w:rPr>
                <w:noProof/>
                <w:webHidden/>
              </w:rPr>
              <w:fldChar w:fldCharType="separate"/>
            </w:r>
            <w:r w:rsidR="009B32B8">
              <w:rPr>
                <w:noProof/>
                <w:webHidden/>
              </w:rPr>
              <w:t>6</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0" w:history="1">
            <w:r w:rsidR="009B32B8" w:rsidRPr="0088343E">
              <w:rPr>
                <w:rStyle w:val="Hyperlink"/>
                <w:noProof/>
              </w:rPr>
              <w:t>Instructor Field</w:t>
            </w:r>
            <w:r w:rsidR="009B32B8">
              <w:rPr>
                <w:noProof/>
                <w:webHidden/>
              </w:rPr>
              <w:tab/>
            </w:r>
            <w:r w:rsidR="009B32B8">
              <w:rPr>
                <w:noProof/>
                <w:webHidden/>
              </w:rPr>
              <w:fldChar w:fldCharType="begin"/>
            </w:r>
            <w:r w:rsidR="009B32B8">
              <w:rPr>
                <w:noProof/>
                <w:webHidden/>
              </w:rPr>
              <w:instrText xml:space="preserve"> PAGEREF _Toc399931720 \h </w:instrText>
            </w:r>
            <w:r w:rsidR="009B32B8">
              <w:rPr>
                <w:noProof/>
                <w:webHidden/>
              </w:rPr>
            </w:r>
            <w:r w:rsidR="009B32B8">
              <w:rPr>
                <w:noProof/>
                <w:webHidden/>
              </w:rPr>
              <w:fldChar w:fldCharType="separate"/>
            </w:r>
            <w:r w:rsidR="009B32B8">
              <w:rPr>
                <w:noProof/>
                <w:webHidden/>
              </w:rPr>
              <w:t>6</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1" w:history="1">
            <w:r w:rsidR="009B32B8" w:rsidRPr="0088343E">
              <w:rPr>
                <w:rStyle w:val="Hyperlink"/>
                <w:noProof/>
              </w:rPr>
              <w:t>Faculty Type</w:t>
            </w:r>
            <w:r w:rsidR="009B32B8">
              <w:rPr>
                <w:noProof/>
                <w:webHidden/>
              </w:rPr>
              <w:tab/>
            </w:r>
            <w:r w:rsidR="009B32B8">
              <w:rPr>
                <w:noProof/>
                <w:webHidden/>
              </w:rPr>
              <w:fldChar w:fldCharType="begin"/>
            </w:r>
            <w:r w:rsidR="009B32B8">
              <w:rPr>
                <w:noProof/>
                <w:webHidden/>
              </w:rPr>
              <w:instrText xml:space="preserve"> PAGEREF _Toc399931721 \h </w:instrText>
            </w:r>
            <w:r w:rsidR="009B32B8">
              <w:rPr>
                <w:noProof/>
                <w:webHidden/>
              </w:rPr>
            </w:r>
            <w:r w:rsidR="009B32B8">
              <w:rPr>
                <w:noProof/>
                <w:webHidden/>
              </w:rPr>
              <w:fldChar w:fldCharType="separate"/>
            </w:r>
            <w:r w:rsidR="009B32B8">
              <w:rPr>
                <w:noProof/>
                <w:webHidden/>
              </w:rPr>
              <w:t>8</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2" w:history="1">
            <w:r w:rsidR="009B32B8" w:rsidRPr="0088343E">
              <w:rPr>
                <w:rStyle w:val="Hyperlink"/>
                <w:noProof/>
              </w:rPr>
              <w:t>Team? Box</w:t>
            </w:r>
            <w:r w:rsidR="009B32B8">
              <w:rPr>
                <w:noProof/>
                <w:webHidden/>
              </w:rPr>
              <w:tab/>
            </w:r>
            <w:r w:rsidR="009B32B8">
              <w:rPr>
                <w:noProof/>
                <w:webHidden/>
              </w:rPr>
              <w:fldChar w:fldCharType="begin"/>
            </w:r>
            <w:r w:rsidR="009B32B8">
              <w:rPr>
                <w:noProof/>
                <w:webHidden/>
              </w:rPr>
              <w:instrText xml:space="preserve"> PAGEREF _Toc399931722 \h </w:instrText>
            </w:r>
            <w:r w:rsidR="009B32B8">
              <w:rPr>
                <w:noProof/>
                <w:webHidden/>
              </w:rPr>
            </w:r>
            <w:r w:rsidR="009B32B8">
              <w:rPr>
                <w:noProof/>
                <w:webHidden/>
              </w:rPr>
              <w:fldChar w:fldCharType="separate"/>
            </w:r>
            <w:r w:rsidR="009B32B8">
              <w:rPr>
                <w:noProof/>
                <w:webHidden/>
              </w:rPr>
              <w:t>8</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3" w:history="1">
            <w:r w:rsidR="009B32B8" w:rsidRPr="0088343E">
              <w:rPr>
                <w:rStyle w:val="Hyperlink"/>
                <w:noProof/>
              </w:rPr>
              <w:t>Mode Field</w:t>
            </w:r>
            <w:r w:rsidR="009B32B8">
              <w:rPr>
                <w:noProof/>
                <w:webHidden/>
              </w:rPr>
              <w:tab/>
            </w:r>
            <w:r w:rsidR="009B32B8">
              <w:rPr>
                <w:noProof/>
                <w:webHidden/>
              </w:rPr>
              <w:fldChar w:fldCharType="begin"/>
            </w:r>
            <w:r w:rsidR="009B32B8">
              <w:rPr>
                <w:noProof/>
                <w:webHidden/>
              </w:rPr>
              <w:instrText xml:space="preserve"> PAGEREF _Toc399931723 \h </w:instrText>
            </w:r>
            <w:r w:rsidR="009B32B8">
              <w:rPr>
                <w:noProof/>
                <w:webHidden/>
              </w:rPr>
            </w:r>
            <w:r w:rsidR="009B32B8">
              <w:rPr>
                <w:noProof/>
                <w:webHidden/>
              </w:rPr>
              <w:fldChar w:fldCharType="separate"/>
            </w:r>
            <w:r w:rsidR="009B32B8">
              <w:rPr>
                <w:noProof/>
                <w:webHidden/>
              </w:rPr>
              <w:t>9</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4" w:history="1">
            <w:r w:rsidR="009B32B8" w:rsidRPr="0088343E">
              <w:rPr>
                <w:rStyle w:val="Hyperlink"/>
                <w:noProof/>
              </w:rPr>
              <w:t>Cap and Estimated Fields</w:t>
            </w:r>
            <w:r w:rsidR="009B32B8">
              <w:rPr>
                <w:noProof/>
                <w:webHidden/>
              </w:rPr>
              <w:tab/>
            </w:r>
            <w:r w:rsidR="009B32B8">
              <w:rPr>
                <w:noProof/>
                <w:webHidden/>
              </w:rPr>
              <w:fldChar w:fldCharType="begin"/>
            </w:r>
            <w:r w:rsidR="009B32B8">
              <w:rPr>
                <w:noProof/>
                <w:webHidden/>
              </w:rPr>
              <w:instrText xml:space="preserve"> PAGEREF _Toc399931724 \h </w:instrText>
            </w:r>
            <w:r w:rsidR="009B32B8">
              <w:rPr>
                <w:noProof/>
                <w:webHidden/>
              </w:rPr>
            </w:r>
            <w:r w:rsidR="009B32B8">
              <w:rPr>
                <w:noProof/>
                <w:webHidden/>
              </w:rPr>
              <w:fldChar w:fldCharType="separate"/>
            </w:r>
            <w:r w:rsidR="009B32B8">
              <w:rPr>
                <w:noProof/>
                <w:webHidden/>
              </w:rPr>
              <w:t>10</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5" w:history="1">
            <w:r w:rsidR="009B32B8" w:rsidRPr="0088343E">
              <w:rPr>
                <w:rStyle w:val="Hyperlink"/>
                <w:noProof/>
              </w:rPr>
              <w:t>Enrollment Field</w:t>
            </w:r>
            <w:r w:rsidR="009B32B8">
              <w:rPr>
                <w:noProof/>
                <w:webHidden/>
              </w:rPr>
              <w:tab/>
            </w:r>
            <w:r w:rsidR="009B32B8">
              <w:rPr>
                <w:noProof/>
                <w:webHidden/>
              </w:rPr>
              <w:fldChar w:fldCharType="begin"/>
            </w:r>
            <w:r w:rsidR="009B32B8">
              <w:rPr>
                <w:noProof/>
                <w:webHidden/>
              </w:rPr>
              <w:instrText xml:space="preserve"> PAGEREF _Toc399931725 \h </w:instrText>
            </w:r>
            <w:r w:rsidR="009B32B8">
              <w:rPr>
                <w:noProof/>
                <w:webHidden/>
              </w:rPr>
            </w:r>
            <w:r w:rsidR="009B32B8">
              <w:rPr>
                <w:noProof/>
                <w:webHidden/>
              </w:rPr>
              <w:fldChar w:fldCharType="separate"/>
            </w:r>
            <w:r w:rsidR="009B32B8">
              <w:rPr>
                <w:noProof/>
                <w:webHidden/>
              </w:rPr>
              <w:t>10</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6" w:history="1">
            <w:r w:rsidR="009B32B8" w:rsidRPr="0088343E">
              <w:rPr>
                <w:rStyle w:val="Hyperlink"/>
                <w:noProof/>
              </w:rPr>
              <w:t>Calculations</w:t>
            </w:r>
            <w:r w:rsidR="009B32B8">
              <w:rPr>
                <w:noProof/>
                <w:webHidden/>
              </w:rPr>
              <w:tab/>
            </w:r>
            <w:r w:rsidR="009B32B8">
              <w:rPr>
                <w:noProof/>
                <w:webHidden/>
              </w:rPr>
              <w:fldChar w:fldCharType="begin"/>
            </w:r>
            <w:r w:rsidR="009B32B8">
              <w:rPr>
                <w:noProof/>
                <w:webHidden/>
              </w:rPr>
              <w:instrText xml:space="preserve"> PAGEREF _Toc399931726 \h </w:instrText>
            </w:r>
            <w:r w:rsidR="009B32B8">
              <w:rPr>
                <w:noProof/>
                <w:webHidden/>
              </w:rPr>
            </w:r>
            <w:r w:rsidR="009B32B8">
              <w:rPr>
                <w:noProof/>
                <w:webHidden/>
              </w:rPr>
              <w:fldChar w:fldCharType="separate"/>
            </w:r>
            <w:r w:rsidR="009B32B8">
              <w:rPr>
                <w:noProof/>
                <w:webHidden/>
              </w:rPr>
              <w:t>10</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7" w:history="1">
            <w:r w:rsidR="009B32B8" w:rsidRPr="0088343E">
              <w:rPr>
                <w:rStyle w:val="Hyperlink"/>
                <w:noProof/>
              </w:rPr>
              <w:t>Show Notes and Show Times Button</w:t>
            </w:r>
            <w:r w:rsidR="009B32B8">
              <w:rPr>
                <w:noProof/>
                <w:webHidden/>
              </w:rPr>
              <w:tab/>
            </w:r>
            <w:r w:rsidR="009B32B8">
              <w:rPr>
                <w:noProof/>
                <w:webHidden/>
              </w:rPr>
              <w:fldChar w:fldCharType="begin"/>
            </w:r>
            <w:r w:rsidR="009B32B8">
              <w:rPr>
                <w:noProof/>
                <w:webHidden/>
              </w:rPr>
              <w:instrText xml:space="preserve"> PAGEREF _Toc399931727 \h </w:instrText>
            </w:r>
            <w:r w:rsidR="009B32B8">
              <w:rPr>
                <w:noProof/>
                <w:webHidden/>
              </w:rPr>
            </w:r>
            <w:r w:rsidR="009B32B8">
              <w:rPr>
                <w:noProof/>
                <w:webHidden/>
              </w:rPr>
              <w:fldChar w:fldCharType="separate"/>
            </w:r>
            <w:r w:rsidR="009B32B8">
              <w:rPr>
                <w:noProof/>
                <w:webHidden/>
              </w:rPr>
              <w:t>10</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8" w:history="1">
            <w:r w:rsidR="009B32B8" w:rsidRPr="0088343E">
              <w:rPr>
                <w:rStyle w:val="Hyperlink"/>
                <w:noProof/>
              </w:rPr>
              <w:t>Show Notes Field</w:t>
            </w:r>
            <w:r w:rsidR="009B32B8">
              <w:rPr>
                <w:noProof/>
                <w:webHidden/>
              </w:rPr>
              <w:tab/>
            </w:r>
            <w:r w:rsidR="009B32B8">
              <w:rPr>
                <w:noProof/>
                <w:webHidden/>
              </w:rPr>
              <w:fldChar w:fldCharType="begin"/>
            </w:r>
            <w:r w:rsidR="009B32B8">
              <w:rPr>
                <w:noProof/>
                <w:webHidden/>
              </w:rPr>
              <w:instrText xml:space="preserve"> PAGEREF _Toc399931728 \h </w:instrText>
            </w:r>
            <w:r w:rsidR="009B32B8">
              <w:rPr>
                <w:noProof/>
                <w:webHidden/>
              </w:rPr>
            </w:r>
            <w:r w:rsidR="009B32B8">
              <w:rPr>
                <w:noProof/>
                <w:webHidden/>
              </w:rPr>
              <w:fldChar w:fldCharType="separate"/>
            </w:r>
            <w:r w:rsidR="009B32B8">
              <w:rPr>
                <w:noProof/>
                <w:webHidden/>
              </w:rPr>
              <w:t>10</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29" w:history="1">
            <w:r w:rsidR="009B32B8" w:rsidRPr="0088343E">
              <w:rPr>
                <w:rStyle w:val="Hyperlink"/>
                <w:noProof/>
              </w:rPr>
              <w:t>Show Times Field</w:t>
            </w:r>
            <w:r w:rsidR="009B32B8">
              <w:rPr>
                <w:noProof/>
                <w:webHidden/>
              </w:rPr>
              <w:tab/>
            </w:r>
            <w:r w:rsidR="009B32B8">
              <w:rPr>
                <w:noProof/>
                <w:webHidden/>
              </w:rPr>
              <w:fldChar w:fldCharType="begin"/>
            </w:r>
            <w:r w:rsidR="009B32B8">
              <w:rPr>
                <w:noProof/>
                <w:webHidden/>
              </w:rPr>
              <w:instrText xml:space="preserve"> PAGEREF _Toc399931729 \h </w:instrText>
            </w:r>
            <w:r w:rsidR="009B32B8">
              <w:rPr>
                <w:noProof/>
                <w:webHidden/>
              </w:rPr>
            </w:r>
            <w:r w:rsidR="009B32B8">
              <w:rPr>
                <w:noProof/>
                <w:webHidden/>
              </w:rPr>
              <w:fldChar w:fldCharType="separate"/>
            </w:r>
            <w:r w:rsidR="009B32B8">
              <w:rPr>
                <w:noProof/>
                <w:webHidden/>
              </w:rPr>
              <w:t>11</w:t>
            </w:r>
            <w:r w:rsidR="009B32B8">
              <w:rPr>
                <w:noProof/>
                <w:webHidden/>
              </w:rPr>
              <w:fldChar w:fldCharType="end"/>
            </w:r>
          </w:hyperlink>
        </w:p>
        <w:p w:rsidR="009B32B8" w:rsidRDefault="00F507B1">
          <w:pPr>
            <w:pStyle w:val="TOC2"/>
            <w:tabs>
              <w:tab w:val="right" w:leader="dot" w:pos="9350"/>
            </w:tabs>
            <w:rPr>
              <w:rFonts w:eastAsiaTheme="minorEastAsia"/>
              <w:noProof/>
            </w:rPr>
          </w:pPr>
          <w:hyperlink w:anchor="_Toc399931730" w:history="1">
            <w:r w:rsidR="009B32B8" w:rsidRPr="0088343E">
              <w:rPr>
                <w:rStyle w:val="Hyperlink"/>
                <w:noProof/>
              </w:rPr>
              <w:t>Days</w:t>
            </w:r>
            <w:r w:rsidR="009B32B8">
              <w:rPr>
                <w:noProof/>
                <w:webHidden/>
              </w:rPr>
              <w:tab/>
            </w:r>
            <w:r w:rsidR="009B32B8">
              <w:rPr>
                <w:noProof/>
                <w:webHidden/>
              </w:rPr>
              <w:fldChar w:fldCharType="begin"/>
            </w:r>
            <w:r w:rsidR="009B32B8">
              <w:rPr>
                <w:noProof/>
                <w:webHidden/>
              </w:rPr>
              <w:instrText xml:space="preserve"> PAGEREF _Toc399931730 \h </w:instrText>
            </w:r>
            <w:r w:rsidR="009B32B8">
              <w:rPr>
                <w:noProof/>
                <w:webHidden/>
              </w:rPr>
            </w:r>
            <w:r w:rsidR="009B32B8">
              <w:rPr>
                <w:noProof/>
                <w:webHidden/>
              </w:rPr>
              <w:fldChar w:fldCharType="separate"/>
            </w:r>
            <w:r w:rsidR="009B32B8">
              <w:rPr>
                <w:noProof/>
                <w:webHidden/>
              </w:rPr>
              <w:t>11</w:t>
            </w:r>
            <w:r w:rsidR="009B32B8">
              <w:rPr>
                <w:noProof/>
                <w:webHidden/>
              </w:rPr>
              <w:fldChar w:fldCharType="end"/>
            </w:r>
          </w:hyperlink>
        </w:p>
        <w:p w:rsidR="009B32B8" w:rsidRDefault="00F507B1">
          <w:pPr>
            <w:pStyle w:val="TOC2"/>
            <w:tabs>
              <w:tab w:val="right" w:leader="dot" w:pos="9350"/>
            </w:tabs>
            <w:rPr>
              <w:rFonts w:eastAsiaTheme="minorEastAsia"/>
              <w:noProof/>
            </w:rPr>
          </w:pPr>
          <w:hyperlink w:anchor="_Toc399931731" w:history="1">
            <w:r w:rsidR="009B32B8" w:rsidRPr="0088343E">
              <w:rPr>
                <w:rStyle w:val="Hyperlink"/>
                <w:noProof/>
              </w:rPr>
              <w:t>Hour</w:t>
            </w:r>
            <w:r w:rsidR="009B32B8">
              <w:rPr>
                <w:noProof/>
                <w:webHidden/>
              </w:rPr>
              <w:tab/>
            </w:r>
            <w:r w:rsidR="009B32B8">
              <w:rPr>
                <w:noProof/>
                <w:webHidden/>
              </w:rPr>
              <w:fldChar w:fldCharType="begin"/>
            </w:r>
            <w:r w:rsidR="009B32B8">
              <w:rPr>
                <w:noProof/>
                <w:webHidden/>
              </w:rPr>
              <w:instrText xml:space="preserve"> PAGEREF _Toc399931731 \h </w:instrText>
            </w:r>
            <w:r w:rsidR="009B32B8">
              <w:rPr>
                <w:noProof/>
                <w:webHidden/>
              </w:rPr>
            </w:r>
            <w:r w:rsidR="009B32B8">
              <w:rPr>
                <w:noProof/>
                <w:webHidden/>
              </w:rPr>
              <w:fldChar w:fldCharType="separate"/>
            </w:r>
            <w:r w:rsidR="009B32B8">
              <w:rPr>
                <w:noProof/>
                <w:webHidden/>
              </w:rPr>
              <w:t>11</w:t>
            </w:r>
            <w:r w:rsidR="009B32B8">
              <w:rPr>
                <w:noProof/>
                <w:webHidden/>
              </w:rPr>
              <w:fldChar w:fldCharType="end"/>
            </w:r>
          </w:hyperlink>
        </w:p>
        <w:p w:rsidR="009B32B8" w:rsidRDefault="00F507B1">
          <w:pPr>
            <w:pStyle w:val="TOC2"/>
            <w:tabs>
              <w:tab w:val="right" w:leader="dot" w:pos="9350"/>
            </w:tabs>
            <w:rPr>
              <w:rFonts w:eastAsiaTheme="minorEastAsia"/>
              <w:noProof/>
            </w:rPr>
          </w:pPr>
          <w:hyperlink w:anchor="_Toc399931732" w:history="1">
            <w:r w:rsidR="009B32B8" w:rsidRPr="0088343E">
              <w:rPr>
                <w:rStyle w:val="Hyperlink"/>
                <w:noProof/>
              </w:rPr>
              <w:t>Minutes</w:t>
            </w:r>
            <w:r w:rsidR="009B32B8">
              <w:rPr>
                <w:noProof/>
                <w:webHidden/>
              </w:rPr>
              <w:tab/>
            </w:r>
            <w:r w:rsidR="009B32B8">
              <w:rPr>
                <w:noProof/>
                <w:webHidden/>
              </w:rPr>
              <w:fldChar w:fldCharType="begin"/>
            </w:r>
            <w:r w:rsidR="009B32B8">
              <w:rPr>
                <w:noProof/>
                <w:webHidden/>
              </w:rPr>
              <w:instrText xml:space="preserve"> PAGEREF _Toc399931732 \h </w:instrText>
            </w:r>
            <w:r w:rsidR="009B32B8">
              <w:rPr>
                <w:noProof/>
                <w:webHidden/>
              </w:rPr>
            </w:r>
            <w:r w:rsidR="009B32B8">
              <w:rPr>
                <w:noProof/>
                <w:webHidden/>
              </w:rPr>
              <w:fldChar w:fldCharType="separate"/>
            </w:r>
            <w:r w:rsidR="009B32B8">
              <w:rPr>
                <w:noProof/>
                <w:webHidden/>
              </w:rPr>
              <w:t>11</w:t>
            </w:r>
            <w:r w:rsidR="009B32B8">
              <w:rPr>
                <w:noProof/>
                <w:webHidden/>
              </w:rPr>
              <w:fldChar w:fldCharType="end"/>
            </w:r>
          </w:hyperlink>
        </w:p>
        <w:p w:rsidR="009B32B8" w:rsidRDefault="00F507B1">
          <w:pPr>
            <w:pStyle w:val="TOC2"/>
            <w:tabs>
              <w:tab w:val="right" w:leader="dot" w:pos="9350"/>
            </w:tabs>
            <w:rPr>
              <w:rFonts w:eastAsiaTheme="minorEastAsia"/>
              <w:noProof/>
            </w:rPr>
          </w:pPr>
          <w:hyperlink w:anchor="_Toc399931733" w:history="1">
            <w:r w:rsidR="009B32B8" w:rsidRPr="0088343E">
              <w:rPr>
                <w:rStyle w:val="Hyperlink"/>
                <w:noProof/>
              </w:rPr>
              <w:t>Weeks</w:t>
            </w:r>
            <w:r w:rsidR="009B32B8">
              <w:rPr>
                <w:noProof/>
                <w:webHidden/>
              </w:rPr>
              <w:tab/>
            </w:r>
            <w:r w:rsidR="009B32B8">
              <w:rPr>
                <w:noProof/>
                <w:webHidden/>
              </w:rPr>
              <w:fldChar w:fldCharType="begin"/>
            </w:r>
            <w:r w:rsidR="009B32B8">
              <w:rPr>
                <w:noProof/>
                <w:webHidden/>
              </w:rPr>
              <w:instrText xml:space="preserve"> PAGEREF _Toc399931733 \h </w:instrText>
            </w:r>
            <w:r w:rsidR="009B32B8">
              <w:rPr>
                <w:noProof/>
                <w:webHidden/>
              </w:rPr>
            </w:r>
            <w:r w:rsidR="009B32B8">
              <w:rPr>
                <w:noProof/>
                <w:webHidden/>
              </w:rPr>
              <w:fldChar w:fldCharType="separate"/>
            </w:r>
            <w:r w:rsidR="009B32B8">
              <w:rPr>
                <w:noProof/>
                <w:webHidden/>
              </w:rPr>
              <w:t>11</w:t>
            </w:r>
            <w:r w:rsidR="009B32B8">
              <w:rPr>
                <w:noProof/>
                <w:webHidden/>
              </w:rPr>
              <w:fldChar w:fldCharType="end"/>
            </w:r>
          </w:hyperlink>
        </w:p>
        <w:p w:rsidR="009B32B8" w:rsidRDefault="00F507B1">
          <w:pPr>
            <w:pStyle w:val="TOC2"/>
            <w:tabs>
              <w:tab w:val="right" w:leader="dot" w:pos="9350"/>
            </w:tabs>
            <w:rPr>
              <w:rFonts w:eastAsiaTheme="minorEastAsia"/>
              <w:noProof/>
            </w:rPr>
          </w:pPr>
          <w:hyperlink w:anchor="_Toc399931734" w:history="1">
            <w:r w:rsidR="009B32B8" w:rsidRPr="0088343E">
              <w:rPr>
                <w:rStyle w:val="Hyperlink"/>
                <w:noProof/>
              </w:rPr>
              <w:t>More</w:t>
            </w:r>
            <w:r w:rsidR="009B32B8">
              <w:rPr>
                <w:noProof/>
                <w:webHidden/>
              </w:rPr>
              <w:tab/>
            </w:r>
            <w:r w:rsidR="009B32B8">
              <w:rPr>
                <w:noProof/>
                <w:webHidden/>
              </w:rPr>
              <w:fldChar w:fldCharType="begin"/>
            </w:r>
            <w:r w:rsidR="009B32B8">
              <w:rPr>
                <w:noProof/>
                <w:webHidden/>
              </w:rPr>
              <w:instrText xml:space="preserve"> PAGEREF _Toc399931734 \h </w:instrText>
            </w:r>
            <w:r w:rsidR="009B32B8">
              <w:rPr>
                <w:noProof/>
                <w:webHidden/>
              </w:rPr>
            </w:r>
            <w:r w:rsidR="009B32B8">
              <w:rPr>
                <w:noProof/>
                <w:webHidden/>
              </w:rPr>
              <w:fldChar w:fldCharType="separate"/>
            </w:r>
            <w:r w:rsidR="009B32B8">
              <w:rPr>
                <w:noProof/>
                <w:webHidden/>
              </w:rPr>
              <w:t>11</w:t>
            </w:r>
            <w:r w:rsidR="009B32B8">
              <w:rPr>
                <w:noProof/>
                <w:webHidden/>
              </w:rPr>
              <w:fldChar w:fldCharType="end"/>
            </w:r>
          </w:hyperlink>
        </w:p>
        <w:p w:rsidR="009B32B8" w:rsidRDefault="00F507B1">
          <w:pPr>
            <w:pStyle w:val="TOC2"/>
            <w:tabs>
              <w:tab w:val="right" w:leader="dot" w:pos="9350"/>
            </w:tabs>
            <w:rPr>
              <w:rFonts w:eastAsiaTheme="minorEastAsia"/>
              <w:noProof/>
            </w:rPr>
          </w:pPr>
          <w:hyperlink w:anchor="_Toc399931735" w:history="1">
            <w:r w:rsidR="009B32B8" w:rsidRPr="0088343E">
              <w:rPr>
                <w:rStyle w:val="Hyperlink"/>
                <w:noProof/>
              </w:rPr>
              <w:t>Hybrid</w:t>
            </w:r>
            <w:r w:rsidR="009B32B8">
              <w:rPr>
                <w:noProof/>
                <w:webHidden/>
              </w:rPr>
              <w:tab/>
            </w:r>
            <w:r w:rsidR="009B32B8">
              <w:rPr>
                <w:noProof/>
                <w:webHidden/>
              </w:rPr>
              <w:fldChar w:fldCharType="begin"/>
            </w:r>
            <w:r w:rsidR="009B32B8">
              <w:rPr>
                <w:noProof/>
                <w:webHidden/>
              </w:rPr>
              <w:instrText xml:space="preserve"> PAGEREF _Toc399931735 \h </w:instrText>
            </w:r>
            <w:r w:rsidR="009B32B8">
              <w:rPr>
                <w:noProof/>
                <w:webHidden/>
              </w:rPr>
            </w:r>
            <w:r w:rsidR="009B32B8">
              <w:rPr>
                <w:noProof/>
                <w:webHidden/>
              </w:rPr>
              <w:fldChar w:fldCharType="separate"/>
            </w:r>
            <w:r w:rsidR="009B32B8">
              <w:rPr>
                <w:noProof/>
                <w:webHidden/>
              </w:rPr>
              <w:t>11</w:t>
            </w:r>
            <w:r w:rsidR="009B32B8">
              <w:rPr>
                <w:noProof/>
                <w:webHidden/>
              </w:rPr>
              <w:fldChar w:fldCharType="end"/>
            </w:r>
          </w:hyperlink>
        </w:p>
        <w:p w:rsidR="009B32B8" w:rsidRDefault="00F507B1">
          <w:pPr>
            <w:pStyle w:val="TOC2"/>
            <w:tabs>
              <w:tab w:val="right" w:leader="dot" w:pos="9350"/>
            </w:tabs>
            <w:rPr>
              <w:rFonts w:eastAsiaTheme="minorEastAsia"/>
              <w:noProof/>
            </w:rPr>
          </w:pPr>
          <w:hyperlink w:anchor="_Toc399931736" w:history="1">
            <w:r w:rsidR="009B32B8" w:rsidRPr="0088343E">
              <w:rPr>
                <w:rStyle w:val="Hyperlink"/>
                <w:noProof/>
              </w:rPr>
              <w:t>Online</w:t>
            </w:r>
            <w:r w:rsidR="009B32B8">
              <w:rPr>
                <w:noProof/>
                <w:webHidden/>
              </w:rPr>
              <w:tab/>
            </w:r>
            <w:r w:rsidR="009B32B8">
              <w:rPr>
                <w:noProof/>
                <w:webHidden/>
              </w:rPr>
              <w:fldChar w:fldCharType="begin"/>
            </w:r>
            <w:r w:rsidR="009B32B8">
              <w:rPr>
                <w:noProof/>
                <w:webHidden/>
              </w:rPr>
              <w:instrText xml:space="preserve"> PAGEREF _Toc399931736 \h </w:instrText>
            </w:r>
            <w:r w:rsidR="009B32B8">
              <w:rPr>
                <w:noProof/>
                <w:webHidden/>
              </w:rPr>
            </w:r>
            <w:r w:rsidR="009B32B8">
              <w:rPr>
                <w:noProof/>
                <w:webHidden/>
              </w:rPr>
              <w:fldChar w:fldCharType="separate"/>
            </w:r>
            <w:r w:rsidR="009B32B8">
              <w:rPr>
                <w:noProof/>
                <w:webHidden/>
              </w:rPr>
              <w:t>11</w:t>
            </w:r>
            <w:r w:rsidR="009B32B8">
              <w:rPr>
                <w:noProof/>
                <w:webHidden/>
              </w:rPr>
              <w:fldChar w:fldCharType="end"/>
            </w:r>
          </w:hyperlink>
        </w:p>
        <w:p w:rsidR="009B32B8" w:rsidRDefault="00F507B1">
          <w:pPr>
            <w:pStyle w:val="TOC2"/>
            <w:tabs>
              <w:tab w:val="right" w:leader="dot" w:pos="9350"/>
            </w:tabs>
            <w:rPr>
              <w:rFonts w:eastAsiaTheme="minorEastAsia"/>
              <w:noProof/>
            </w:rPr>
          </w:pPr>
          <w:hyperlink w:anchor="_Toc399931737" w:history="1">
            <w:r w:rsidR="009B32B8" w:rsidRPr="0088343E">
              <w:rPr>
                <w:rStyle w:val="Hyperlink"/>
                <w:noProof/>
              </w:rPr>
              <w:t>Conformation to scheduling guidelines</w:t>
            </w:r>
            <w:r w:rsidR="009B32B8">
              <w:rPr>
                <w:noProof/>
                <w:webHidden/>
              </w:rPr>
              <w:tab/>
            </w:r>
            <w:r w:rsidR="009B32B8">
              <w:rPr>
                <w:noProof/>
                <w:webHidden/>
              </w:rPr>
              <w:fldChar w:fldCharType="begin"/>
            </w:r>
            <w:r w:rsidR="009B32B8">
              <w:rPr>
                <w:noProof/>
                <w:webHidden/>
              </w:rPr>
              <w:instrText xml:space="preserve"> PAGEREF _Toc399931737 \h </w:instrText>
            </w:r>
            <w:r w:rsidR="009B32B8">
              <w:rPr>
                <w:noProof/>
                <w:webHidden/>
              </w:rPr>
            </w:r>
            <w:r w:rsidR="009B32B8">
              <w:rPr>
                <w:noProof/>
                <w:webHidden/>
              </w:rPr>
              <w:fldChar w:fldCharType="separate"/>
            </w:r>
            <w:r w:rsidR="009B32B8">
              <w:rPr>
                <w:noProof/>
                <w:webHidden/>
              </w:rPr>
              <w:t>12</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38" w:history="1">
            <w:r w:rsidR="009B32B8" w:rsidRPr="0088343E">
              <w:rPr>
                <w:rStyle w:val="Hyperlink"/>
                <w:noProof/>
              </w:rPr>
              <w:t>Assigned Time and Collateral Duties Form</w:t>
            </w:r>
            <w:r w:rsidR="009B32B8">
              <w:rPr>
                <w:noProof/>
                <w:webHidden/>
              </w:rPr>
              <w:tab/>
            </w:r>
            <w:r w:rsidR="009B32B8">
              <w:rPr>
                <w:noProof/>
                <w:webHidden/>
              </w:rPr>
              <w:fldChar w:fldCharType="begin"/>
            </w:r>
            <w:r w:rsidR="009B32B8">
              <w:rPr>
                <w:noProof/>
                <w:webHidden/>
              </w:rPr>
              <w:instrText xml:space="preserve"> PAGEREF _Toc399931738 \h </w:instrText>
            </w:r>
            <w:r w:rsidR="009B32B8">
              <w:rPr>
                <w:noProof/>
                <w:webHidden/>
              </w:rPr>
            </w:r>
            <w:r w:rsidR="009B32B8">
              <w:rPr>
                <w:noProof/>
                <w:webHidden/>
              </w:rPr>
              <w:fldChar w:fldCharType="separate"/>
            </w:r>
            <w:r w:rsidR="009B32B8">
              <w:rPr>
                <w:noProof/>
                <w:webHidden/>
              </w:rPr>
              <w:t>12</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39" w:history="1">
            <w:r w:rsidR="009B32B8" w:rsidRPr="0088343E">
              <w:rPr>
                <w:rStyle w:val="Hyperlink"/>
                <w:noProof/>
              </w:rPr>
              <w:t>Update from CMS</w:t>
            </w:r>
            <w:r w:rsidR="009B32B8">
              <w:rPr>
                <w:noProof/>
                <w:webHidden/>
              </w:rPr>
              <w:tab/>
            </w:r>
            <w:r w:rsidR="009B32B8">
              <w:rPr>
                <w:noProof/>
                <w:webHidden/>
              </w:rPr>
              <w:fldChar w:fldCharType="begin"/>
            </w:r>
            <w:r w:rsidR="009B32B8">
              <w:rPr>
                <w:noProof/>
                <w:webHidden/>
              </w:rPr>
              <w:instrText xml:space="preserve"> PAGEREF _Toc399931739 \h </w:instrText>
            </w:r>
            <w:r w:rsidR="009B32B8">
              <w:rPr>
                <w:noProof/>
                <w:webHidden/>
              </w:rPr>
            </w:r>
            <w:r w:rsidR="009B32B8">
              <w:rPr>
                <w:noProof/>
                <w:webHidden/>
              </w:rPr>
              <w:fldChar w:fldCharType="separate"/>
            </w:r>
            <w:r w:rsidR="009B32B8">
              <w:rPr>
                <w:noProof/>
                <w:webHidden/>
              </w:rPr>
              <w:t>13</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40" w:history="1">
            <w:r w:rsidR="009B32B8" w:rsidRPr="0088343E">
              <w:rPr>
                <w:rStyle w:val="Hyperlink"/>
                <w:noProof/>
              </w:rPr>
              <w:t>Reports</w:t>
            </w:r>
            <w:r w:rsidR="009B32B8">
              <w:rPr>
                <w:noProof/>
                <w:webHidden/>
              </w:rPr>
              <w:tab/>
            </w:r>
            <w:r w:rsidR="009B32B8">
              <w:rPr>
                <w:noProof/>
                <w:webHidden/>
              </w:rPr>
              <w:fldChar w:fldCharType="begin"/>
            </w:r>
            <w:r w:rsidR="009B32B8">
              <w:rPr>
                <w:noProof/>
                <w:webHidden/>
              </w:rPr>
              <w:instrText xml:space="preserve"> PAGEREF _Toc399931740 \h </w:instrText>
            </w:r>
            <w:r w:rsidR="009B32B8">
              <w:rPr>
                <w:noProof/>
                <w:webHidden/>
              </w:rPr>
            </w:r>
            <w:r w:rsidR="009B32B8">
              <w:rPr>
                <w:noProof/>
                <w:webHidden/>
              </w:rPr>
              <w:fldChar w:fldCharType="separate"/>
            </w:r>
            <w:r w:rsidR="009B32B8">
              <w:rPr>
                <w:noProof/>
                <w:webHidden/>
              </w:rPr>
              <w:t>13</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41" w:history="1">
            <w:r w:rsidR="009B32B8" w:rsidRPr="0088343E">
              <w:rPr>
                <w:rStyle w:val="Hyperlink"/>
                <w:noProof/>
              </w:rPr>
              <w:t>Shortcuts and Other Tools</w:t>
            </w:r>
            <w:r w:rsidR="009B32B8">
              <w:rPr>
                <w:noProof/>
                <w:webHidden/>
              </w:rPr>
              <w:tab/>
            </w:r>
            <w:r w:rsidR="009B32B8">
              <w:rPr>
                <w:noProof/>
                <w:webHidden/>
              </w:rPr>
              <w:fldChar w:fldCharType="begin"/>
            </w:r>
            <w:r w:rsidR="009B32B8">
              <w:rPr>
                <w:noProof/>
                <w:webHidden/>
              </w:rPr>
              <w:instrText xml:space="preserve"> PAGEREF _Toc399931741 \h </w:instrText>
            </w:r>
            <w:r w:rsidR="009B32B8">
              <w:rPr>
                <w:noProof/>
                <w:webHidden/>
              </w:rPr>
            </w:r>
            <w:r w:rsidR="009B32B8">
              <w:rPr>
                <w:noProof/>
                <w:webHidden/>
              </w:rPr>
              <w:fldChar w:fldCharType="separate"/>
            </w:r>
            <w:r w:rsidR="009B32B8">
              <w:rPr>
                <w:noProof/>
                <w:webHidden/>
              </w:rPr>
              <w:t>15</w:t>
            </w:r>
            <w:r w:rsidR="009B32B8">
              <w:rPr>
                <w:noProof/>
                <w:webHidden/>
              </w:rPr>
              <w:fldChar w:fldCharType="end"/>
            </w:r>
          </w:hyperlink>
        </w:p>
        <w:p w:rsidR="009B32B8" w:rsidRDefault="00F507B1">
          <w:pPr>
            <w:pStyle w:val="TOC1"/>
            <w:tabs>
              <w:tab w:val="right" w:leader="dot" w:pos="9350"/>
            </w:tabs>
            <w:rPr>
              <w:rFonts w:eastAsiaTheme="minorEastAsia"/>
              <w:noProof/>
            </w:rPr>
          </w:pPr>
          <w:hyperlink w:anchor="_Toc399931742" w:history="1">
            <w:r w:rsidR="009B32B8" w:rsidRPr="0088343E">
              <w:rPr>
                <w:rStyle w:val="Hyperlink"/>
                <w:noProof/>
              </w:rPr>
              <w:t>REVISION CONTROL:</w:t>
            </w:r>
            <w:r w:rsidR="009B32B8">
              <w:rPr>
                <w:noProof/>
                <w:webHidden/>
              </w:rPr>
              <w:tab/>
            </w:r>
            <w:r w:rsidR="009B32B8">
              <w:rPr>
                <w:noProof/>
                <w:webHidden/>
              </w:rPr>
              <w:fldChar w:fldCharType="begin"/>
            </w:r>
            <w:r w:rsidR="009B32B8">
              <w:rPr>
                <w:noProof/>
                <w:webHidden/>
              </w:rPr>
              <w:instrText xml:space="preserve"> PAGEREF _Toc399931742 \h </w:instrText>
            </w:r>
            <w:r w:rsidR="009B32B8">
              <w:rPr>
                <w:noProof/>
                <w:webHidden/>
              </w:rPr>
            </w:r>
            <w:r w:rsidR="009B32B8">
              <w:rPr>
                <w:noProof/>
                <w:webHidden/>
              </w:rPr>
              <w:fldChar w:fldCharType="separate"/>
            </w:r>
            <w:r w:rsidR="009B32B8">
              <w:rPr>
                <w:noProof/>
                <w:webHidden/>
              </w:rPr>
              <w:t>17</w:t>
            </w:r>
            <w:r w:rsidR="009B32B8">
              <w:rPr>
                <w:noProof/>
                <w:webHidden/>
              </w:rPr>
              <w:fldChar w:fldCharType="end"/>
            </w:r>
          </w:hyperlink>
        </w:p>
        <w:p w:rsidR="009B32B8" w:rsidRDefault="009B32B8">
          <w:r>
            <w:rPr>
              <w:b/>
              <w:bCs/>
              <w:noProof/>
            </w:rPr>
            <w:fldChar w:fldCharType="end"/>
          </w:r>
        </w:p>
      </w:sdtContent>
    </w:sdt>
    <w:p w:rsidR="009B32B8" w:rsidRDefault="009B32B8" w:rsidP="009B32B8">
      <w:pPr>
        <w:pStyle w:val="TOC1"/>
        <w:tabs>
          <w:tab w:val="right" w:leader="dot" w:pos="9350"/>
        </w:tabs>
        <w:rPr>
          <w:rFonts w:eastAsiaTheme="minorEastAsia"/>
          <w:noProof/>
        </w:rPr>
      </w:pPr>
    </w:p>
    <w:p w:rsidR="009B32B8" w:rsidRDefault="009B32B8">
      <w:pPr>
        <w:pStyle w:val="TOC1"/>
        <w:tabs>
          <w:tab w:val="right" w:leader="dot" w:pos="9350"/>
        </w:tabs>
        <w:rPr>
          <w:rFonts w:eastAsiaTheme="minorEastAsia"/>
          <w:noProof/>
        </w:rPr>
      </w:pPr>
    </w:p>
    <w:p w:rsidR="007D7B69" w:rsidRPr="00CD076B" w:rsidRDefault="004928C8" w:rsidP="00C57FBB">
      <w:pPr>
        <w:tabs>
          <w:tab w:val="right" w:leader="dot" w:pos="9180"/>
        </w:tabs>
        <w:spacing w:after="120" w:line="240" w:lineRule="auto"/>
        <w:rPr>
          <w:sz w:val="24"/>
        </w:rPr>
      </w:pPr>
      <w:r>
        <w:rPr>
          <w:sz w:val="24"/>
        </w:rPr>
        <w:fldChar w:fldCharType="end"/>
      </w:r>
      <w:r w:rsidR="007D7B69" w:rsidRPr="00CD076B">
        <w:rPr>
          <w:sz w:val="24"/>
        </w:rPr>
        <w:br w:type="page"/>
      </w:r>
    </w:p>
    <w:p w:rsidR="00B7357F" w:rsidRDefault="00B7357F" w:rsidP="00B7357F">
      <w:pPr>
        <w:pStyle w:val="Heading1"/>
      </w:pPr>
      <w:bookmarkStart w:id="1" w:name="_Toc399931575"/>
      <w:bookmarkStart w:id="2" w:name="_Toc399931709"/>
      <w:r>
        <w:t>Introduction</w:t>
      </w:r>
      <w:bookmarkEnd w:id="1"/>
      <w:bookmarkEnd w:id="2"/>
    </w:p>
    <w:p w:rsidR="0080397F" w:rsidRPr="00CD076B" w:rsidRDefault="00733AE8" w:rsidP="0080397F">
      <w:pPr>
        <w:spacing w:after="0" w:line="240" w:lineRule="auto"/>
      </w:pPr>
      <w:r w:rsidRPr="00CD076B">
        <w:t>SPA,</w:t>
      </w:r>
      <w:r w:rsidR="00233579" w:rsidRPr="00CD076B">
        <w:t xml:space="preserve"> </w:t>
      </w:r>
      <w:r w:rsidR="00233579" w:rsidRPr="00CD076B">
        <w:rPr>
          <w:b/>
        </w:rPr>
        <w:t xml:space="preserve">Schedule </w:t>
      </w:r>
      <w:r w:rsidRPr="00CD076B">
        <w:rPr>
          <w:b/>
        </w:rPr>
        <w:t xml:space="preserve">Planning and Analysis, </w:t>
      </w:r>
      <w:r w:rsidRPr="00CD076B">
        <w:t xml:space="preserve">is a </w:t>
      </w:r>
      <w:r w:rsidR="00C64393" w:rsidRPr="00CD076B">
        <w:t>D</w:t>
      </w:r>
      <w:r w:rsidR="00233579" w:rsidRPr="00CD076B">
        <w:t>atabase</w:t>
      </w:r>
      <w:r w:rsidRPr="00CD076B">
        <w:t xml:space="preserve"> </w:t>
      </w:r>
      <w:r w:rsidR="00233579" w:rsidRPr="00CD076B">
        <w:t xml:space="preserve">designed to </w:t>
      </w:r>
      <w:r w:rsidR="00422943" w:rsidRPr="00CD076B">
        <w:t xml:space="preserve">replace the </w:t>
      </w:r>
      <w:r w:rsidR="00AE55C7" w:rsidRPr="00CD076B">
        <w:t xml:space="preserve">college scheduling workbook used </w:t>
      </w:r>
      <w:r w:rsidR="00233579" w:rsidRPr="00CD076B">
        <w:t>in the past</w:t>
      </w:r>
      <w:r w:rsidR="00A1181A" w:rsidRPr="00CD076B">
        <w:t>. E</w:t>
      </w:r>
      <w:r w:rsidR="00AE55C7" w:rsidRPr="00CD076B">
        <w:t xml:space="preserve">ffective with the start of </w:t>
      </w:r>
      <w:r w:rsidR="00A1181A" w:rsidRPr="00CD076B">
        <w:t>2013/14 academic year planning a</w:t>
      </w:r>
      <w:r w:rsidR="00AE55C7" w:rsidRPr="00CD076B">
        <w:t>ll</w:t>
      </w:r>
      <w:r w:rsidR="00233579" w:rsidRPr="00CD076B">
        <w:t xml:space="preserve"> departments will enter their proposed courses and assigned time into the database, which will produce reports based on this data.  </w:t>
      </w:r>
    </w:p>
    <w:p w:rsidR="00B7357F" w:rsidRPr="00CD076B" w:rsidRDefault="00B7357F" w:rsidP="00B7357F">
      <w:pPr>
        <w:pStyle w:val="Heading1"/>
      </w:pPr>
      <w:bookmarkStart w:id="3" w:name="_Toc399931576"/>
      <w:bookmarkStart w:id="4" w:name="_Toc399931710"/>
      <w:r w:rsidRPr="00B7357F">
        <w:t>Users and Permissions</w:t>
      </w:r>
      <w:bookmarkEnd w:id="3"/>
      <w:bookmarkEnd w:id="4"/>
    </w:p>
    <w:p w:rsidR="00F91079" w:rsidRPr="00CD076B" w:rsidRDefault="00F91079" w:rsidP="00F91079">
      <w:pPr>
        <w:spacing w:after="0" w:line="240" w:lineRule="auto"/>
      </w:pPr>
      <w:r w:rsidRPr="00CD076B">
        <w:t xml:space="preserve">In order to access SPA, a user must first log into a campus workstation using an HSU username that has been added to SPA by an Administrator.  By default, every SPA users has </w:t>
      </w:r>
      <w:r w:rsidRPr="00CD076B">
        <w:rPr>
          <w:b/>
        </w:rPr>
        <w:t>View-only permission</w:t>
      </w:r>
      <w:r w:rsidRPr="00CD076B">
        <w:t xml:space="preserve"> for all departments.  This allows them to see the class schedule for any departments and to run a number of reports.  However, unless a user has specifically been granted Read or Write permissions for a particular department, they may not make any changes to the schedule or view prospective instructor assignments.</w:t>
      </w:r>
      <w:r w:rsidRPr="00CD076B">
        <w:cr/>
      </w:r>
    </w:p>
    <w:p w:rsidR="00F91079" w:rsidRPr="00CD076B" w:rsidRDefault="00F91079" w:rsidP="00F91079">
      <w:pPr>
        <w:spacing w:after="0" w:line="240" w:lineRule="auto"/>
      </w:pPr>
      <w:r w:rsidRPr="00CD076B">
        <w:rPr>
          <w:b/>
        </w:rPr>
        <w:t>Administrators</w:t>
      </w:r>
      <w:r w:rsidRPr="00CD076B">
        <w:t xml:space="preserve"> are special SPA Users who have the ability to add other users to SPA.  Ordinarily, college budget analysts are the administrators for the departments within their college.  In addition to creating users, administrators have the ability to grant Read-only or Write permission to other users for the departments that they control.  </w:t>
      </w:r>
    </w:p>
    <w:p w:rsidR="00F91079" w:rsidRPr="00CD076B" w:rsidRDefault="00F91079" w:rsidP="00F91079">
      <w:pPr>
        <w:spacing w:after="0" w:line="240" w:lineRule="auto"/>
      </w:pPr>
      <w:r w:rsidRPr="00CD076B">
        <w:t xml:space="preserve"> </w:t>
      </w:r>
    </w:p>
    <w:p w:rsidR="00F91079" w:rsidRPr="00CD076B" w:rsidRDefault="00F91079" w:rsidP="00F91079">
      <w:pPr>
        <w:spacing w:after="0" w:line="240" w:lineRule="auto"/>
      </w:pPr>
      <w:r w:rsidRPr="00CD076B">
        <w:t xml:space="preserve">An administrator may grant </w:t>
      </w:r>
      <w:r w:rsidRPr="00CD076B">
        <w:rPr>
          <w:b/>
        </w:rPr>
        <w:t>Write permission</w:t>
      </w:r>
      <w:r w:rsidRPr="00CD076B">
        <w:t xml:space="preserve"> for the departments in their college to any users.  A user with Write permission may view and change any part of the schedule of classes for their department(s).  They also may add or change instructor data and assigned time/collateral duties.  All reports about their departments are available to users with Write permissions.  Generally, department coordinators are granted Write permission to the departments they manage.</w:t>
      </w:r>
    </w:p>
    <w:p w:rsidR="00F91079" w:rsidRPr="00CD076B" w:rsidRDefault="00F91079" w:rsidP="00F91079">
      <w:pPr>
        <w:spacing w:after="0" w:line="240" w:lineRule="auto"/>
      </w:pPr>
    </w:p>
    <w:p w:rsidR="00F91079" w:rsidRPr="00CD076B" w:rsidRDefault="00F91079" w:rsidP="00F91079">
      <w:pPr>
        <w:spacing w:after="0" w:line="240" w:lineRule="auto"/>
      </w:pPr>
      <w:r w:rsidRPr="00CD076B">
        <w:t xml:space="preserve">An administrator may designate a user’s permissions to particular department(s) to be </w:t>
      </w:r>
      <w:r w:rsidRPr="00CD076B">
        <w:rPr>
          <w:b/>
        </w:rPr>
        <w:t>Read-only</w:t>
      </w:r>
      <w:r w:rsidRPr="00CD076B">
        <w:t xml:space="preserve">.  In this case, the user can see all the data and reports for the department(s) specified, but may not make any changes.  This access may be given to department chairs or others who use the program infrequently and are more likely to make accidental changes.  </w:t>
      </w:r>
    </w:p>
    <w:p w:rsidR="00B7357F" w:rsidRDefault="00B7357F" w:rsidP="00B7357F">
      <w:pPr>
        <w:pStyle w:val="Heading1"/>
      </w:pPr>
      <w:bookmarkStart w:id="5" w:name="_Toc399931577"/>
      <w:bookmarkStart w:id="6" w:name="_Toc399931711"/>
      <w:r>
        <w:t>Start the Program</w:t>
      </w:r>
      <w:bookmarkEnd w:id="5"/>
      <w:bookmarkEnd w:id="6"/>
    </w:p>
    <w:p w:rsidR="00FA516D" w:rsidRPr="00CD076B" w:rsidRDefault="00233579" w:rsidP="00FA516D">
      <w:pPr>
        <w:spacing w:after="0" w:line="240" w:lineRule="auto"/>
      </w:pPr>
      <w:r w:rsidRPr="00CD076B">
        <w:t xml:space="preserve">To start the program, click the shortcut on your desktop to launch.  </w:t>
      </w:r>
      <w:r w:rsidR="00C64393" w:rsidRPr="00CD076B">
        <w:t>(</w:t>
      </w:r>
      <w:r w:rsidRPr="00CD076B">
        <w:t>Instructions for crea</w:t>
      </w:r>
      <w:r w:rsidR="00FA516D" w:rsidRPr="00CD076B">
        <w:t>ting this shortcut will are available from your administrator</w:t>
      </w:r>
      <w:r w:rsidRPr="00CD076B">
        <w:t>.</w:t>
      </w:r>
      <w:r w:rsidR="00C64393" w:rsidRPr="00CD076B">
        <w:t>)</w:t>
      </w:r>
      <w:r w:rsidRPr="00CD076B">
        <w:t xml:space="preserve">   </w:t>
      </w:r>
      <w:r w:rsidR="00C64393" w:rsidRPr="00CD076B">
        <w:t xml:space="preserve">The program will detect who is logged onto your computer and </w:t>
      </w:r>
      <w:r w:rsidR="0000019E" w:rsidRPr="00CD076B">
        <w:t>open in the</w:t>
      </w:r>
      <w:r w:rsidR="007C268C" w:rsidRPr="00CD076B">
        <w:t xml:space="preserve"> </w:t>
      </w:r>
      <w:r w:rsidR="007C268C" w:rsidRPr="00CD076B">
        <w:rPr>
          <w:u w:val="single"/>
        </w:rPr>
        <w:t>class schedule</w:t>
      </w:r>
      <w:r w:rsidR="0000019E" w:rsidRPr="00CD076B">
        <w:rPr>
          <w:u w:val="single"/>
        </w:rPr>
        <w:t xml:space="preserve"> form</w:t>
      </w:r>
      <w:r w:rsidR="00733AE8" w:rsidRPr="00CD076B">
        <w:rPr>
          <w:u w:val="single"/>
        </w:rPr>
        <w:t>,</w:t>
      </w:r>
      <w:r w:rsidR="00733AE8" w:rsidRPr="00CD076B">
        <w:t xml:space="preserve"> to the term, college, and department associated with your user ID</w:t>
      </w:r>
      <w:r w:rsidR="0000019E" w:rsidRPr="00CD076B">
        <w:t xml:space="preserve">. </w:t>
      </w:r>
      <w:r w:rsidR="007C268C" w:rsidRPr="00CD076B">
        <w:t xml:space="preserve"> The screen you will see </w:t>
      </w:r>
      <w:r w:rsidR="00FA516D" w:rsidRPr="00CD076B">
        <w:t xml:space="preserve">depends upon your </w:t>
      </w:r>
      <w:r w:rsidR="00DD29A1" w:rsidRPr="00CD076B">
        <w:t>permission</w:t>
      </w:r>
      <w:r w:rsidR="00FA516D" w:rsidRPr="00CD076B">
        <w:t xml:space="preserve">; examples:  </w:t>
      </w:r>
    </w:p>
    <w:p w:rsidR="00FA516D" w:rsidRPr="00CD076B" w:rsidRDefault="00FA516D">
      <w:r w:rsidRPr="00CD076B">
        <w:br w:type="page"/>
      </w:r>
    </w:p>
    <w:p w:rsidR="00FA516D" w:rsidRPr="00CD076B" w:rsidRDefault="00DD29A1" w:rsidP="00FA516D">
      <w:pPr>
        <w:spacing w:after="0" w:line="240" w:lineRule="auto"/>
      </w:pPr>
      <w:r w:rsidRPr="00CD076B">
        <w:t>R</w:t>
      </w:r>
      <w:r w:rsidR="00263B8F" w:rsidRPr="00CD076B">
        <w:t>ead-o</w:t>
      </w:r>
      <w:r w:rsidRPr="00CD076B">
        <w:t>nly and Write Permissions (read only permission</w:t>
      </w:r>
      <w:r w:rsidR="00FA516D" w:rsidRPr="00CD076B">
        <w:t xml:space="preserve"> will not have the + and – buttons on the left):</w:t>
      </w:r>
    </w:p>
    <w:p w:rsidR="00233579" w:rsidRPr="00CD076B" w:rsidRDefault="00233579" w:rsidP="00FA516D">
      <w:pPr>
        <w:spacing w:after="0" w:line="240" w:lineRule="auto"/>
      </w:pPr>
      <w:r w:rsidRPr="00CD076B">
        <w:rPr>
          <w:noProof/>
        </w:rPr>
        <w:drawing>
          <wp:inline distT="0" distB="0" distL="0" distR="0" wp14:anchorId="28508B29" wp14:editId="34F760F6">
            <wp:extent cx="5943600" cy="166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664335"/>
                    </a:xfrm>
                    <a:prstGeom prst="rect">
                      <a:avLst/>
                    </a:prstGeom>
                  </pic:spPr>
                </pic:pic>
              </a:graphicData>
            </a:graphic>
          </wp:inline>
        </w:drawing>
      </w:r>
    </w:p>
    <w:p w:rsidR="007C3176" w:rsidRPr="00CD076B" w:rsidRDefault="00DD29A1" w:rsidP="00422943">
      <w:r w:rsidRPr="00CD076B">
        <w:t>C</w:t>
      </w:r>
      <w:r w:rsidR="007C268C" w:rsidRPr="00CD076B">
        <w:t>ourses for the department for the semester</w:t>
      </w:r>
      <w:r w:rsidR="00263B8F" w:rsidRPr="00CD076B">
        <w:t xml:space="preserve"> are reported </w:t>
      </w:r>
      <w:r w:rsidRPr="00CD076B">
        <w:t>on this form</w:t>
      </w:r>
      <w:r w:rsidR="007C268C" w:rsidRPr="00CD076B">
        <w:t xml:space="preserve">.  </w:t>
      </w:r>
    </w:p>
    <w:p w:rsidR="00FA516D" w:rsidRPr="00CD076B" w:rsidRDefault="00263B8F" w:rsidP="000125D7">
      <w:pPr>
        <w:spacing w:after="0" w:line="240" w:lineRule="auto"/>
      </w:pPr>
      <w:r w:rsidRPr="00CD076B">
        <w:t>Users without Read-only or Write permission</w:t>
      </w:r>
      <w:r w:rsidR="000125D7" w:rsidRPr="00CD076B">
        <w:t xml:space="preserve"> will have limited data available:</w:t>
      </w:r>
    </w:p>
    <w:p w:rsidR="000125D7" w:rsidRPr="00CD076B" w:rsidRDefault="000125D7" w:rsidP="00422943">
      <w:r w:rsidRPr="00CD076B">
        <w:rPr>
          <w:noProof/>
        </w:rPr>
        <w:drawing>
          <wp:inline distT="0" distB="0" distL="0" distR="0" wp14:anchorId="114F98A2" wp14:editId="359F3B78">
            <wp:extent cx="5943600" cy="205285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256" t="12718" r="16707" b="50769"/>
                    <a:stretch/>
                  </pic:blipFill>
                  <pic:spPr bwMode="auto">
                    <a:xfrm>
                      <a:off x="0" y="0"/>
                      <a:ext cx="5948979" cy="2054711"/>
                    </a:xfrm>
                    <a:prstGeom prst="rect">
                      <a:avLst/>
                    </a:prstGeom>
                    <a:ln>
                      <a:noFill/>
                    </a:ln>
                    <a:extLst>
                      <a:ext uri="{53640926-AAD7-44D8-BBD7-CCE9431645EC}">
                        <a14:shadowObscured xmlns:a14="http://schemas.microsoft.com/office/drawing/2010/main"/>
                      </a:ext>
                    </a:extLst>
                  </pic:spPr>
                </pic:pic>
              </a:graphicData>
            </a:graphic>
          </wp:inline>
        </w:drawing>
      </w:r>
    </w:p>
    <w:p w:rsidR="00B7357F" w:rsidRDefault="00B7357F" w:rsidP="00B7357F">
      <w:pPr>
        <w:pStyle w:val="Heading1"/>
      </w:pPr>
      <w:bookmarkStart w:id="7" w:name="_Toc399931578"/>
      <w:bookmarkStart w:id="8" w:name="_Toc399931712"/>
      <w:r>
        <w:t>Term and Department</w:t>
      </w:r>
      <w:bookmarkEnd w:id="7"/>
      <w:bookmarkEnd w:id="8"/>
    </w:p>
    <w:p w:rsidR="00233579" w:rsidRPr="00CD076B" w:rsidRDefault="0000019E" w:rsidP="000125D7">
      <w:pPr>
        <w:spacing w:after="0" w:line="240" w:lineRule="auto"/>
      </w:pPr>
      <w:r w:rsidRPr="00CD076B">
        <w:t xml:space="preserve">This field is found in the upper left of the form.  </w:t>
      </w:r>
      <w:r w:rsidR="00233579" w:rsidRPr="00CD076B">
        <w:t xml:space="preserve">You may change the </w:t>
      </w:r>
      <w:r w:rsidR="00233579" w:rsidRPr="00CD076B">
        <w:rPr>
          <w:b/>
        </w:rPr>
        <w:t>term</w:t>
      </w:r>
      <w:r w:rsidR="00233579" w:rsidRPr="00CD076B">
        <w:t xml:space="preserve"> field to work</w:t>
      </w:r>
      <w:r w:rsidR="00566215" w:rsidRPr="00CD076B">
        <w:t xml:space="preserve">/view </w:t>
      </w:r>
      <w:r w:rsidR="00233579" w:rsidRPr="00CD076B">
        <w:t xml:space="preserve">Fall or Spring term.  </w:t>
      </w:r>
      <w:r w:rsidR="00566215" w:rsidRPr="00CD076B">
        <w:t>Y</w:t>
      </w:r>
      <w:r w:rsidR="00233579" w:rsidRPr="00CD076B">
        <w:t xml:space="preserve">ou may also change the </w:t>
      </w:r>
      <w:r w:rsidR="00233579" w:rsidRPr="00CD076B">
        <w:rPr>
          <w:b/>
        </w:rPr>
        <w:t>department</w:t>
      </w:r>
      <w:r w:rsidR="00ED1635" w:rsidRPr="00CD076B">
        <w:t xml:space="preserve"> field</w:t>
      </w:r>
      <w:r w:rsidRPr="00CD076B">
        <w:t>, which is to the right of the term field</w:t>
      </w:r>
      <w:r w:rsidR="00566215" w:rsidRPr="00CD076B">
        <w:t>.</w:t>
      </w:r>
      <w:r w:rsidRPr="00CD076B">
        <w:t xml:space="preserve">  </w:t>
      </w:r>
    </w:p>
    <w:p w:rsidR="00B7357F" w:rsidRDefault="00B7357F" w:rsidP="00B7357F">
      <w:pPr>
        <w:pStyle w:val="Heading1"/>
      </w:pPr>
      <w:bookmarkStart w:id="9" w:name="_Toc399931579"/>
      <w:bookmarkStart w:id="10" w:name="_Toc399931713"/>
      <w:r>
        <w:t>Pre-Poluated Date from Prior Terms</w:t>
      </w:r>
      <w:bookmarkEnd w:id="9"/>
      <w:bookmarkEnd w:id="10"/>
    </w:p>
    <w:p w:rsidR="00AB0B90" w:rsidRPr="00CD076B" w:rsidRDefault="00AB0B90" w:rsidP="00AB0B90">
      <w:pPr>
        <w:spacing w:after="0" w:line="240" w:lineRule="auto"/>
      </w:pPr>
      <w:r w:rsidRPr="00CD076B">
        <w:t xml:space="preserve">Around mid-September of each year, the following academic year’s data will be populated with prior-term data that has enrollment; prior term data will be ‘rolled’ from PeopleSoft.  For fall semesters, this means that prior fall term will populate next year’s fall data.  For spring semesters, this means that two prior spring terms will populate next year’s spring data.  </w:t>
      </w:r>
    </w:p>
    <w:p w:rsidR="00AB0B90" w:rsidRPr="00CD076B" w:rsidRDefault="00AB0B90" w:rsidP="00AB0B90">
      <w:pPr>
        <w:spacing w:after="0" w:line="240" w:lineRule="auto"/>
      </w:pPr>
    </w:p>
    <w:p w:rsidR="00AB0B90" w:rsidRPr="00CD076B" w:rsidRDefault="00AB0B90" w:rsidP="00AB0B90">
      <w:pPr>
        <w:spacing w:after="0" w:line="240" w:lineRule="auto"/>
      </w:pPr>
      <w:r w:rsidRPr="00CD076B">
        <w:t>For example, in mid September 2014, SPA will roll fall 2014 data into fall 2015 and will roll spring 2014 data into spring 2016.  It does not roll spring 2015 data to spring 2016 because spring 2015 does not yet have any enrollments.</w:t>
      </w:r>
    </w:p>
    <w:p w:rsidR="00AB0B90" w:rsidRPr="00CD076B" w:rsidRDefault="00AB0B90" w:rsidP="000125D7">
      <w:pPr>
        <w:spacing w:after="0" w:line="240" w:lineRule="auto"/>
      </w:pPr>
    </w:p>
    <w:p w:rsidR="00AB0B90" w:rsidRPr="00CD076B" w:rsidRDefault="00AB0B90" w:rsidP="000125D7">
      <w:pPr>
        <w:spacing w:after="0" w:line="240" w:lineRule="auto"/>
      </w:pPr>
    </w:p>
    <w:p w:rsidR="00AB0B90" w:rsidRPr="00CD076B" w:rsidRDefault="00AB0B90" w:rsidP="000125D7">
      <w:pPr>
        <w:spacing w:after="0" w:line="240" w:lineRule="auto"/>
      </w:pPr>
    </w:p>
    <w:p w:rsidR="00AB0B90" w:rsidRPr="00CD076B" w:rsidRDefault="00AB0B90" w:rsidP="000125D7">
      <w:pPr>
        <w:spacing w:after="0" w:line="240" w:lineRule="auto"/>
      </w:pPr>
    </w:p>
    <w:p w:rsidR="00AB0B90" w:rsidRPr="00CD076B" w:rsidRDefault="00AB0B90" w:rsidP="000125D7">
      <w:pPr>
        <w:spacing w:after="0" w:line="240" w:lineRule="auto"/>
      </w:pPr>
    </w:p>
    <w:p w:rsidR="00AB0B90" w:rsidRPr="00CD076B" w:rsidRDefault="00AB0B90" w:rsidP="000125D7">
      <w:pPr>
        <w:spacing w:after="0" w:line="240" w:lineRule="auto"/>
      </w:pPr>
    </w:p>
    <w:p w:rsidR="00B7357F" w:rsidRDefault="00B7357F" w:rsidP="00B7357F">
      <w:pPr>
        <w:pStyle w:val="Heading1"/>
      </w:pPr>
      <w:bookmarkStart w:id="11" w:name="_Toc399931580"/>
      <w:bookmarkStart w:id="12" w:name="_Toc399931714"/>
      <w:r>
        <w:t>Add or Delete Pre-Loaded Classes – not available to read only permissions</w:t>
      </w:r>
      <w:bookmarkEnd w:id="11"/>
      <w:bookmarkEnd w:id="12"/>
    </w:p>
    <w:p w:rsidR="00741A15" w:rsidRPr="00CD076B" w:rsidRDefault="00233579" w:rsidP="000125D7">
      <w:pPr>
        <w:spacing w:after="0" w:line="240" w:lineRule="auto"/>
      </w:pPr>
      <w:r w:rsidRPr="00CD076B">
        <w:t xml:space="preserve">The database </w:t>
      </w:r>
      <w:r w:rsidR="00710185" w:rsidRPr="00CD076B">
        <w:t xml:space="preserve">will </w:t>
      </w:r>
      <w:r w:rsidR="00AC6965" w:rsidRPr="00CD076B">
        <w:t xml:space="preserve">roll entire year’s schedule from past year in SPA, </w:t>
      </w:r>
      <w:r w:rsidR="00741A15" w:rsidRPr="00CD076B">
        <w:t xml:space="preserve">fall to fall </w:t>
      </w:r>
      <w:r w:rsidR="00AC6965" w:rsidRPr="00CD076B">
        <w:t xml:space="preserve">term </w:t>
      </w:r>
      <w:r w:rsidR="00741A15" w:rsidRPr="00CD076B">
        <w:t>and spring to spring</w:t>
      </w:r>
      <w:r w:rsidR="00AC6965" w:rsidRPr="00CD076B">
        <w:t xml:space="preserve"> term</w:t>
      </w:r>
      <w:r w:rsidR="00E139CD" w:rsidRPr="00CD076B">
        <w:t>, during the last week of September of current year</w:t>
      </w:r>
      <w:r w:rsidRPr="00CD076B">
        <w:t xml:space="preserve">.  </w:t>
      </w:r>
      <w:r w:rsidR="00741A15" w:rsidRPr="00CD076B">
        <w:t xml:space="preserve">Prior </w:t>
      </w:r>
      <w:r w:rsidR="00BD1C1C" w:rsidRPr="00CD076B">
        <w:t xml:space="preserve">to </w:t>
      </w:r>
      <w:r w:rsidR="00AC6965" w:rsidRPr="00CD076B">
        <w:t>roll</w:t>
      </w:r>
      <w:r w:rsidR="00741A15" w:rsidRPr="00CD076B">
        <w:t>, SPA</w:t>
      </w:r>
      <w:r w:rsidR="00E139CD" w:rsidRPr="00CD076B">
        <w:t xml:space="preserve"> data will need to be cleaned up (more will be coming separately about what this means)</w:t>
      </w:r>
      <w:r w:rsidR="00741A15" w:rsidRPr="00CD076B">
        <w:t xml:space="preserve">.  </w:t>
      </w:r>
    </w:p>
    <w:p w:rsidR="00E139CD" w:rsidRPr="00CD076B" w:rsidRDefault="00E139CD" w:rsidP="000125D7">
      <w:pPr>
        <w:spacing w:after="0" w:line="240" w:lineRule="auto"/>
      </w:pPr>
    </w:p>
    <w:p w:rsidR="00F142ED" w:rsidRPr="00CD076B" w:rsidRDefault="00233579" w:rsidP="000125D7">
      <w:pPr>
        <w:spacing w:after="0" w:line="240" w:lineRule="auto"/>
      </w:pPr>
      <w:r w:rsidRPr="00CD076B">
        <w:t xml:space="preserve">You may add or delete classes by clicking the </w:t>
      </w:r>
      <w:r w:rsidRPr="00CD076B">
        <w:rPr>
          <w:b/>
        </w:rPr>
        <w:t>+ and – buttons</w:t>
      </w:r>
      <w:r w:rsidRPr="00CD076B">
        <w:t xml:space="preserve"> to the left of e</w:t>
      </w:r>
      <w:r w:rsidR="00AE55C7" w:rsidRPr="00CD076B">
        <w:t>ach row.  If you add a class,</w:t>
      </w:r>
      <w:r w:rsidRPr="00CD076B">
        <w:t xml:space="preserve"> Access will </w:t>
      </w:r>
      <w:r w:rsidR="005976B4" w:rsidRPr="00CD076B">
        <w:t xml:space="preserve">copy the class from the row next to the </w:t>
      </w:r>
      <w:r w:rsidRPr="00CD076B">
        <w:t xml:space="preserve">+ </w:t>
      </w:r>
      <w:r w:rsidR="005976B4" w:rsidRPr="00CD076B">
        <w:t xml:space="preserve">button, change the section to the greatest section number for that class plus one, </w:t>
      </w:r>
      <w:r w:rsidRPr="00CD076B">
        <w:t xml:space="preserve">and position the </w:t>
      </w:r>
      <w:r w:rsidR="005976B4" w:rsidRPr="00CD076B">
        <w:t xml:space="preserve">cursor in the instructor field, so that you can choose who will teach the new section.  </w:t>
      </w:r>
    </w:p>
    <w:p w:rsidR="00024B54" w:rsidRPr="00CD076B" w:rsidRDefault="00024B54" w:rsidP="000125D7">
      <w:pPr>
        <w:spacing w:after="0" w:line="240" w:lineRule="auto"/>
      </w:pPr>
    </w:p>
    <w:p w:rsidR="00244B32" w:rsidRPr="00CD076B" w:rsidRDefault="005976B4" w:rsidP="00422943">
      <w:r w:rsidRPr="00CD076B">
        <w:t xml:space="preserve">Each course consists of a unique combination of </w:t>
      </w:r>
      <w:r w:rsidRPr="00CD076B">
        <w:rPr>
          <w:b/>
        </w:rPr>
        <w:t>subject, number, and section</w:t>
      </w:r>
      <w:r w:rsidRPr="00CD076B">
        <w:t>.  You may only select subjects taught by the department selected.  You may select from any class number that has been taught in the past</w:t>
      </w:r>
      <w:r w:rsidR="00244B32" w:rsidRPr="00CD076B">
        <w:t>; if you wi</w:t>
      </w:r>
      <w:r w:rsidR="009A7083" w:rsidRPr="00CD076B">
        <w:t>sh to enter a new number</w:t>
      </w:r>
      <w:r w:rsidR="00F142ED" w:rsidRPr="00CD076B">
        <w:t xml:space="preserve"> (add a new class)</w:t>
      </w:r>
      <w:r w:rsidR="009A7083" w:rsidRPr="00CD076B">
        <w:t xml:space="preserve"> see nex</w:t>
      </w:r>
      <w:r w:rsidR="00244B32" w:rsidRPr="00CD076B">
        <w:t xml:space="preserve">t step.  </w:t>
      </w:r>
    </w:p>
    <w:p w:rsidR="00B7357F" w:rsidRDefault="00B7357F" w:rsidP="00B7357F">
      <w:pPr>
        <w:pStyle w:val="Heading1"/>
      </w:pPr>
      <w:bookmarkStart w:id="13" w:name="_Toc399931581"/>
      <w:bookmarkStart w:id="14" w:name="_Toc399931715"/>
      <w:r>
        <w:t>Add a New Class</w:t>
      </w:r>
      <w:bookmarkEnd w:id="13"/>
      <w:bookmarkEnd w:id="14"/>
    </w:p>
    <w:p w:rsidR="0082015D" w:rsidRPr="00CD076B" w:rsidRDefault="00244B32" w:rsidP="000125D7">
      <w:pPr>
        <w:spacing w:after="0" w:line="240" w:lineRule="auto"/>
        <w:rPr>
          <w:i/>
        </w:rPr>
      </w:pPr>
      <w:r w:rsidRPr="00CD076B">
        <w:t>When entering a new class, e</w:t>
      </w:r>
      <w:r w:rsidR="005976B4" w:rsidRPr="00CD076B">
        <w:t xml:space="preserve">nter </w:t>
      </w:r>
      <w:r w:rsidRPr="00CD076B">
        <w:t>the</w:t>
      </w:r>
      <w:r w:rsidR="005976B4" w:rsidRPr="00CD076B">
        <w:t xml:space="preserve"> </w:t>
      </w:r>
      <w:r w:rsidRPr="00CD076B">
        <w:rPr>
          <w:b/>
        </w:rPr>
        <w:t xml:space="preserve">course number, </w:t>
      </w:r>
      <w:r w:rsidR="005976B4" w:rsidRPr="00CD076B">
        <w:rPr>
          <w:b/>
        </w:rPr>
        <w:t>title</w:t>
      </w:r>
      <w:r w:rsidR="00A6223D" w:rsidRPr="00CD076B">
        <w:t xml:space="preserve">, </w:t>
      </w:r>
      <w:r w:rsidR="00A6223D" w:rsidRPr="00CD076B">
        <w:rPr>
          <w:b/>
        </w:rPr>
        <w:t>GE</w:t>
      </w:r>
      <w:r w:rsidR="00A6223D" w:rsidRPr="00CD076B">
        <w:t xml:space="preserve"> requirements met by this </w:t>
      </w:r>
      <w:r w:rsidR="005976B4" w:rsidRPr="00CD076B">
        <w:t>class</w:t>
      </w:r>
      <w:r w:rsidR="00A6223D" w:rsidRPr="00CD076B">
        <w:t xml:space="preserve">, </w:t>
      </w:r>
      <w:r w:rsidR="00472821" w:rsidRPr="00CD076B">
        <w:rPr>
          <w:b/>
        </w:rPr>
        <w:t>units,</w:t>
      </w:r>
      <w:r w:rsidR="00472821" w:rsidRPr="00CD076B">
        <w:t xml:space="preserve"> </w:t>
      </w:r>
      <w:r w:rsidR="00472821" w:rsidRPr="00CD076B">
        <w:rPr>
          <w:b/>
        </w:rPr>
        <w:t xml:space="preserve">mode, </w:t>
      </w:r>
      <w:r w:rsidR="00A6223D" w:rsidRPr="00CD076B">
        <w:t xml:space="preserve">enrollment </w:t>
      </w:r>
      <w:r w:rsidR="00A6223D" w:rsidRPr="00CD076B">
        <w:rPr>
          <w:b/>
        </w:rPr>
        <w:t>cap</w:t>
      </w:r>
      <w:r w:rsidR="00A6223D" w:rsidRPr="00CD076B">
        <w:t xml:space="preserve">, </w:t>
      </w:r>
      <w:r w:rsidR="00A6223D" w:rsidRPr="00CD076B">
        <w:rPr>
          <w:b/>
        </w:rPr>
        <w:t>estimate</w:t>
      </w:r>
      <w:r w:rsidR="00A6223D" w:rsidRPr="00CD076B">
        <w:t xml:space="preserve"> of enrollment, and any </w:t>
      </w:r>
      <w:r w:rsidR="00A6223D" w:rsidRPr="00CD076B">
        <w:rPr>
          <w:b/>
        </w:rPr>
        <w:t>notes</w:t>
      </w:r>
      <w:r w:rsidR="00A6223D" w:rsidRPr="00CD076B">
        <w:t xml:space="preserve"> that you wish to make</w:t>
      </w:r>
      <w:r w:rsidR="00472821" w:rsidRPr="00CD076B">
        <w:t>.  D</w:t>
      </w:r>
      <w:r w:rsidR="0082015D" w:rsidRPr="00CD076B">
        <w:t xml:space="preserve">etails on all fields are discussed on the following pages.  </w:t>
      </w:r>
    </w:p>
    <w:p w:rsidR="00B7357F" w:rsidRPr="00B7357F" w:rsidRDefault="00B7357F" w:rsidP="00B7357F">
      <w:pPr>
        <w:pStyle w:val="Heading1"/>
      </w:pPr>
      <w:bookmarkStart w:id="15" w:name="_Toc399931582"/>
      <w:bookmarkStart w:id="16" w:name="_Toc399931716"/>
      <w:r>
        <w:t>X</w:t>
      </w:r>
      <w:r w:rsidRPr="00B7357F">
        <w:t>-List Box</w:t>
      </w:r>
      <w:bookmarkEnd w:id="15"/>
      <w:bookmarkEnd w:id="16"/>
    </w:p>
    <w:p w:rsidR="00472821" w:rsidRPr="00CD076B" w:rsidRDefault="00472821" w:rsidP="0045147C">
      <w:pPr>
        <w:spacing w:after="0" w:line="240" w:lineRule="auto"/>
      </w:pPr>
      <w:r w:rsidRPr="00CD076B">
        <w:rPr>
          <w:b/>
        </w:rPr>
        <w:t>Cross-listed classes</w:t>
      </w:r>
      <w:r w:rsidRPr="00CD076B">
        <w:t xml:space="preserve"> are those that have two or more entries (classes) in the database, but are actually only a single class.  Click the x-list checkbox on a line to create a cross listing.  You will see a form like this:</w:t>
      </w:r>
    </w:p>
    <w:p w:rsidR="00472821" w:rsidRPr="00CD076B" w:rsidRDefault="00167591" w:rsidP="00472821">
      <w:pPr>
        <w:jc w:val="center"/>
      </w:pPr>
      <w:r w:rsidRPr="00CD076B">
        <w:rPr>
          <w:noProof/>
        </w:rPr>
        <w:drawing>
          <wp:inline distT="0" distB="0" distL="0" distR="0" wp14:anchorId="38B94269" wp14:editId="36358B7D">
            <wp:extent cx="3790949" cy="15525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02699" cy="1557387"/>
                    </a:xfrm>
                    <a:prstGeom prst="rect">
                      <a:avLst/>
                    </a:prstGeom>
                  </pic:spPr>
                </pic:pic>
              </a:graphicData>
            </a:graphic>
          </wp:inline>
        </w:drawing>
      </w:r>
    </w:p>
    <w:p w:rsidR="00472821" w:rsidRPr="00CD076B" w:rsidRDefault="00472821" w:rsidP="00472821">
      <w:r w:rsidRPr="00CD076B">
        <w:t>You may choose an existing class to cross-list</w:t>
      </w:r>
      <w:r w:rsidR="00037475" w:rsidRPr="00CD076B">
        <w:t xml:space="preserve"> by selecting it from </w:t>
      </w:r>
      <w:r w:rsidR="008A5BE2" w:rsidRPr="00CD076B">
        <w:t>the drop down menu</w:t>
      </w:r>
      <w:r w:rsidR="00037475" w:rsidRPr="00CD076B">
        <w:t xml:space="preserve"> in the next row</w:t>
      </w:r>
      <w:r w:rsidRPr="00CD076B">
        <w:t xml:space="preserve">.  If the other class does not yet exist in the database, you may simply enter the subject and number.  Enter the </w:t>
      </w:r>
      <w:r w:rsidRPr="00CD076B">
        <w:rPr>
          <w:b/>
        </w:rPr>
        <w:t>estimated enrollment</w:t>
      </w:r>
      <w:r w:rsidRPr="00CD076B">
        <w:t xml:space="preserve"> for the other section.  The estimated enrollment on the main schedule form should be the estimate for that part of the cross list.  For example, a class with a cap of 30 that expects to have 20 students from your department and 10 from another will have 20 entered on the main schedule form and 10 entered on the cross-list form for the other section.  The actual estimate will be the sum of the two numbers.  The FTES generated will split between the departments; the WTUs will </w:t>
      </w:r>
      <w:r w:rsidR="00E36935" w:rsidRPr="00CD076B">
        <w:t>be split between the departments/classes that do not have a check in the “no faculty” box</w:t>
      </w:r>
      <w:r w:rsidRPr="00CD076B">
        <w:t>.</w:t>
      </w:r>
    </w:p>
    <w:p w:rsidR="00472821" w:rsidRPr="00CD076B" w:rsidRDefault="00472821" w:rsidP="00472821">
      <w:r w:rsidRPr="00CD076B">
        <w:t>If a class is taught by more than one professor,</w:t>
      </w:r>
      <w:r w:rsidR="0000019E" w:rsidRPr="00CD076B">
        <w:t xml:space="preserve"> see guidelines for the “team?” </w:t>
      </w:r>
      <w:r w:rsidR="008A5BE2" w:rsidRPr="00CD076B">
        <w:t xml:space="preserve">box </w:t>
      </w:r>
      <w:r w:rsidR="0000019E" w:rsidRPr="00CD076B">
        <w:t>further in this manual.</w:t>
      </w:r>
      <w:r w:rsidRPr="00CD076B">
        <w:t xml:space="preserve"> </w:t>
      </w:r>
    </w:p>
    <w:p w:rsidR="00B7357F" w:rsidRDefault="00B7357F" w:rsidP="00B7357F">
      <w:pPr>
        <w:pStyle w:val="Heading1"/>
      </w:pPr>
      <w:bookmarkStart w:id="17" w:name="_Toc399931583"/>
      <w:bookmarkStart w:id="18" w:name="_Toc399931717"/>
      <w:r>
        <w:t>Title Field</w:t>
      </w:r>
      <w:bookmarkEnd w:id="17"/>
      <w:bookmarkEnd w:id="18"/>
    </w:p>
    <w:p w:rsidR="00472821" w:rsidRPr="00CD076B" w:rsidRDefault="00472821" w:rsidP="00821B9C">
      <w:pPr>
        <w:spacing w:after="0" w:line="240" w:lineRule="auto"/>
      </w:pPr>
      <w:r w:rsidRPr="00CD076B">
        <w:t>Clicking on the drop down arrow in this field displays all titles that have been associated with the course number in the past.  You may choose one of the titles displayed or enter a new title by typing in the title box.</w:t>
      </w:r>
    </w:p>
    <w:p w:rsidR="00B7357F" w:rsidRDefault="00B7357F" w:rsidP="00B7357F">
      <w:pPr>
        <w:pStyle w:val="Heading1"/>
      </w:pPr>
      <w:bookmarkStart w:id="19" w:name="_Toc399931584"/>
      <w:bookmarkStart w:id="20" w:name="_Toc399931718"/>
      <w:r>
        <w:t>GE Field</w:t>
      </w:r>
      <w:bookmarkEnd w:id="19"/>
      <w:bookmarkEnd w:id="20"/>
    </w:p>
    <w:p w:rsidR="008C00E0" w:rsidRPr="00CD076B" w:rsidRDefault="00B35BD1" w:rsidP="00422943">
      <w:r w:rsidRPr="00CD076B">
        <w:t xml:space="preserve">This field designates </w:t>
      </w:r>
      <w:r w:rsidR="00252E82" w:rsidRPr="00CD076B">
        <w:t xml:space="preserve">all </w:t>
      </w:r>
      <w:r w:rsidRPr="00CD076B">
        <w:t xml:space="preserve">course attributes, </w:t>
      </w:r>
      <w:r w:rsidR="00252E82" w:rsidRPr="00CD076B">
        <w:t xml:space="preserve">including </w:t>
      </w:r>
      <w:r w:rsidRPr="00CD076B">
        <w:t>GE (general education) and other</w:t>
      </w:r>
      <w:r w:rsidR="00252E82" w:rsidRPr="00CD076B">
        <w:t>s</w:t>
      </w:r>
      <w:r w:rsidRPr="00CD076B">
        <w:t xml:space="preserve">.  </w:t>
      </w:r>
      <w:r w:rsidR="008C00E0" w:rsidRPr="00CD076B">
        <w:t>For pre-loaded courses, this field should automatically populate.  The only time you should change this field is when you enter a new course</w:t>
      </w:r>
      <w:r w:rsidR="001E392D" w:rsidRPr="00CD076B">
        <w:t xml:space="preserve"> or the GE designation changes due to a curricular change</w:t>
      </w:r>
      <w:r w:rsidR="008C00E0" w:rsidRPr="00CD076B">
        <w:t>.  It is important that the GE is correctly identified and matches with the course catalog in PeopleSoft.  To determine the GE designation in PeopleSoft, go to the following location in PeopleSoft:</w:t>
      </w:r>
    </w:p>
    <w:p w:rsidR="008C00E0" w:rsidRPr="00CD076B" w:rsidRDefault="008C00E0" w:rsidP="008C00E0">
      <w:pPr>
        <w:spacing w:before="240"/>
        <w:ind w:left="360"/>
      </w:pPr>
      <w:r w:rsidRPr="00CD076B">
        <w:t xml:space="preserve">Main menu; Curriculum Management; Course Catalog; Course Catalog </w:t>
      </w:r>
      <w:r w:rsidRPr="00CD076B">
        <w:rPr>
          <w:i/>
        </w:rPr>
        <w:t>(again</w:t>
      </w:r>
      <w:r w:rsidRPr="00CD076B">
        <w:t xml:space="preserve">); enter subject area (example ANTH); enter Catalog Number (example 104); click ‘search’ ; the page that appears is the Catalog Data – at the bottom of the screen in the </w:t>
      </w:r>
      <w:r w:rsidRPr="00CD076B">
        <w:rPr>
          <w:u w:val="single"/>
        </w:rPr>
        <w:t>Course Attributes</w:t>
      </w:r>
      <w:r w:rsidRPr="00CD076B">
        <w:t xml:space="preserve"> section, “GE”  will be listed if the course is a GE course.  The data in the </w:t>
      </w:r>
      <w:r w:rsidRPr="00CD076B">
        <w:rPr>
          <w:u w:val="single"/>
        </w:rPr>
        <w:t>Course Attribute Value</w:t>
      </w:r>
      <w:r w:rsidRPr="00CD076B">
        <w:t xml:space="preserve"> column is the GE designation you enter in the database. In this example the GE Designation is D1.</w:t>
      </w:r>
    </w:p>
    <w:p w:rsidR="00472821" w:rsidRPr="00CD076B" w:rsidRDefault="008C00E0" w:rsidP="006C187A">
      <w:pPr>
        <w:spacing w:before="240"/>
        <w:ind w:left="360"/>
      </w:pPr>
      <w:r w:rsidRPr="00CD076B">
        <w:t xml:space="preserve">If the course has no GE designation, then “GE” does not appear as a </w:t>
      </w:r>
      <w:r w:rsidR="006C187A" w:rsidRPr="00CD076B">
        <w:t>course attribute and you leave the GE field blank on the database.</w:t>
      </w:r>
    </w:p>
    <w:p w:rsidR="00B7357F" w:rsidRPr="00B7357F" w:rsidRDefault="00B7357F" w:rsidP="00B7357F">
      <w:pPr>
        <w:pStyle w:val="Heading1"/>
      </w:pPr>
      <w:bookmarkStart w:id="21" w:name="_Toc399931585"/>
      <w:bookmarkStart w:id="22" w:name="_Toc399931719"/>
      <w:r>
        <w:t>Units</w:t>
      </w:r>
      <w:r w:rsidRPr="00B7357F">
        <w:t xml:space="preserve"> Field</w:t>
      </w:r>
      <w:bookmarkEnd w:id="21"/>
      <w:bookmarkEnd w:id="22"/>
    </w:p>
    <w:p w:rsidR="006C187A" w:rsidRPr="00CD076B" w:rsidRDefault="005976B4" w:rsidP="0045147C">
      <w:pPr>
        <w:spacing w:after="0" w:line="240" w:lineRule="auto"/>
      </w:pPr>
      <w:r w:rsidRPr="00CD076B">
        <w:rPr>
          <w:b/>
        </w:rPr>
        <w:t>The</w:t>
      </w:r>
      <w:r w:rsidRPr="00CD076B">
        <w:t xml:space="preserve"> </w:t>
      </w:r>
      <w:r w:rsidRPr="00CD076B">
        <w:rPr>
          <w:b/>
        </w:rPr>
        <w:t>units</w:t>
      </w:r>
      <w:r w:rsidRPr="00CD076B">
        <w:t xml:space="preserve"> shown in this database are the component </w:t>
      </w:r>
      <w:r w:rsidR="001E392D" w:rsidRPr="00CD076B">
        <w:t xml:space="preserve">student credit </w:t>
      </w:r>
      <w:r w:rsidRPr="00CD076B">
        <w:t>units</w:t>
      </w:r>
      <w:r w:rsidR="001E392D" w:rsidRPr="00CD076B">
        <w:t xml:space="preserve"> (SCU)</w:t>
      </w:r>
      <w:r w:rsidRPr="00CD076B">
        <w:t xml:space="preserve">, which may not match the </w:t>
      </w:r>
      <w:r w:rsidR="001E392D" w:rsidRPr="00CD076B">
        <w:t xml:space="preserve">SCU </w:t>
      </w:r>
      <w:r w:rsidRPr="00CD076B">
        <w:t xml:space="preserve">for the entire course. </w:t>
      </w:r>
      <w:r w:rsidR="006C187A" w:rsidRPr="00CD076B">
        <w:t xml:space="preserve">  For pre-loaded courses this field should populate correctly as long as you enter each component associated with the course.  </w:t>
      </w:r>
      <w:r w:rsidRPr="00CD076B">
        <w:t xml:space="preserve"> </w:t>
      </w:r>
      <w:r w:rsidR="006C187A" w:rsidRPr="00CD076B">
        <w:t xml:space="preserve">For example, a course with both a lecture and a lab will be entered as two lines with total course units divided between the lines. </w:t>
      </w:r>
      <w:r w:rsidR="001E392D" w:rsidRPr="00CD076B">
        <w:t xml:space="preserve"> </w:t>
      </w:r>
    </w:p>
    <w:p w:rsidR="00724434" w:rsidRPr="00CD076B" w:rsidRDefault="006C187A" w:rsidP="00422943">
      <w:r w:rsidRPr="00CD076B">
        <w:t>When entering a new course, y</w:t>
      </w:r>
      <w:r w:rsidR="005976B4" w:rsidRPr="00CD076B">
        <w:t>ou must enter each component in this spreadsheet with the appropr</w:t>
      </w:r>
      <w:r w:rsidRPr="00CD076B">
        <w:t xml:space="preserve">iate mode or C-classification (mode field is discussed later in this </w:t>
      </w:r>
      <w:r w:rsidR="00037475" w:rsidRPr="00CD076B">
        <w:t>guide</w:t>
      </w:r>
      <w:r w:rsidRPr="00CD076B">
        <w:t>).</w:t>
      </w:r>
    </w:p>
    <w:p w:rsidR="00B7357F" w:rsidRPr="00B7357F" w:rsidRDefault="00B7357F" w:rsidP="00B7357F">
      <w:pPr>
        <w:pStyle w:val="Heading1"/>
      </w:pPr>
      <w:bookmarkStart w:id="23" w:name="_Toc399931586"/>
      <w:bookmarkStart w:id="24" w:name="_Toc399931720"/>
      <w:r w:rsidRPr="00B7357F">
        <w:t>Instructor Field</w:t>
      </w:r>
      <w:bookmarkEnd w:id="23"/>
      <w:bookmarkEnd w:id="24"/>
    </w:p>
    <w:p w:rsidR="00724434" w:rsidRPr="00CD076B" w:rsidRDefault="00B7357F" w:rsidP="0045147C">
      <w:pPr>
        <w:spacing w:after="0" w:line="240" w:lineRule="auto"/>
        <w:rPr>
          <w:b/>
        </w:rPr>
      </w:pPr>
      <w:r w:rsidRPr="00B7357F">
        <w:rPr>
          <w:noProof/>
        </w:rPr>
        <mc:AlternateContent>
          <mc:Choice Requires="wps">
            <w:drawing>
              <wp:anchor distT="0" distB="0" distL="114300" distR="114300" simplePos="0" relativeHeight="251659264" behindDoc="0" locked="0" layoutInCell="1" allowOverlap="1" wp14:anchorId="3F350FFB" wp14:editId="71B2D44A">
                <wp:simplePos x="0" y="0"/>
                <wp:positionH relativeFrom="column">
                  <wp:posOffset>-571500</wp:posOffset>
                </wp:positionH>
                <wp:positionV relativeFrom="paragraph">
                  <wp:posOffset>154940</wp:posOffset>
                </wp:positionV>
                <wp:extent cx="371475" cy="323850"/>
                <wp:effectExtent l="19050" t="19050" r="28575" b="38100"/>
                <wp:wrapNone/>
                <wp:docPr id="3" name="Notched Right Arrow 3"/>
                <wp:cNvGraphicFramePr/>
                <a:graphic xmlns:a="http://schemas.openxmlformats.org/drawingml/2006/main">
                  <a:graphicData uri="http://schemas.microsoft.com/office/word/2010/wordprocessingShape">
                    <wps:wsp>
                      <wps:cNvSpPr/>
                      <wps:spPr>
                        <a:xfrm>
                          <a:off x="0" y="0"/>
                          <a:ext cx="371475" cy="3238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45pt;margin-top:12.2pt;width:29.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" adj="12185" fillcolor="#4f81bd [3204]" strokecolor="#243f60 [1604]" strokeweight="2pt"/>
            </w:pict>
          </mc:Fallback>
        </mc:AlternateContent>
      </w:r>
      <w:r w:rsidR="00EA7A13" w:rsidRPr="00CD076B">
        <w:rPr>
          <w:b/>
        </w:rPr>
        <w:t>Note:</w:t>
      </w:r>
      <w:r w:rsidR="00724434" w:rsidRPr="00CD076B">
        <w:rPr>
          <w:b/>
        </w:rPr>
        <w:t xml:space="preserve"> </w:t>
      </w:r>
    </w:p>
    <w:p w:rsidR="00EA7A13" w:rsidRPr="00CD076B" w:rsidRDefault="00EA7A13" w:rsidP="00724434">
      <w:pPr>
        <w:pBdr>
          <w:top w:val="single" w:sz="4" w:space="1" w:color="auto"/>
          <w:left w:val="single" w:sz="4" w:space="4" w:color="auto"/>
          <w:bottom w:val="single" w:sz="4" w:space="1" w:color="auto"/>
          <w:right w:val="single" w:sz="4" w:space="4" w:color="auto"/>
        </w:pBdr>
      </w:pPr>
      <w:r w:rsidRPr="00CD076B">
        <w:t xml:space="preserve"> If you anticipate hiring current lecturers in both fall and spring semesters up to a certain workload, but do not know exactly which courses they will teach, </w:t>
      </w:r>
      <w:r w:rsidRPr="00CD076B">
        <w:rPr>
          <w:b/>
        </w:rPr>
        <w:t xml:space="preserve">assign </w:t>
      </w:r>
      <w:r w:rsidRPr="00CD076B">
        <w:t>them to some courses</w:t>
      </w:r>
      <w:r w:rsidR="00386972" w:rsidRPr="00CD076B">
        <w:t xml:space="preserve"> up to their anticipated workload</w:t>
      </w:r>
      <w:r w:rsidRPr="00CD076B">
        <w:t>, even though their actual course assignments may differ fro</w:t>
      </w:r>
      <w:r w:rsidR="00E9110A" w:rsidRPr="00CD076B">
        <w:t>m the courses initially proposed</w:t>
      </w:r>
      <w:r w:rsidRPr="00CD076B">
        <w:t>.  This will be useful for college budgeting purposes.  Leave instructor name field blank as little as possible.</w:t>
      </w:r>
    </w:p>
    <w:p w:rsidR="00BA685C" w:rsidRPr="00CD076B" w:rsidRDefault="00936F82" w:rsidP="00422943">
      <w:r w:rsidRPr="00CD076B">
        <w:t xml:space="preserve">The instructor field may be </w:t>
      </w:r>
      <w:r w:rsidR="00710185" w:rsidRPr="00CD076B">
        <w:t xml:space="preserve">automatically </w:t>
      </w:r>
      <w:r w:rsidRPr="00CD076B">
        <w:t xml:space="preserve">populated with the name of the instructor who previously taught the course.  You may </w:t>
      </w:r>
      <w:r w:rsidRPr="00CD076B">
        <w:rPr>
          <w:b/>
        </w:rPr>
        <w:t>change</w:t>
      </w:r>
      <w:r w:rsidRPr="00CD076B">
        <w:t xml:space="preserve"> the instructor by opening the drop down menu and selecting from among the instructors who are pre-loaded to the current department.</w:t>
      </w:r>
      <w:r w:rsidR="004F5BE9" w:rsidRPr="00CD076B">
        <w:t xml:space="preserve"> </w:t>
      </w:r>
      <w:r w:rsidR="00EA7A13" w:rsidRPr="00CD076B">
        <w:t xml:space="preserve"> L</w:t>
      </w:r>
      <w:r w:rsidR="004F5BE9" w:rsidRPr="00CD076B">
        <w:t>eave the field blank if the instructor is not yet known</w:t>
      </w:r>
      <w:r w:rsidR="00EA7A13" w:rsidRPr="00CD076B">
        <w:t xml:space="preserve"> </w:t>
      </w:r>
      <w:r w:rsidR="00EA7A13" w:rsidRPr="00CD076B">
        <w:rPr>
          <w:b/>
        </w:rPr>
        <w:t>(</w:t>
      </w:r>
      <w:r w:rsidR="00FD19D5" w:rsidRPr="00CD076B">
        <w:rPr>
          <w:b/>
        </w:rPr>
        <w:t xml:space="preserve">do not </w:t>
      </w:r>
      <w:r w:rsidR="00EA7A13" w:rsidRPr="00CD076B">
        <w:rPr>
          <w:b/>
        </w:rPr>
        <w:t>enter “staff” as instructor)</w:t>
      </w:r>
      <w:r w:rsidR="004F5BE9" w:rsidRPr="00CD076B">
        <w:t>.  You may also type in the name of a new instructor.  You will be asked if you want to add this instructor to the database.  If you answer yes, you will see the faculty form:</w:t>
      </w:r>
      <w:r w:rsidR="00A1181A" w:rsidRPr="00CD076B">
        <w:t xml:space="preserve"> </w:t>
      </w:r>
    </w:p>
    <w:p w:rsidR="003675B4" w:rsidRDefault="003675B4" w:rsidP="003675B4">
      <w:pPr>
        <w:jc w:val="center"/>
      </w:pPr>
      <w:r>
        <w:rPr>
          <w:noProof/>
        </w:rPr>
        <w:drawing>
          <wp:inline distT="0" distB="0" distL="0" distR="0" wp14:anchorId="74871F5A" wp14:editId="7ECAC54A">
            <wp:extent cx="2019300" cy="1876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19300" cy="1876425"/>
                    </a:xfrm>
                    <a:prstGeom prst="rect">
                      <a:avLst/>
                    </a:prstGeom>
                  </pic:spPr>
                </pic:pic>
              </a:graphicData>
            </a:graphic>
          </wp:inline>
        </w:drawing>
      </w:r>
    </w:p>
    <w:p w:rsidR="00A1181A" w:rsidRDefault="004F5BE9" w:rsidP="004F5BE9">
      <w:r w:rsidRPr="00CD076B">
        <w:t xml:space="preserve">The </w:t>
      </w:r>
      <w:r w:rsidR="00710185" w:rsidRPr="00CD076B">
        <w:t xml:space="preserve">instructor </w:t>
      </w:r>
      <w:r w:rsidRPr="00CD076B">
        <w:t xml:space="preserve">name and department code will already be filled out.  If you do not know the HSU ID for the instructor, </w:t>
      </w:r>
      <w:r w:rsidR="00BD1C1C" w:rsidRPr="00CD076B">
        <w:t>leave the ID field blank and it will au</w:t>
      </w:r>
      <w:r w:rsidR="00AC6965" w:rsidRPr="00CD076B">
        <w:t>tomatically populate with “Dept-1” (example BIOL-</w:t>
      </w:r>
      <w:r w:rsidR="00BD1C1C" w:rsidRPr="00CD076B">
        <w:t>1).  The field can be updated at a later time once the faculty ID is known.</w:t>
      </w:r>
      <w:r w:rsidRPr="00CD076B">
        <w:t xml:space="preserve">  </w:t>
      </w:r>
      <w:r w:rsidR="00AC6965" w:rsidRPr="00CD076B">
        <w:t>Faculty type is automatically assigned ‘lecturer,’ change as needed to correct type.</w:t>
      </w:r>
      <w:r w:rsidR="00A1181A" w:rsidRPr="00CD076B">
        <w:t xml:space="preserve">  </w:t>
      </w:r>
    </w:p>
    <w:p w:rsidR="00065DD9" w:rsidRDefault="00065DD9" w:rsidP="004F5BE9">
      <w:r w:rsidRPr="00DD1864">
        <w:t>If you want to have more than one faculty type associated with existing faculty, open the faculty table by double-clicking the faculty name; select the type you want to add.  A pop-up window will appear which you should answer.  This will allow multiple faculty types in SPA; please make sure you choose the correct faculty type when associating the faculty with the workload.  Figure 1 shows the pop-up window for adding a volunteer.  Figure 2 shows the window when changing from TT to FERP.</w:t>
      </w:r>
    </w:p>
    <w:p w:rsidR="00065DD9" w:rsidRDefault="00065DD9" w:rsidP="00065DD9">
      <w:pPr>
        <w:pStyle w:val="Caption"/>
      </w:pPr>
      <w:r>
        <w:t xml:space="preserve">Figure </w:t>
      </w:r>
      <w:fldSimple w:instr=" SEQ Figure \* ARABIC ">
        <w:r>
          <w:rPr>
            <w:noProof/>
          </w:rPr>
          <w:t>1</w:t>
        </w:r>
      </w:fldSimple>
      <w:r>
        <w:t xml:space="preserve">:  When adding a volunteer type to an existing facultt, this window appears: </w:t>
      </w:r>
    </w:p>
    <w:p w:rsidR="00065DD9" w:rsidRDefault="00065DD9" w:rsidP="004F5BE9">
      <w:r>
        <w:rPr>
          <w:noProof/>
        </w:rPr>
        <w:drawing>
          <wp:inline distT="0" distB="0" distL="0" distR="0" wp14:anchorId="43FFA2FD" wp14:editId="411CAE89">
            <wp:extent cx="4019550" cy="1628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19550" cy="1628775"/>
                    </a:xfrm>
                    <a:prstGeom prst="rect">
                      <a:avLst/>
                    </a:prstGeom>
                  </pic:spPr>
                </pic:pic>
              </a:graphicData>
            </a:graphic>
          </wp:inline>
        </w:drawing>
      </w:r>
    </w:p>
    <w:p w:rsidR="00DD1864" w:rsidRDefault="00DD1864">
      <w:r>
        <w:br w:type="page"/>
      </w:r>
    </w:p>
    <w:p w:rsidR="00065DD9" w:rsidRDefault="00065DD9" w:rsidP="00065DD9">
      <w:pPr>
        <w:pStyle w:val="Caption"/>
      </w:pPr>
      <w:r>
        <w:t xml:space="preserve">Figure </w:t>
      </w:r>
      <w:fldSimple w:instr=" SEQ Figure \* ARABIC ">
        <w:r>
          <w:rPr>
            <w:noProof/>
          </w:rPr>
          <w:t>2</w:t>
        </w:r>
      </w:fldSimple>
      <w:r>
        <w:t>:  When adding a paid assignment to an existing paid assignment (example:  TT to FERP), this window appears:</w:t>
      </w:r>
    </w:p>
    <w:p w:rsidR="00065DD9" w:rsidRPr="00CD076B" w:rsidRDefault="00065DD9" w:rsidP="004F5BE9">
      <w:r>
        <w:rPr>
          <w:noProof/>
        </w:rPr>
        <w:drawing>
          <wp:inline distT="0" distB="0" distL="0" distR="0" wp14:anchorId="04608375" wp14:editId="059FD023">
            <wp:extent cx="260985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9850" cy="1828800"/>
                    </a:xfrm>
                    <a:prstGeom prst="rect">
                      <a:avLst/>
                    </a:prstGeom>
                  </pic:spPr>
                </pic:pic>
              </a:graphicData>
            </a:graphic>
          </wp:inline>
        </w:drawing>
      </w:r>
    </w:p>
    <w:p w:rsidR="00A6223D" w:rsidRPr="00CD076B" w:rsidRDefault="005D7343" w:rsidP="004F5BE9">
      <w:r w:rsidRPr="00DD1864">
        <w:t>Generally, w</w:t>
      </w:r>
      <w:r w:rsidR="004F5BE9" w:rsidRPr="00DD1864">
        <w:t xml:space="preserve">ith the exception </w:t>
      </w:r>
      <w:r w:rsidRPr="00DD1864">
        <w:t xml:space="preserve">faculty who are also department chairs, </w:t>
      </w:r>
      <w:r w:rsidR="004F5BE9" w:rsidRPr="00DD1864">
        <w:t xml:space="preserve"> </w:t>
      </w:r>
      <w:r w:rsidRPr="00DD1864">
        <w:t>there should be only one type for each faculty member in each department.  There will be occasions when multiple faculty types are needed.  The chair faculty type should</w:t>
      </w:r>
      <w:r w:rsidR="00256077" w:rsidRPr="00DD1864">
        <w:t xml:space="preserve"> </w:t>
      </w:r>
      <w:r w:rsidR="00A1181A" w:rsidRPr="00DD1864">
        <w:t>only be used on the assigned time and collateral duties form</w:t>
      </w:r>
      <w:r w:rsidRPr="00DD1864">
        <w:t xml:space="preserve"> when reporting chair time.  </w:t>
      </w:r>
      <w:r w:rsidR="00863AC8" w:rsidRPr="00DD1864">
        <w:t xml:space="preserve">The Last Term </w:t>
      </w:r>
      <w:r w:rsidR="004C1C14" w:rsidRPr="00DD1864">
        <w:t>field</w:t>
      </w:r>
      <w:r w:rsidR="00863AC8" w:rsidRPr="00DD1864">
        <w:t xml:space="preserve"> is used to identify the last term a faculty member will teach.</w:t>
      </w:r>
      <w:r w:rsidR="004C1C14" w:rsidRPr="00DD1864">
        <w:t xml:space="preserve">  You will not be able to assign a faculty member to a class in a term following their last term.</w:t>
      </w:r>
      <w:r w:rsidR="0026424A" w:rsidRPr="00CD076B">
        <w:t xml:space="preserve">  </w:t>
      </w:r>
    </w:p>
    <w:p w:rsidR="00B7357F" w:rsidRDefault="00B7357F" w:rsidP="00B7357F">
      <w:pPr>
        <w:pStyle w:val="Heading1"/>
      </w:pPr>
      <w:bookmarkStart w:id="25" w:name="_Toc399931587"/>
      <w:bookmarkStart w:id="26" w:name="_Toc399931721"/>
      <w:r>
        <w:t>Faculty Type</w:t>
      </w:r>
      <w:bookmarkEnd w:id="25"/>
      <w:bookmarkEnd w:id="26"/>
    </w:p>
    <w:p w:rsidR="00B7357F" w:rsidRPr="00CD076B" w:rsidRDefault="00B7357F" w:rsidP="00967731">
      <w:pPr>
        <w:spacing w:after="0" w:line="240" w:lineRule="auto"/>
      </w:pPr>
    </w:p>
    <w:tbl>
      <w:tblPr>
        <w:tblStyle w:val="TableGrid"/>
        <w:tblW w:w="0" w:type="auto"/>
        <w:jc w:val="right"/>
        <w:tblLayout w:type="fixed"/>
        <w:tblLook w:val="04A0" w:firstRow="1" w:lastRow="0" w:firstColumn="1" w:lastColumn="0" w:noHBand="0" w:noVBand="1"/>
      </w:tblPr>
      <w:tblGrid>
        <w:gridCol w:w="1152"/>
        <w:gridCol w:w="1152"/>
        <w:gridCol w:w="1440"/>
        <w:gridCol w:w="5040"/>
      </w:tblGrid>
      <w:tr w:rsidR="0082015D" w:rsidRPr="00CD076B" w:rsidTr="007C268C">
        <w:trPr>
          <w:jc w:val="right"/>
        </w:trPr>
        <w:tc>
          <w:tcPr>
            <w:tcW w:w="1152" w:type="dxa"/>
            <w:shd w:val="clear" w:color="auto" w:fill="D9D9D9" w:themeFill="background1" w:themeFillShade="D9"/>
          </w:tcPr>
          <w:p w:rsidR="0082015D" w:rsidRPr="00CD076B" w:rsidRDefault="0082015D" w:rsidP="00733AE8">
            <w:pPr>
              <w:rPr>
                <w:b/>
                <w:sz w:val="20"/>
              </w:rPr>
            </w:pPr>
          </w:p>
          <w:p w:rsidR="0082015D" w:rsidRPr="00CD076B" w:rsidRDefault="0082015D" w:rsidP="00733AE8">
            <w:pPr>
              <w:rPr>
                <w:b/>
                <w:sz w:val="20"/>
              </w:rPr>
            </w:pPr>
            <w:r w:rsidRPr="00CD076B">
              <w:rPr>
                <w:b/>
                <w:sz w:val="20"/>
              </w:rPr>
              <w:t>Field</w:t>
            </w:r>
          </w:p>
        </w:tc>
        <w:tc>
          <w:tcPr>
            <w:tcW w:w="1152" w:type="dxa"/>
            <w:shd w:val="clear" w:color="auto" w:fill="D9D9D9" w:themeFill="background1" w:themeFillShade="D9"/>
          </w:tcPr>
          <w:p w:rsidR="0082015D" w:rsidRPr="00CD076B" w:rsidRDefault="0082015D" w:rsidP="00733AE8">
            <w:pPr>
              <w:rPr>
                <w:b/>
                <w:sz w:val="20"/>
              </w:rPr>
            </w:pPr>
            <w:r w:rsidRPr="00CD076B">
              <w:rPr>
                <w:b/>
                <w:sz w:val="20"/>
              </w:rPr>
              <w:t>Class Schedule Page</w:t>
            </w:r>
          </w:p>
        </w:tc>
        <w:tc>
          <w:tcPr>
            <w:tcW w:w="1440" w:type="dxa"/>
            <w:shd w:val="clear" w:color="auto" w:fill="D9D9D9" w:themeFill="background1" w:themeFillShade="D9"/>
          </w:tcPr>
          <w:p w:rsidR="0082015D" w:rsidRPr="00CD076B" w:rsidRDefault="007C268C" w:rsidP="007C268C">
            <w:pPr>
              <w:rPr>
                <w:b/>
                <w:sz w:val="20"/>
              </w:rPr>
            </w:pPr>
            <w:r w:rsidRPr="00CD076B">
              <w:rPr>
                <w:b/>
                <w:sz w:val="20"/>
              </w:rPr>
              <w:t xml:space="preserve">Assigned </w:t>
            </w:r>
            <w:r w:rsidR="0082015D" w:rsidRPr="00CD076B">
              <w:rPr>
                <w:b/>
                <w:sz w:val="20"/>
              </w:rPr>
              <w:t>Time &amp; Collat</w:t>
            </w:r>
            <w:r w:rsidRPr="00CD076B">
              <w:rPr>
                <w:b/>
                <w:sz w:val="20"/>
              </w:rPr>
              <w:t>eral</w:t>
            </w:r>
            <w:r w:rsidR="0082015D" w:rsidRPr="00CD076B">
              <w:rPr>
                <w:b/>
                <w:sz w:val="20"/>
              </w:rPr>
              <w:t xml:space="preserve"> Duties </w:t>
            </w:r>
            <w:r w:rsidRPr="00CD076B">
              <w:rPr>
                <w:b/>
                <w:sz w:val="20"/>
              </w:rPr>
              <w:t>form</w:t>
            </w:r>
          </w:p>
        </w:tc>
        <w:tc>
          <w:tcPr>
            <w:tcW w:w="5040" w:type="dxa"/>
            <w:shd w:val="clear" w:color="auto" w:fill="D9D9D9" w:themeFill="background1" w:themeFillShade="D9"/>
          </w:tcPr>
          <w:p w:rsidR="0082015D" w:rsidRPr="00CD076B" w:rsidRDefault="0082015D" w:rsidP="00733AE8">
            <w:pPr>
              <w:rPr>
                <w:b/>
                <w:sz w:val="20"/>
              </w:rPr>
            </w:pPr>
          </w:p>
          <w:p w:rsidR="0082015D" w:rsidRPr="00CD076B" w:rsidRDefault="0082015D" w:rsidP="00733AE8">
            <w:pPr>
              <w:rPr>
                <w:b/>
                <w:sz w:val="20"/>
              </w:rPr>
            </w:pPr>
            <w:r w:rsidRPr="00CD076B">
              <w:rPr>
                <w:b/>
                <w:sz w:val="20"/>
              </w:rPr>
              <w:t>Use</w:t>
            </w:r>
          </w:p>
        </w:tc>
      </w:tr>
      <w:tr w:rsidR="0082015D" w:rsidRPr="00CD076B" w:rsidTr="007C268C">
        <w:trPr>
          <w:jc w:val="right"/>
        </w:trPr>
        <w:tc>
          <w:tcPr>
            <w:tcW w:w="1152" w:type="dxa"/>
          </w:tcPr>
          <w:p w:rsidR="0082015D" w:rsidRPr="00CD076B" w:rsidRDefault="0082015D" w:rsidP="00733AE8">
            <w:pPr>
              <w:rPr>
                <w:sz w:val="20"/>
              </w:rPr>
            </w:pPr>
            <w:r w:rsidRPr="00CD076B">
              <w:rPr>
                <w:sz w:val="20"/>
              </w:rPr>
              <w:t>Chair</w:t>
            </w:r>
          </w:p>
        </w:tc>
        <w:tc>
          <w:tcPr>
            <w:tcW w:w="1152" w:type="dxa"/>
          </w:tcPr>
          <w:p w:rsidR="0082015D" w:rsidRPr="00CD076B" w:rsidRDefault="0082015D" w:rsidP="00733AE8">
            <w:pPr>
              <w:rPr>
                <w:sz w:val="20"/>
              </w:rPr>
            </w:pPr>
            <w:r w:rsidRPr="00CD076B">
              <w:rPr>
                <w:sz w:val="20"/>
              </w:rPr>
              <w:t>No</w:t>
            </w:r>
          </w:p>
        </w:tc>
        <w:tc>
          <w:tcPr>
            <w:tcW w:w="1440" w:type="dxa"/>
          </w:tcPr>
          <w:p w:rsidR="0082015D" w:rsidRPr="00CD076B" w:rsidRDefault="0082015D" w:rsidP="00733AE8">
            <w:pPr>
              <w:rPr>
                <w:sz w:val="20"/>
              </w:rPr>
            </w:pPr>
            <w:r w:rsidRPr="00CD076B">
              <w:rPr>
                <w:sz w:val="20"/>
              </w:rPr>
              <w:t>Yes</w:t>
            </w:r>
          </w:p>
        </w:tc>
        <w:tc>
          <w:tcPr>
            <w:tcW w:w="5040" w:type="dxa"/>
          </w:tcPr>
          <w:p w:rsidR="0082015D" w:rsidRPr="00CD076B" w:rsidRDefault="0082015D" w:rsidP="0082015D">
            <w:pPr>
              <w:rPr>
                <w:sz w:val="20"/>
              </w:rPr>
            </w:pPr>
            <w:r w:rsidRPr="00CD076B">
              <w:rPr>
                <w:sz w:val="20"/>
              </w:rPr>
              <w:t xml:space="preserve">Use this designation only on the assigned time and collateral duties form to indicate WTU assigned to chair duties only.  </w:t>
            </w:r>
          </w:p>
        </w:tc>
      </w:tr>
      <w:tr w:rsidR="0082015D" w:rsidRPr="00CD076B" w:rsidTr="007C268C">
        <w:trPr>
          <w:jc w:val="right"/>
        </w:trPr>
        <w:tc>
          <w:tcPr>
            <w:tcW w:w="1152" w:type="dxa"/>
          </w:tcPr>
          <w:p w:rsidR="0082015D" w:rsidRPr="00CD076B" w:rsidRDefault="0082015D" w:rsidP="00733AE8">
            <w:pPr>
              <w:rPr>
                <w:sz w:val="20"/>
              </w:rPr>
            </w:pPr>
            <w:r w:rsidRPr="00CD076B">
              <w:rPr>
                <w:sz w:val="20"/>
              </w:rPr>
              <w:t>FERP</w:t>
            </w:r>
          </w:p>
        </w:tc>
        <w:tc>
          <w:tcPr>
            <w:tcW w:w="1152" w:type="dxa"/>
          </w:tcPr>
          <w:p w:rsidR="0082015D" w:rsidRPr="00CD076B" w:rsidRDefault="0082015D" w:rsidP="00733AE8">
            <w:pPr>
              <w:rPr>
                <w:sz w:val="20"/>
              </w:rPr>
            </w:pPr>
            <w:r w:rsidRPr="00CD076B">
              <w:rPr>
                <w:sz w:val="20"/>
              </w:rPr>
              <w:t>Yes</w:t>
            </w:r>
          </w:p>
        </w:tc>
        <w:tc>
          <w:tcPr>
            <w:tcW w:w="1440" w:type="dxa"/>
          </w:tcPr>
          <w:p w:rsidR="0082015D" w:rsidRPr="00CD076B" w:rsidRDefault="0082015D" w:rsidP="00733AE8">
            <w:pPr>
              <w:rPr>
                <w:sz w:val="20"/>
              </w:rPr>
            </w:pPr>
            <w:r w:rsidRPr="00CD076B">
              <w:rPr>
                <w:sz w:val="20"/>
              </w:rPr>
              <w:t>Yes</w:t>
            </w:r>
          </w:p>
        </w:tc>
        <w:tc>
          <w:tcPr>
            <w:tcW w:w="5040" w:type="dxa"/>
          </w:tcPr>
          <w:p w:rsidR="0082015D" w:rsidRPr="00CD076B" w:rsidRDefault="0082015D" w:rsidP="00733AE8">
            <w:pPr>
              <w:rPr>
                <w:sz w:val="20"/>
              </w:rPr>
            </w:pPr>
            <w:r w:rsidRPr="00CD076B">
              <w:rPr>
                <w:sz w:val="20"/>
              </w:rPr>
              <w:t>Use to identify FERP faculty</w:t>
            </w:r>
          </w:p>
        </w:tc>
      </w:tr>
      <w:tr w:rsidR="0082015D" w:rsidRPr="00CD076B" w:rsidTr="007C268C">
        <w:trPr>
          <w:jc w:val="right"/>
        </w:trPr>
        <w:tc>
          <w:tcPr>
            <w:tcW w:w="1152" w:type="dxa"/>
          </w:tcPr>
          <w:p w:rsidR="0082015D" w:rsidRPr="00CD076B" w:rsidRDefault="0082015D" w:rsidP="00733AE8">
            <w:pPr>
              <w:rPr>
                <w:sz w:val="20"/>
              </w:rPr>
            </w:pPr>
            <w:r w:rsidRPr="00CD076B">
              <w:rPr>
                <w:sz w:val="20"/>
              </w:rPr>
              <w:t>Lecturer</w:t>
            </w:r>
          </w:p>
        </w:tc>
        <w:tc>
          <w:tcPr>
            <w:tcW w:w="1152" w:type="dxa"/>
          </w:tcPr>
          <w:p w:rsidR="0082015D" w:rsidRPr="00CD076B" w:rsidRDefault="0082015D" w:rsidP="00733AE8">
            <w:pPr>
              <w:rPr>
                <w:sz w:val="20"/>
              </w:rPr>
            </w:pPr>
            <w:r w:rsidRPr="00CD076B">
              <w:rPr>
                <w:sz w:val="20"/>
              </w:rPr>
              <w:t>Yes</w:t>
            </w:r>
          </w:p>
        </w:tc>
        <w:tc>
          <w:tcPr>
            <w:tcW w:w="1440" w:type="dxa"/>
          </w:tcPr>
          <w:p w:rsidR="0082015D" w:rsidRPr="00CD076B" w:rsidRDefault="0082015D" w:rsidP="00733AE8">
            <w:pPr>
              <w:rPr>
                <w:sz w:val="20"/>
              </w:rPr>
            </w:pPr>
            <w:r w:rsidRPr="00CD076B">
              <w:rPr>
                <w:sz w:val="20"/>
              </w:rPr>
              <w:t>Yes</w:t>
            </w:r>
          </w:p>
        </w:tc>
        <w:tc>
          <w:tcPr>
            <w:tcW w:w="5040" w:type="dxa"/>
          </w:tcPr>
          <w:p w:rsidR="0082015D" w:rsidRPr="00CD076B" w:rsidRDefault="0082015D" w:rsidP="00733AE8">
            <w:pPr>
              <w:rPr>
                <w:sz w:val="20"/>
              </w:rPr>
            </w:pPr>
            <w:r w:rsidRPr="00CD076B">
              <w:rPr>
                <w:sz w:val="20"/>
              </w:rPr>
              <w:t>Use to identify lecturer faculty</w:t>
            </w:r>
          </w:p>
        </w:tc>
      </w:tr>
      <w:tr w:rsidR="00710185" w:rsidRPr="00CD076B" w:rsidTr="007C268C">
        <w:trPr>
          <w:jc w:val="right"/>
        </w:trPr>
        <w:tc>
          <w:tcPr>
            <w:tcW w:w="1152" w:type="dxa"/>
          </w:tcPr>
          <w:p w:rsidR="00710185" w:rsidRPr="00CD076B" w:rsidRDefault="00710185" w:rsidP="00733AE8">
            <w:pPr>
              <w:rPr>
                <w:sz w:val="20"/>
              </w:rPr>
            </w:pPr>
            <w:r w:rsidRPr="00CD076B">
              <w:rPr>
                <w:sz w:val="20"/>
              </w:rPr>
              <w:t>GA</w:t>
            </w:r>
          </w:p>
        </w:tc>
        <w:tc>
          <w:tcPr>
            <w:tcW w:w="1152" w:type="dxa"/>
          </w:tcPr>
          <w:p w:rsidR="00710185" w:rsidRPr="00CD076B" w:rsidRDefault="00393A9C" w:rsidP="00733AE8">
            <w:pPr>
              <w:rPr>
                <w:sz w:val="20"/>
              </w:rPr>
            </w:pPr>
            <w:r w:rsidRPr="00CD076B">
              <w:rPr>
                <w:sz w:val="20"/>
              </w:rPr>
              <w:t>possible</w:t>
            </w:r>
          </w:p>
        </w:tc>
        <w:tc>
          <w:tcPr>
            <w:tcW w:w="1440" w:type="dxa"/>
          </w:tcPr>
          <w:p w:rsidR="00710185" w:rsidRPr="00CD076B" w:rsidRDefault="00393A9C" w:rsidP="00733AE8">
            <w:pPr>
              <w:rPr>
                <w:sz w:val="20"/>
              </w:rPr>
            </w:pPr>
            <w:r w:rsidRPr="00CD076B">
              <w:rPr>
                <w:sz w:val="20"/>
              </w:rPr>
              <w:t>no</w:t>
            </w:r>
          </w:p>
        </w:tc>
        <w:tc>
          <w:tcPr>
            <w:tcW w:w="5040" w:type="dxa"/>
          </w:tcPr>
          <w:p w:rsidR="00710185" w:rsidRPr="00CD076B" w:rsidRDefault="00393A9C" w:rsidP="00393A9C">
            <w:pPr>
              <w:rPr>
                <w:sz w:val="20"/>
              </w:rPr>
            </w:pPr>
            <w:r w:rsidRPr="00CD076B">
              <w:rPr>
                <w:sz w:val="20"/>
              </w:rPr>
              <w:t>Do not use unless instructed to by your college</w:t>
            </w:r>
          </w:p>
        </w:tc>
      </w:tr>
      <w:tr w:rsidR="0082015D" w:rsidRPr="00CD076B" w:rsidTr="007C268C">
        <w:trPr>
          <w:jc w:val="right"/>
        </w:trPr>
        <w:tc>
          <w:tcPr>
            <w:tcW w:w="1152" w:type="dxa"/>
          </w:tcPr>
          <w:p w:rsidR="0082015D" w:rsidRPr="00CD076B" w:rsidRDefault="0082015D" w:rsidP="00733AE8">
            <w:pPr>
              <w:rPr>
                <w:sz w:val="20"/>
              </w:rPr>
            </w:pPr>
            <w:r w:rsidRPr="00CD076B">
              <w:rPr>
                <w:sz w:val="20"/>
              </w:rPr>
              <w:t>TT Faculty</w:t>
            </w:r>
          </w:p>
        </w:tc>
        <w:tc>
          <w:tcPr>
            <w:tcW w:w="1152" w:type="dxa"/>
          </w:tcPr>
          <w:p w:rsidR="0082015D" w:rsidRPr="00CD076B" w:rsidRDefault="0082015D" w:rsidP="00733AE8">
            <w:pPr>
              <w:rPr>
                <w:sz w:val="20"/>
              </w:rPr>
            </w:pPr>
            <w:r w:rsidRPr="00CD076B">
              <w:rPr>
                <w:sz w:val="20"/>
              </w:rPr>
              <w:t>Yes</w:t>
            </w:r>
          </w:p>
        </w:tc>
        <w:tc>
          <w:tcPr>
            <w:tcW w:w="1440" w:type="dxa"/>
          </w:tcPr>
          <w:p w:rsidR="0082015D" w:rsidRPr="00CD076B" w:rsidRDefault="0082015D" w:rsidP="00733AE8">
            <w:pPr>
              <w:rPr>
                <w:sz w:val="20"/>
              </w:rPr>
            </w:pPr>
            <w:r w:rsidRPr="00CD076B">
              <w:rPr>
                <w:sz w:val="20"/>
              </w:rPr>
              <w:t>Yes</w:t>
            </w:r>
          </w:p>
        </w:tc>
        <w:tc>
          <w:tcPr>
            <w:tcW w:w="5040" w:type="dxa"/>
          </w:tcPr>
          <w:p w:rsidR="0082015D" w:rsidRPr="00CD076B" w:rsidRDefault="0082015D" w:rsidP="00733AE8">
            <w:pPr>
              <w:rPr>
                <w:sz w:val="20"/>
              </w:rPr>
            </w:pPr>
            <w:r w:rsidRPr="00CD076B">
              <w:rPr>
                <w:sz w:val="20"/>
              </w:rPr>
              <w:t xml:space="preserve">Use to identify tenure &amp; tenured-track faculty </w:t>
            </w:r>
          </w:p>
        </w:tc>
      </w:tr>
      <w:tr w:rsidR="0082015D" w:rsidRPr="00CD076B" w:rsidTr="007C268C">
        <w:trPr>
          <w:jc w:val="right"/>
        </w:trPr>
        <w:tc>
          <w:tcPr>
            <w:tcW w:w="1152" w:type="dxa"/>
          </w:tcPr>
          <w:p w:rsidR="0082015D" w:rsidRPr="00CD076B" w:rsidRDefault="0082015D" w:rsidP="00733AE8">
            <w:pPr>
              <w:rPr>
                <w:sz w:val="20"/>
              </w:rPr>
            </w:pPr>
            <w:r w:rsidRPr="00CD076B">
              <w:rPr>
                <w:sz w:val="20"/>
              </w:rPr>
              <w:t>TA</w:t>
            </w:r>
          </w:p>
        </w:tc>
        <w:tc>
          <w:tcPr>
            <w:tcW w:w="1152" w:type="dxa"/>
          </w:tcPr>
          <w:p w:rsidR="0082015D" w:rsidRPr="00CD076B" w:rsidRDefault="0082015D" w:rsidP="00733AE8">
            <w:pPr>
              <w:rPr>
                <w:sz w:val="20"/>
              </w:rPr>
            </w:pPr>
            <w:r w:rsidRPr="00CD076B">
              <w:rPr>
                <w:sz w:val="20"/>
              </w:rPr>
              <w:t>Yes</w:t>
            </w:r>
          </w:p>
        </w:tc>
        <w:tc>
          <w:tcPr>
            <w:tcW w:w="1440" w:type="dxa"/>
          </w:tcPr>
          <w:p w:rsidR="0082015D" w:rsidRPr="00CD076B" w:rsidRDefault="0082015D" w:rsidP="00733AE8">
            <w:pPr>
              <w:rPr>
                <w:sz w:val="20"/>
              </w:rPr>
            </w:pPr>
            <w:r w:rsidRPr="00CD076B">
              <w:rPr>
                <w:sz w:val="20"/>
              </w:rPr>
              <w:t>No</w:t>
            </w:r>
          </w:p>
        </w:tc>
        <w:tc>
          <w:tcPr>
            <w:tcW w:w="5040" w:type="dxa"/>
          </w:tcPr>
          <w:p w:rsidR="0082015D" w:rsidRPr="00CD076B" w:rsidRDefault="0082015D" w:rsidP="00733AE8">
            <w:pPr>
              <w:rPr>
                <w:sz w:val="20"/>
              </w:rPr>
            </w:pPr>
            <w:r w:rsidRPr="00CD076B">
              <w:rPr>
                <w:sz w:val="20"/>
              </w:rPr>
              <w:t>Use to identify Teaching Associates; should not have assigned time.</w:t>
            </w:r>
          </w:p>
          <w:p w:rsidR="00E9110A" w:rsidRPr="00CD076B" w:rsidRDefault="00E9110A" w:rsidP="00733AE8">
            <w:pPr>
              <w:rPr>
                <w:sz w:val="20"/>
              </w:rPr>
            </w:pPr>
          </w:p>
          <w:p w:rsidR="00E9110A" w:rsidRPr="00CD076B" w:rsidRDefault="00E9110A" w:rsidP="00E9110A">
            <w:pPr>
              <w:rPr>
                <w:sz w:val="20"/>
              </w:rPr>
            </w:pPr>
            <w:r w:rsidRPr="00CD076B">
              <w:rPr>
                <w:sz w:val="20"/>
              </w:rPr>
              <w:t xml:space="preserve">For an unknown TA, list “TA” as the instructor of record because leaving the instructor field blank defaults to ‘staff’ designation. </w:t>
            </w:r>
          </w:p>
        </w:tc>
      </w:tr>
      <w:tr w:rsidR="0082015D" w:rsidRPr="00CD076B" w:rsidTr="007C268C">
        <w:trPr>
          <w:jc w:val="right"/>
        </w:trPr>
        <w:tc>
          <w:tcPr>
            <w:tcW w:w="1152" w:type="dxa"/>
          </w:tcPr>
          <w:p w:rsidR="0082015D" w:rsidRPr="00CD076B" w:rsidRDefault="0082015D" w:rsidP="00733AE8">
            <w:pPr>
              <w:rPr>
                <w:sz w:val="20"/>
              </w:rPr>
            </w:pPr>
            <w:r w:rsidRPr="00CD076B">
              <w:rPr>
                <w:sz w:val="20"/>
              </w:rPr>
              <w:t>Volunteer</w:t>
            </w:r>
          </w:p>
        </w:tc>
        <w:tc>
          <w:tcPr>
            <w:tcW w:w="1152" w:type="dxa"/>
          </w:tcPr>
          <w:p w:rsidR="0082015D" w:rsidRPr="00CD076B" w:rsidRDefault="0082015D" w:rsidP="00733AE8">
            <w:pPr>
              <w:rPr>
                <w:sz w:val="20"/>
              </w:rPr>
            </w:pPr>
            <w:r w:rsidRPr="00CD076B">
              <w:rPr>
                <w:sz w:val="20"/>
              </w:rPr>
              <w:t>Yes</w:t>
            </w:r>
          </w:p>
        </w:tc>
        <w:tc>
          <w:tcPr>
            <w:tcW w:w="1440" w:type="dxa"/>
          </w:tcPr>
          <w:p w:rsidR="0082015D" w:rsidRPr="00CD076B" w:rsidRDefault="0082015D" w:rsidP="00733AE8">
            <w:pPr>
              <w:rPr>
                <w:sz w:val="20"/>
              </w:rPr>
            </w:pPr>
            <w:r w:rsidRPr="00CD076B">
              <w:rPr>
                <w:sz w:val="20"/>
              </w:rPr>
              <w:t>Yes</w:t>
            </w:r>
          </w:p>
        </w:tc>
        <w:tc>
          <w:tcPr>
            <w:tcW w:w="5040" w:type="dxa"/>
          </w:tcPr>
          <w:p w:rsidR="0082015D" w:rsidRPr="00CD076B" w:rsidRDefault="00393A9C" w:rsidP="00733AE8">
            <w:pPr>
              <w:rPr>
                <w:sz w:val="20"/>
              </w:rPr>
            </w:pPr>
            <w:r w:rsidRPr="00CD076B">
              <w:rPr>
                <w:sz w:val="20"/>
              </w:rPr>
              <w:t xml:space="preserve">Use to identify </w:t>
            </w:r>
          </w:p>
          <w:p w:rsidR="00232599" w:rsidRPr="00CD076B" w:rsidRDefault="00710185" w:rsidP="00393A9C">
            <w:pPr>
              <w:rPr>
                <w:b/>
                <w:sz w:val="20"/>
              </w:rPr>
            </w:pPr>
            <w:r w:rsidRPr="00CD076B">
              <w:rPr>
                <w:sz w:val="20"/>
              </w:rPr>
              <w:t>Faculty and l</w:t>
            </w:r>
            <w:r w:rsidR="0082015D" w:rsidRPr="00CD076B">
              <w:rPr>
                <w:sz w:val="20"/>
              </w:rPr>
              <w:t>ecturers whose volunteering has been approved by the Dean.</w:t>
            </w:r>
          </w:p>
        </w:tc>
      </w:tr>
    </w:tbl>
    <w:p w:rsidR="00B7357F" w:rsidRDefault="00B7357F" w:rsidP="00B7357F">
      <w:pPr>
        <w:pStyle w:val="Heading1"/>
      </w:pPr>
      <w:bookmarkStart w:id="27" w:name="_Toc399931588"/>
      <w:bookmarkStart w:id="28" w:name="_Toc399931722"/>
      <w:r>
        <w:t>Team? Box</w:t>
      </w:r>
      <w:bookmarkEnd w:id="27"/>
      <w:bookmarkEnd w:id="28"/>
    </w:p>
    <w:p w:rsidR="006C187A" w:rsidRPr="00CD076B" w:rsidRDefault="006C187A" w:rsidP="0045147C">
      <w:pPr>
        <w:spacing w:after="0" w:line="240" w:lineRule="auto"/>
      </w:pPr>
      <w:r w:rsidRPr="00CD076B">
        <w:t xml:space="preserve">If a class is taught by more than one professor, enter the primary instructor on the main form and check the </w:t>
      </w:r>
      <w:r w:rsidRPr="00CD076B">
        <w:rPr>
          <w:b/>
        </w:rPr>
        <w:t>team?</w:t>
      </w:r>
      <w:r w:rsidRPr="00CD076B">
        <w:t xml:space="preserve"> checkbox.  This will open up the Team Teaching form</w:t>
      </w:r>
      <w:r w:rsidR="009443E8" w:rsidRPr="00CD076B">
        <w:t xml:space="preserve"> and automatically add the primary instructor</w:t>
      </w:r>
      <w:r w:rsidRPr="00CD076B">
        <w:t xml:space="preserve">.  </w:t>
      </w:r>
    </w:p>
    <w:p w:rsidR="006C187A" w:rsidRPr="00CD076B" w:rsidRDefault="006C187A" w:rsidP="006C187A">
      <w:pPr>
        <w:jc w:val="center"/>
      </w:pPr>
      <w:r w:rsidRPr="00CD076B">
        <w:rPr>
          <w:noProof/>
        </w:rPr>
        <w:drawing>
          <wp:inline distT="0" distB="0" distL="0" distR="0" wp14:anchorId="5F007DC5" wp14:editId="30E5CB1B">
            <wp:extent cx="2499360" cy="2903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99360" cy="2903220"/>
                    </a:xfrm>
                    <a:prstGeom prst="rect">
                      <a:avLst/>
                    </a:prstGeom>
                  </pic:spPr>
                </pic:pic>
              </a:graphicData>
            </a:graphic>
          </wp:inline>
        </w:drawing>
      </w:r>
    </w:p>
    <w:p w:rsidR="006C187A" w:rsidRPr="00CD076B" w:rsidRDefault="006C187A" w:rsidP="006C187A">
      <w:r w:rsidRPr="00CD076B">
        <w:t xml:space="preserve">You may add and delete faculty </w:t>
      </w:r>
      <w:r w:rsidR="009443E8" w:rsidRPr="00CD076B">
        <w:t xml:space="preserve">who will be </w:t>
      </w:r>
      <w:r w:rsidRPr="00CD076B">
        <w:t>teaching the course and enter a percentage for each.  If you don’t enter a percentage, the program will offer to divide it evenly between the faculty when you close this form.</w:t>
      </w:r>
      <w:r w:rsidR="004C1C14" w:rsidRPr="00CD076B">
        <w:t xml:space="preserve">  If only one faculty member is entered on this form, they will be deleted when the form is closed.</w:t>
      </w:r>
    </w:p>
    <w:p w:rsidR="00B7357F" w:rsidRDefault="00B7357F" w:rsidP="00B7357F">
      <w:pPr>
        <w:pStyle w:val="Heading1"/>
      </w:pPr>
      <w:bookmarkStart w:id="29" w:name="_Toc399931589"/>
      <w:bookmarkStart w:id="30" w:name="_Toc399931723"/>
      <w:r>
        <w:t>Mode Field</w:t>
      </w:r>
      <w:bookmarkEnd w:id="29"/>
      <w:bookmarkEnd w:id="30"/>
    </w:p>
    <w:p w:rsidR="00C9027F" w:rsidRPr="00CD076B" w:rsidRDefault="002303F7" w:rsidP="00B7357F">
      <w:pPr>
        <w:spacing w:after="0" w:line="240" w:lineRule="auto"/>
      </w:pPr>
      <w:r w:rsidRPr="00CD076B">
        <w:t xml:space="preserve">The teaching </w:t>
      </w:r>
      <w:r w:rsidRPr="00CD076B">
        <w:rPr>
          <w:b/>
        </w:rPr>
        <w:t xml:space="preserve">mode </w:t>
      </w:r>
      <w:r w:rsidRPr="00CD076B">
        <w:t>(aka c-classification) determines h</w:t>
      </w:r>
      <w:r w:rsidR="008A5BE2" w:rsidRPr="00CD076B">
        <w:t>ow the WTU for a particular course</w:t>
      </w:r>
      <w:r w:rsidRPr="00CD076B">
        <w:t xml:space="preserve"> gets calculated.  </w:t>
      </w:r>
      <w:r w:rsidR="0000019E" w:rsidRPr="00CD076B">
        <w:t>For pre-loaded classes, this field will self-populate and</w:t>
      </w:r>
      <w:r w:rsidRPr="00CD076B">
        <w:t xml:space="preserve"> you will not need to enter or change this, since it has already been imported from last year’s schedule and will be copied if you create a new section.  However, you can change this field if necessa</w:t>
      </w:r>
      <w:r w:rsidR="00C9027F" w:rsidRPr="00CD076B">
        <w:t xml:space="preserve">ry </w:t>
      </w:r>
      <w:r w:rsidR="001E392D" w:rsidRPr="00CD076B">
        <w:t xml:space="preserve">due to curricular changes changing the mode </w:t>
      </w:r>
      <w:r w:rsidR="00C9027F" w:rsidRPr="00CD076B">
        <w:t xml:space="preserve">or if creating a new class.  </w:t>
      </w:r>
    </w:p>
    <w:p w:rsidR="00C9027F" w:rsidRPr="00CD076B" w:rsidRDefault="00A1181A" w:rsidP="00C9027F">
      <w:pPr>
        <w:spacing w:before="240"/>
      </w:pPr>
      <w:r w:rsidRPr="00CD076B">
        <w:t>When entering a new class, you should verify the c-classification with PeopleSoft by</w:t>
      </w:r>
      <w:r w:rsidR="00C9027F" w:rsidRPr="00CD076B">
        <w:t xml:space="preserve"> going to the following </w:t>
      </w:r>
      <w:r w:rsidRPr="00CD076B">
        <w:t xml:space="preserve">PeopleSoft </w:t>
      </w:r>
      <w:r w:rsidR="00C9027F" w:rsidRPr="00CD076B">
        <w:t xml:space="preserve">location:  </w:t>
      </w:r>
    </w:p>
    <w:p w:rsidR="009A7083" w:rsidRDefault="00C9027F" w:rsidP="00C9027F">
      <w:pPr>
        <w:spacing w:before="240"/>
        <w:ind w:left="720"/>
      </w:pPr>
      <w:r w:rsidRPr="00CD076B">
        <w:t xml:space="preserve">Main menu; Curriculum Management; Course Catalog; Course Catalog </w:t>
      </w:r>
      <w:r w:rsidRPr="00CD076B">
        <w:rPr>
          <w:i/>
        </w:rPr>
        <w:t>(again</w:t>
      </w:r>
      <w:r w:rsidRPr="00CD076B">
        <w:t xml:space="preserve">); enter subject area (example ANTH); enter Catalog Number (example 104); click ‘search’ ; click third blue tab “Components”; in the right center of the page under the Course Component section is a blue hyperlink </w:t>
      </w:r>
      <w:r w:rsidRPr="00CD076B">
        <w:rPr>
          <w:color w:val="17365D" w:themeColor="text2" w:themeShade="BF"/>
          <w:u w:val="single"/>
        </w:rPr>
        <w:t>CS Number</w:t>
      </w:r>
      <w:r w:rsidRPr="00CD076B">
        <w:rPr>
          <w:u w:val="single"/>
        </w:rPr>
        <w:t xml:space="preserve">, </w:t>
      </w:r>
      <w:r w:rsidRPr="00CD076B">
        <w:t xml:space="preserve">click it; a pop-up window appears – the </w:t>
      </w:r>
      <w:r w:rsidRPr="00CD076B">
        <w:rPr>
          <w:b/>
        </w:rPr>
        <w:t>CS Number</w:t>
      </w:r>
      <w:r w:rsidRPr="00CD076B">
        <w:t xml:space="preserve"> is the c-classification.  In this example the CS Number is 02 which translate to mode C-2 on the scheduling database.</w:t>
      </w:r>
    </w:p>
    <w:p w:rsidR="00521ED4" w:rsidRPr="00CD076B" w:rsidRDefault="00521ED4" w:rsidP="00521ED4">
      <w:pPr>
        <w:spacing w:before="240"/>
      </w:pPr>
      <w:r w:rsidRPr="00DD1864">
        <w:t>If the instructor is electing to teach the courses on a completely volunteer basis, change the mode to be S-99 in SPA and the WTU value will calculate 0 and the FTES generated will count as FTES.  Please check with your college before using this feature.</w:t>
      </w:r>
    </w:p>
    <w:p w:rsidR="00B7357F" w:rsidRDefault="00B7357F" w:rsidP="00B7357F">
      <w:pPr>
        <w:pStyle w:val="Heading1"/>
      </w:pPr>
      <w:bookmarkStart w:id="31" w:name="_Toc399931590"/>
      <w:bookmarkStart w:id="32" w:name="_Toc399931724"/>
      <w:r>
        <w:t>Cap and Estimated Fields</w:t>
      </w:r>
      <w:bookmarkEnd w:id="31"/>
      <w:bookmarkEnd w:id="32"/>
    </w:p>
    <w:p w:rsidR="0000019E" w:rsidRPr="00CD076B" w:rsidRDefault="0000019E" w:rsidP="00B7357F">
      <w:r w:rsidRPr="00CD076B">
        <w:t>For pre-loaded courses, this data will self-populate with the prior semester data.  Change as needed depending on room size (cap) and estimated enrollment.</w:t>
      </w:r>
      <w:r w:rsidR="00F142ED" w:rsidRPr="00CD076B">
        <w:t xml:space="preserve"> </w:t>
      </w:r>
      <w:r w:rsidR="001E392D" w:rsidRPr="00CD076B">
        <w:t xml:space="preserve">  If an x-listed class, refer to notes on x-listing and how to correctly enter the estimated enrollments.</w:t>
      </w:r>
    </w:p>
    <w:p w:rsidR="007D7B69" w:rsidRPr="00CD076B" w:rsidRDefault="00F142ED" w:rsidP="0000019E">
      <w:pPr>
        <w:spacing w:before="240"/>
      </w:pPr>
      <w:r w:rsidRPr="00CD076B">
        <w:t xml:space="preserve">For a zero enrolled course, </w:t>
      </w:r>
      <w:r w:rsidR="00DD1864">
        <w:t>make</w:t>
      </w:r>
      <w:r w:rsidRPr="00CD076B">
        <w:t xml:space="preserve"> a note in the notes field of ‘zero enrolled’.</w:t>
      </w:r>
    </w:p>
    <w:p w:rsidR="00B7357F" w:rsidRPr="00B7357F" w:rsidRDefault="00B7357F" w:rsidP="00B7357F">
      <w:pPr>
        <w:pStyle w:val="Heading1"/>
      </w:pPr>
      <w:bookmarkStart w:id="33" w:name="_Toc399931591"/>
      <w:bookmarkStart w:id="34" w:name="_Toc399931725"/>
      <w:r>
        <w:t>Enrollment Field</w:t>
      </w:r>
      <w:bookmarkEnd w:id="33"/>
      <w:bookmarkEnd w:id="34"/>
    </w:p>
    <w:p w:rsidR="008869CD" w:rsidRPr="00CD076B" w:rsidRDefault="008869CD" w:rsidP="008869CD">
      <w:r w:rsidRPr="00CD076B">
        <w:rPr>
          <w:u w:val="single"/>
        </w:rPr>
        <w:t>Enrollment Field</w:t>
      </w:r>
      <w:r w:rsidRPr="00CD076B">
        <w:t xml:space="preserve"> is autopopulated.   As a semester opens for enrollment, SPA will pull actual enrollment from CMS if the section and course number in SPA match the section and course number in CMS.  If they do not match, SPA should be updated with the same course section number that is in CMS.  </w:t>
      </w:r>
    </w:p>
    <w:p w:rsidR="00B7357F" w:rsidRPr="00B7357F" w:rsidRDefault="00B7357F" w:rsidP="00B7357F">
      <w:pPr>
        <w:pStyle w:val="Heading1"/>
      </w:pPr>
      <w:bookmarkStart w:id="35" w:name="_Toc399931592"/>
      <w:bookmarkStart w:id="36" w:name="_Toc399931726"/>
      <w:r>
        <w:t>Calculations</w:t>
      </w:r>
      <w:bookmarkEnd w:id="35"/>
      <w:bookmarkEnd w:id="36"/>
    </w:p>
    <w:p w:rsidR="00C57FBB" w:rsidRPr="00CD076B" w:rsidRDefault="00C57FBB" w:rsidP="00F74193">
      <w:pPr>
        <w:spacing w:after="0" w:line="240" w:lineRule="auto"/>
      </w:pPr>
      <w:r w:rsidRPr="00CD076B">
        <w:rPr>
          <w:b/>
          <w:u w:val="single"/>
        </w:rPr>
        <w:t>WTU</w:t>
      </w:r>
      <w:r w:rsidR="00F74193" w:rsidRPr="00CD076B">
        <w:rPr>
          <w:b/>
          <w:u w:val="single"/>
        </w:rPr>
        <w:t>:</w:t>
      </w:r>
      <w:r w:rsidR="00F74193" w:rsidRPr="00CD076B">
        <w:t xml:space="preserve">  </w:t>
      </w:r>
      <w:r w:rsidRPr="00CD076B">
        <w:t xml:space="preserve"> </w:t>
      </w:r>
      <w:r w:rsidR="00F74193" w:rsidRPr="00CD076B">
        <w:t xml:space="preserve">Weighted Teaching Unit (WTU) </w:t>
      </w:r>
      <w:r w:rsidRPr="00CD076B">
        <w:t>values are calculated based on the</w:t>
      </w:r>
      <w:r w:rsidR="00F74193" w:rsidRPr="00CD076B">
        <w:t xml:space="preserve"> class</w:t>
      </w:r>
      <w:r w:rsidRPr="00CD076B">
        <w:t xml:space="preserve"> mode.  </w:t>
      </w:r>
    </w:p>
    <w:p w:rsidR="00F74193" w:rsidRPr="00CD076B" w:rsidRDefault="00F74193" w:rsidP="00F74193">
      <w:pPr>
        <w:spacing w:after="0" w:line="240" w:lineRule="auto"/>
      </w:pPr>
    </w:p>
    <w:p w:rsidR="00F74193" w:rsidRPr="00CD076B" w:rsidRDefault="00C57FBB" w:rsidP="00F74193">
      <w:pPr>
        <w:spacing w:after="0" w:line="240" w:lineRule="auto"/>
      </w:pPr>
      <w:r w:rsidRPr="00CD076B">
        <w:t>For C- mode</w:t>
      </w:r>
      <w:r w:rsidR="00F74193" w:rsidRPr="00CD076B">
        <w:t xml:space="preserve"> courses</w:t>
      </w:r>
      <w:r w:rsidRPr="00CD076B">
        <w:t xml:space="preserve"> </w:t>
      </w:r>
      <w:r w:rsidR="00F74193" w:rsidRPr="00CD076B">
        <w:t xml:space="preserve">a ‘k-factor’ multiplier is used.  The k-factor varies depending on the classification.   </w:t>
      </w:r>
    </w:p>
    <w:p w:rsidR="00C57FBB" w:rsidRPr="00CD076B" w:rsidRDefault="00F74193" w:rsidP="00F74193">
      <w:pPr>
        <w:spacing w:after="0" w:line="240" w:lineRule="auto"/>
      </w:pPr>
      <w:r w:rsidRPr="00CD076B">
        <w:tab/>
        <w:t>T</w:t>
      </w:r>
      <w:r w:rsidR="00C57FBB" w:rsidRPr="00CD076B">
        <w:t xml:space="preserve">he </w:t>
      </w:r>
      <w:r w:rsidRPr="00CD076B">
        <w:t xml:space="preserve">C-Class WTU </w:t>
      </w:r>
      <w:r w:rsidR="00C57FBB" w:rsidRPr="00CD076B">
        <w:t>calculation</w:t>
      </w:r>
      <w:r w:rsidRPr="00CD076B">
        <w:t xml:space="preserve"> formula</w:t>
      </w:r>
      <w:r w:rsidR="00C57FBB" w:rsidRPr="00CD076B">
        <w:t xml:space="preserve"> is: Units*k-factor=WTU.  </w:t>
      </w:r>
    </w:p>
    <w:p w:rsidR="00F74193" w:rsidRPr="00CD076B" w:rsidRDefault="00F74193" w:rsidP="00F74193">
      <w:pPr>
        <w:spacing w:after="0" w:line="240" w:lineRule="auto"/>
      </w:pPr>
    </w:p>
    <w:p w:rsidR="00F74193" w:rsidRPr="00CD076B" w:rsidRDefault="00C57FBB" w:rsidP="00F74193">
      <w:pPr>
        <w:spacing w:after="0" w:line="240" w:lineRule="auto"/>
      </w:pPr>
      <w:r w:rsidRPr="00CD076B">
        <w:t>For S- modes</w:t>
      </w:r>
      <w:r w:rsidR="00F74193" w:rsidRPr="00CD076B">
        <w:t xml:space="preserve"> courses the calculation is based on the number of students in the class</w:t>
      </w:r>
      <w:r w:rsidR="00F74193" w:rsidRPr="00DD1864">
        <w:t xml:space="preserve">.  </w:t>
      </w:r>
      <w:r w:rsidR="00521ED4" w:rsidRPr="00DD1864">
        <w:t xml:space="preserve">Before census, the calculation is based on the greater of estimated or enrolled students.  </w:t>
      </w:r>
      <w:r w:rsidR="00F74193" w:rsidRPr="00DD1864">
        <w:t>The amount of WTU</w:t>
      </w:r>
      <w:r w:rsidR="00F74193" w:rsidRPr="00CD076B">
        <w:t xml:space="preserve"> per student varies depending on the classification.</w:t>
      </w:r>
      <w:r w:rsidR="00521ED4">
        <w:t xml:space="preserve"> </w:t>
      </w:r>
    </w:p>
    <w:p w:rsidR="00C57FBB" w:rsidRPr="00CD076B" w:rsidRDefault="00F74193" w:rsidP="00F74193">
      <w:pPr>
        <w:spacing w:after="0" w:line="240" w:lineRule="auto"/>
        <w:ind w:firstLine="720"/>
      </w:pPr>
      <w:r w:rsidRPr="00CD076B">
        <w:t>T</w:t>
      </w:r>
      <w:r w:rsidR="00C57FBB" w:rsidRPr="00CD076B">
        <w:t xml:space="preserve">he </w:t>
      </w:r>
      <w:r w:rsidRPr="00CD076B">
        <w:t xml:space="preserve">S-Class WTU </w:t>
      </w:r>
      <w:r w:rsidR="00C57FBB" w:rsidRPr="00CD076B">
        <w:t xml:space="preserve">calculation </w:t>
      </w:r>
      <w:r w:rsidRPr="00CD076B">
        <w:t xml:space="preserve">formula </w:t>
      </w:r>
      <w:r w:rsidR="00C57FBB" w:rsidRPr="00CD076B">
        <w:t>is:  (# of students)*</w:t>
      </w:r>
      <w:r w:rsidRPr="00CD076B">
        <w:t xml:space="preserve">(per-student </w:t>
      </w:r>
      <w:r w:rsidR="00C57FBB" w:rsidRPr="00CD076B">
        <w:t>WTU value</w:t>
      </w:r>
      <w:r w:rsidRPr="00CD076B">
        <w:t>)=WTU.</w:t>
      </w:r>
      <w:r w:rsidR="00C57FBB" w:rsidRPr="00CD076B">
        <w:t xml:space="preserve"> </w:t>
      </w:r>
    </w:p>
    <w:p w:rsidR="00F74193" w:rsidRPr="00CD076B" w:rsidRDefault="00F74193" w:rsidP="00F74193">
      <w:pPr>
        <w:spacing w:after="0" w:line="240" w:lineRule="auto"/>
        <w:ind w:firstLine="720"/>
      </w:pPr>
    </w:p>
    <w:p w:rsidR="00C57FBB" w:rsidRPr="00CD076B" w:rsidRDefault="00F80A01" w:rsidP="00F74193">
      <w:pPr>
        <w:spacing w:after="0" w:line="240" w:lineRule="auto"/>
      </w:pPr>
      <w:r w:rsidRPr="00CD076B">
        <w:rPr>
          <w:b/>
          <w:u w:val="single"/>
        </w:rPr>
        <w:t>FTES</w:t>
      </w:r>
      <w:r w:rsidR="00F74193" w:rsidRPr="00CD076B">
        <w:rPr>
          <w:b/>
          <w:u w:val="single"/>
        </w:rPr>
        <w:t>:</w:t>
      </w:r>
      <w:r w:rsidRPr="00CD076B">
        <w:t xml:space="preserve">  </w:t>
      </w:r>
      <w:r w:rsidR="00C57FBB" w:rsidRPr="00CD076B">
        <w:t xml:space="preserve">Census enrollment is used for FTES calculations in past terms, and the </w:t>
      </w:r>
      <w:r w:rsidR="00C57FBB" w:rsidRPr="00CD076B">
        <w:rPr>
          <w:i/>
        </w:rPr>
        <w:t>greater of</w:t>
      </w:r>
      <w:r w:rsidR="00C57FBB" w:rsidRPr="00CD076B">
        <w:t xml:space="preserve"> estimate or enrolled for current terms before census or future terms.</w:t>
      </w:r>
    </w:p>
    <w:p w:rsidR="00475C40" w:rsidRDefault="00475C40" w:rsidP="00475C40">
      <w:pPr>
        <w:pStyle w:val="Heading1"/>
      </w:pPr>
      <w:bookmarkStart w:id="37" w:name="_Toc399931593"/>
      <w:bookmarkStart w:id="38" w:name="_Toc399931727"/>
      <w:r>
        <w:t>Show Notes and Show Times Button</w:t>
      </w:r>
      <w:bookmarkEnd w:id="37"/>
      <w:bookmarkEnd w:id="38"/>
    </w:p>
    <w:p w:rsidR="007D7B69" w:rsidRPr="00CD076B" w:rsidRDefault="007D7B69" w:rsidP="007D7B69">
      <w:pPr>
        <w:spacing w:before="240"/>
      </w:pPr>
      <w:r w:rsidRPr="00CD076B">
        <w:t xml:space="preserve">‘Show notes’ and ‘show times’ can be accessed via the toggle button at the bottom of the screen.   The button displays either ‘show notes’ or ‘show times’ depending on the screen currently active.  To move between these displays, depress the button to toggle back and forth.  </w:t>
      </w:r>
    </w:p>
    <w:p w:rsidR="00475C40" w:rsidRPr="00475C40" w:rsidRDefault="00475C40" w:rsidP="00CF4E0A">
      <w:pPr>
        <w:pStyle w:val="Heading1"/>
      </w:pPr>
      <w:bookmarkStart w:id="39" w:name="_Toc399931594"/>
      <w:bookmarkStart w:id="40" w:name="_Toc399931728"/>
      <w:r w:rsidRPr="00475C40">
        <w:t>Show Notes Field</w:t>
      </w:r>
      <w:bookmarkEnd w:id="39"/>
      <w:bookmarkEnd w:id="40"/>
    </w:p>
    <w:p w:rsidR="0000019E" w:rsidRPr="00CD076B" w:rsidRDefault="0000019E" w:rsidP="0000019E">
      <w:pPr>
        <w:spacing w:after="0" w:line="240" w:lineRule="auto"/>
      </w:pPr>
      <w:r w:rsidRPr="00CD076B">
        <w:t>Use this field to make comments as useful to the department and college.  These notes will print on the reports; some examples are:</w:t>
      </w:r>
    </w:p>
    <w:p w:rsidR="0000019E" w:rsidRPr="00CD076B" w:rsidRDefault="0000019E" w:rsidP="0000019E">
      <w:pPr>
        <w:pStyle w:val="ListParagraph"/>
        <w:numPr>
          <w:ilvl w:val="0"/>
          <w:numId w:val="1"/>
        </w:numPr>
        <w:spacing w:after="0" w:line="240" w:lineRule="auto"/>
      </w:pPr>
      <w:r w:rsidRPr="00CD076B">
        <w:t xml:space="preserve">Zero enrolled (make sure to change </w:t>
      </w:r>
      <w:r w:rsidR="00F142ED" w:rsidRPr="00CD076B">
        <w:t xml:space="preserve">cap and </w:t>
      </w:r>
      <w:r w:rsidRPr="00CD076B">
        <w:t>estimated enrollment to zero)</w:t>
      </w:r>
    </w:p>
    <w:p w:rsidR="0000019E" w:rsidRPr="00CD076B" w:rsidRDefault="00724434" w:rsidP="0000019E">
      <w:pPr>
        <w:pStyle w:val="ListParagraph"/>
        <w:numPr>
          <w:ilvl w:val="0"/>
          <w:numId w:val="1"/>
        </w:numPr>
        <w:spacing w:after="0" w:line="240" w:lineRule="auto"/>
      </w:pPr>
      <w:r w:rsidRPr="00CD076B">
        <w:t>Volunteer - TT</w:t>
      </w:r>
      <w:r w:rsidR="0000019E" w:rsidRPr="00CD076B">
        <w:t xml:space="preserve"> faculty who is volunteering to teach courses as an overload and is not being balanced out in a subsequent semester.</w:t>
      </w:r>
    </w:p>
    <w:p w:rsidR="0000019E" w:rsidRPr="00CD076B" w:rsidRDefault="0000019E" w:rsidP="0000019E">
      <w:pPr>
        <w:pStyle w:val="ListParagraph"/>
        <w:numPr>
          <w:ilvl w:val="1"/>
          <w:numId w:val="1"/>
        </w:numPr>
        <w:tabs>
          <w:tab w:val="left" w:pos="375"/>
        </w:tabs>
        <w:rPr>
          <w:i/>
        </w:rPr>
      </w:pPr>
      <w:r w:rsidRPr="00CD076B">
        <w:rPr>
          <w:i/>
        </w:rPr>
        <w:t>Example:  TT faculty teaching a 499 course</w:t>
      </w:r>
    </w:p>
    <w:p w:rsidR="00F74193" w:rsidRPr="00CD076B" w:rsidRDefault="0000019E" w:rsidP="00AB0B90">
      <w:pPr>
        <w:pStyle w:val="ListParagraph"/>
        <w:numPr>
          <w:ilvl w:val="0"/>
          <w:numId w:val="1"/>
        </w:numPr>
        <w:spacing w:after="0" w:line="240" w:lineRule="auto"/>
      </w:pPr>
      <w:r w:rsidRPr="00CD076B">
        <w:t>Sabbatical replacement lecturer</w:t>
      </w:r>
    </w:p>
    <w:p w:rsidR="00F74193" w:rsidRPr="00CD076B" w:rsidRDefault="00F74193" w:rsidP="00F74193">
      <w:pPr>
        <w:pStyle w:val="ListParagraph"/>
        <w:spacing w:after="0" w:line="240" w:lineRule="auto"/>
      </w:pPr>
    </w:p>
    <w:p w:rsidR="00AB0B90" w:rsidRPr="00CD076B" w:rsidRDefault="00AB0B90" w:rsidP="00AB0B90">
      <w:pPr>
        <w:spacing w:after="0" w:line="240" w:lineRule="auto"/>
      </w:pPr>
    </w:p>
    <w:p w:rsidR="00475C40" w:rsidRPr="00475C40" w:rsidRDefault="00475C40" w:rsidP="00CF4E0A">
      <w:pPr>
        <w:pStyle w:val="Heading1"/>
      </w:pPr>
      <w:bookmarkStart w:id="41" w:name="_Toc399931595"/>
      <w:bookmarkStart w:id="42" w:name="_Toc399931729"/>
      <w:r w:rsidRPr="00475C40">
        <w:t>Show Times Field</w:t>
      </w:r>
      <w:bookmarkEnd w:id="41"/>
      <w:bookmarkEnd w:id="42"/>
    </w:p>
    <w:p w:rsidR="004A1D78" w:rsidRPr="00CD076B" w:rsidRDefault="004A1D78" w:rsidP="003505FC">
      <w:pPr>
        <w:spacing w:after="0" w:line="240" w:lineRule="auto"/>
      </w:pPr>
      <w:r w:rsidRPr="00CD076B">
        <w:t>Use this field to enter the days, hour, minutes of class; the weeks and “more” can be utilized for partial term &amp; online/hybrid courses.</w:t>
      </w:r>
      <w:r w:rsidR="007222C7" w:rsidRPr="00CD076B">
        <w:t xml:space="preserve">  Class times must conform to the scheduling guidelines.</w:t>
      </w:r>
    </w:p>
    <w:p w:rsidR="007D7B69" w:rsidRPr="00CD076B" w:rsidRDefault="007D7B69" w:rsidP="003505FC">
      <w:pPr>
        <w:spacing w:after="0" w:line="240" w:lineRule="auto"/>
      </w:pPr>
    </w:p>
    <w:p w:rsidR="00CF4E0A" w:rsidRDefault="00CF4E0A" w:rsidP="00CF4E0A">
      <w:pPr>
        <w:pStyle w:val="Heading2"/>
      </w:pPr>
      <w:bookmarkStart w:id="43" w:name="_Toc399931596"/>
      <w:bookmarkStart w:id="44" w:name="_Toc399931730"/>
      <w:r>
        <w:t>Days</w:t>
      </w:r>
      <w:bookmarkEnd w:id="43"/>
      <w:bookmarkEnd w:id="44"/>
    </w:p>
    <w:p w:rsidR="004A1D78" w:rsidRPr="00521ED4" w:rsidRDefault="00CF4E0A" w:rsidP="003505FC">
      <w:pPr>
        <w:spacing w:after="0" w:line="240" w:lineRule="auto"/>
        <w:rPr>
          <w:b/>
        </w:rPr>
      </w:pPr>
      <w:r>
        <w:t xml:space="preserve">Day </w:t>
      </w:r>
      <w:r w:rsidR="004A1D78" w:rsidRPr="00CD076B">
        <w:t>combinations available from the drop down box conform to the day options currently available from the scheduling working group</w:t>
      </w:r>
      <w:r w:rsidR="007222C7" w:rsidRPr="00CD076B">
        <w:t xml:space="preserve">.  </w:t>
      </w:r>
      <w:r w:rsidR="007222C7" w:rsidRPr="00521ED4">
        <w:rPr>
          <w:b/>
        </w:rPr>
        <w:t xml:space="preserve">Courses that are completely online can be indicated from this menu by selecting ONL.  </w:t>
      </w:r>
    </w:p>
    <w:p w:rsidR="007D7B69" w:rsidRPr="00CD076B" w:rsidRDefault="007D7B69" w:rsidP="003505FC">
      <w:pPr>
        <w:spacing w:after="0" w:line="240" w:lineRule="auto"/>
      </w:pPr>
    </w:p>
    <w:p w:rsidR="00CF4E0A" w:rsidRDefault="00CF4E0A" w:rsidP="00CF4E0A">
      <w:pPr>
        <w:pStyle w:val="Heading2"/>
      </w:pPr>
      <w:bookmarkStart w:id="45" w:name="_Toc399931597"/>
      <w:bookmarkStart w:id="46" w:name="_Toc399931731"/>
      <w:r>
        <w:t>Hour</w:t>
      </w:r>
      <w:bookmarkEnd w:id="45"/>
      <w:bookmarkEnd w:id="46"/>
    </w:p>
    <w:p w:rsidR="004A1D78" w:rsidRPr="00CD076B" w:rsidRDefault="00CF4E0A" w:rsidP="003505FC">
      <w:pPr>
        <w:spacing w:after="0" w:line="240" w:lineRule="auto"/>
      </w:pPr>
      <w:r>
        <w:t>A</w:t>
      </w:r>
      <w:r w:rsidR="004A1D78" w:rsidRPr="00CD076B">
        <w:t>ll classes must begin at the top of the hour, except for 1.5 hour classes beginning at 7:30 AM.  If you have a 7:30 AM course you should select 7AM; you will need to keep internal notes that it actually begins at 7:30.</w:t>
      </w:r>
      <w:r w:rsidR="007222C7" w:rsidRPr="00CD076B">
        <w:t xml:space="preserve">  </w:t>
      </w:r>
      <w:r w:rsidR="004A1D78" w:rsidRPr="00CD076B">
        <w:t xml:space="preserve"> </w:t>
      </w:r>
    </w:p>
    <w:p w:rsidR="00D448CA" w:rsidRPr="00CD076B" w:rsidRDefault="00D448CA" w:rsidP="003505FC">
      <w:pPr>
        <w:spacing w:after="0" w:line="240" w:lineRule="auto"/>
        <w:rPr>
          <w:u w:val="single"/>
        </w:rPr>
      </w:pPr>
    </w:p>
    <w:p w:rsidR="00CF4E0A" w:rsidRPr="00CF4E0A" w:rsidRDefault="00CF4E0A" w:rsidP="00CF4E0A">
      <w:pPr>
        <w:pStyle w:val="Heading2"/>
      </w:pPr>
      <w:bookmarkStart w:id="47" w:name="_Toc399931598"/>
      <w:bookmarkStart w:id="48" w:name="_Toc399931732"/>
      <w:r w:rsidRPr="00CF4E0A">
        <w:t>Minutes</w:t>
      </w:r>
      <w:bookmarkEnd w:id="47"/>
      <w:bookmarkEnd w:id="48"/>
    </w:p>
    <w:p w:rsidR="007222C7" w:rsidRPr="00CD076B" w:rsidRDefault="00CF4E0A" w:rsidP="003505FC">
      <w:pPr>
        <w:spacing w:after="0" w:line="240" w:lineRule="auto"/>
      </w:pPr>
      <w:r w:rsidRPr="00CF4E0A">
        <w:t>Keep</w:t>
      </w:r>
      <w:r w:rsidR="007222C7" w:rsidRPr="00CD076B">
        <w:t xml:space="preserve"> in mind that the class should end 10 minutes before the hour (or before the half-hour for a 1.5 hour class).  Enter minutes for the class; if in doubt about the amount of time the class should meet per week, guidelines are available at </w:t>
      </w:r>
      <w:hyperlink r:id="rId16" w:history="1">
        <w:r w:rsidR="005850C7" w:rsidRPr="00CD076B">
          <w:rPr>
            <w:rStyle w:val="Hyperlink"/>
          </w:rPr>
          <w:t>http://www.humboldt.edu/academicprograms/curriculum-guidelines</w:t>
        </w:r>
      </w:hyperlink>
      <w:r w:rsidR="005850C7" w:rsidRPr="00CD076B">
        <w:t xml:space="preserve"> </w:t>
      </w:r>
      <w:r w:rsidR="007222C7" w:rsidRPr="00CD076B">
        <w:t xml:space="preserve">, under course credit heading, select CSU Course Classification System.   </w:t>
      </w:r>
    </w:p>
    <w:p w:rsidR="007D7B69" w:rsidRDefault="007D7B69" w:rsidP="003505FC">
      <w:pPr>
        <w:spacing w:after="0" w:line="240" w:lineRule="auto"/>
      </w:pPr>
    </w:p>
    <w:p w:rsidR="00CF4E0A" w:rsidRPr="00CD076B" w:rsidRDefault="00CF4E0A" w:rsidP="00CF4E0A">
      <w:pPr>
        <w:pStyle w:val="Heading2"/>
      </w:pPr>
      <w:bookmarkStart w:id="49" w:name="_Toc399931599"/>
      <w:bookmarkStart w:id="50" w:name="_Toc399931733"/>
      <w:r>
        <w:t>Weeks</w:t>
      </w:r>
      <w:bookmarkEnd w:id="49"/>
      <w:bookmarkEnd w:id="50"/>
    </w:p>
    <w:p w:rsidR="007222C7" w:rsidRPr="00CD076B" w:rsidRDefault="007222C7" w:rsidP="003505FC">
      <w:pPr>
        <w:spacing w:after="0" w:line="240" w:lineRule="auto"/>
      </w:pPr>
      <w:r w:rsidRPr="00CD076B">
        <w:t>If a course is less than full term, indicate the total number of weeks the course is offered</w:t>
      </w:r>
      <w:r w:rsidR="007D7B69" w:rsidRPr="00CD076B">
        <w:t>.</w:t>
      </w:r>
    </w:p>
    <w:p w:rsidR="007D7B69" w:rsidRPr="00CD076B" w:rsidRDefault="007D7B69" w:rsidP="003505FC">
      <w:pPr>
        <w:spacing w:after="0" w:line="240" w:lineRule="auto"/>
      </w:pPr>
    </w:p>
    <w:p w:rsidR="00CF4E0A" w:rsidRDefault="00CF4E0A" w:rsidP="00CF4E0A">
      <w:pPr>
        <w:pStyle w:val="Heading2"/>
      </w:pPr>
      <w:bookmarkStart w:id="51" w:name="_Toc399931600"/>
      <w:bookmarkStart w:id="52" w:name="_Toc399931734"/>
      <w:r>
        <w:t>More</w:t>
      </w:r>
      <w:bookmarkEnd w:id="51"/>
      <w:bookmarkEnd w:id="52"/>
    </w:p>
    <w:p w:rsidR="00CF4E0A" w:rsidRDefault="007222C7" w:rsidP="00C84B96">
      <w:r w:rsidRPr="00CD076B">
        <w:t xml:space="preserve"> </w:t>
      </w:r>
      <w:r w:rsidR="00C84B96" w:rsidRPr="00CD076B">
        <w:t xml:space="preserve">When  you click More?, a form opens up that allows you enter multiple schedules, such as </w:t>
      </w:r>
      <w:r w:rsidR="00232599" w:rsidRPr="00CD076B">
        <w:t xml:space="preserve">meeting at a </w:t>
      </w:r>
      <w:r w:rsidR="009443E8" w:rsidRPr="00CD076B">
        <w:t xml:space="preserve">different day or time or a </w:t>
      </w:r>
      <w:r w:rsidRPr="00CD076B">
        <w:t>hybrid</w:t>
      </w:r>
      <w:r w:rsidR="009443E8" w:rsidRPr="00CD076B">
        <w:t xml:space="preserve"> course that has </w:t>
      </w:r>
      <w:r w:rsidRPr="00CD076B">
        <w:t>both online and face-to-fac</w:t>
      </w:r>
      <w:r w:rsidR="009443E8" w:rsidRPr="00CD076B">
        <w:t>e</w:t>
      </w:r>
      <w:r w:rsidR="007D7B69" w:rsidRPr="00CD076B">
        <w:t xml:space="preserve"> </w:t>
      </w:r>
      <w:r w:rsidRPr="00CD076B">
        <w:t xml:space="preserve">components.  </w:t>
      </w:r>
      <w:r w:rsidR="00521ED4">
        <w:t xml:space="preserve"> </w:t>
      </w:r>
    </w:p>
    <w:p w:rsidR="00CF4E0A" w:rsidRDefault="00CF4E0A" w:rsidP="00CF4E0A">
      <w:pPr>
        <w:pStyle w:val="Heading2"/>
      </w:pPr>
      <w:bookmarkStart w:id="53" w:name="_Toc399931601"/>
      <w:bookmarkStart w:id="54" w:name="_Toc399931735"/>
      <w:r>
        <w:t>Hybrid</w:t>
      </w:r>
      <w:bookmarkEnd w:id="53"/>
      <w:bookmarkEnd w:id="54"/>
    </w:p>
    <w:p w:rsidR="00521ED4" w:rsidRDefault="00521ED4" w:rsidP="00C84B96">
      <w:r w:rsidRPr="00DD1864">
        <w:rPr>
          <w:b/>
        </w:rPr>
        <w:t xml:space="preserve">Hybrid courses </w:t>
      </w:r>
      <w:r w:rsidRPr="00DD1864">
        <w:t>should utilize the ‘more’ field: enter the day-time when the class meets face to face, check More, and add the online component.</w:t>
      </w:r>
      <w:r>
        <w:t xml:space="preserve">   </w:t>
      </w:r>
    </w:p>
    <w:p w:rsidR="00CF4E0A" w:rsidRDefault="00CF4E0A" w:rsidP="00CF4E0A">
      <w:pPr>
        <w:pStyle w:val="Heading2"/>
      </w:pPr>
      <w:bookmarkStart w:id="55" w:name="_Toc399931602"/>
      <w:bookmarkStart w:id="56" w:name="_Toc399931736"/>
      <w:r>
        <w:t>Online</w:t>
      </w:r>
      <w:bookmarkEnd w:id="55"/>
      <w:bookmarkEnd w:id="56"/>
    </w:p>
    <w:p w:rsidR="00CF4E0A" w:rsidRPr="00CF4E0A" w:rsidRDefault="00CF4E0A" w:rsidP="00CF4E0A">
      <w:pPr>
        <w:spacing w:after="0" w:line="240" w:lineRule="auto"/>
      </w:pPr>
      <w:r w:rsidRPr="00DD1864">
        <w:t>Courses that are completely online can be indicated from this menu by selecting ONL from the “Days” drop down window.</w:t>
      </w:r>
      <w:r w:rsidRPr="00CF4E0A">
        <w:t xml:space="preserve">  </w:t>
      </w:r>
    </w:p>
    <w:p w:rsidR="00CF4E0A" w:rsidRDefault="00CF4E0A" w:rsidP="00C84B96"/>
    <w:p w:rsidR="009B32B8" w:rsidRPr="009B32B8" w:rsidRDefault="009B32B8" w:rsidP="009B32B8">
      <w:pPr>
        <w:pStyle w:val="Heading2"/>
      </w:pPr>
      <w:bookmarkStart w:id="57" w:name="_Toc399931737"/>
      <w:r w:rsidRPr="009B32B8">
        <w:t>Conformation to scheduling guidelines</w:t>
      </w:r>
      <w:bookmarkEnd w:id="57"/>
    </w:p>
    <w:p w:rsidR="0009455D" w:rsidRPr="00DD1864" w:rsidRDefault="00237A8D" w:rsidP="00C84B96">
      <w:r w:rsidRPr="00DD1864">
        <w:t>Please conform to the</w:t>
      </w:r>
      <w:r w:rsidR="00024DE5" w:rsidRPr="00DD1864">
        <w:t xml:space="preserve"> </w:t>
      </w:r>
      <w:r w:rsidRPr="00DD1864">
        <w:t xml:space="preserve">percentage distribution of courses </w:t>
      </w:r>
      <w:r w:rsidR="00000E33" w:rsidRPr="00DD1864">
        <w:t xml:space="preserve">(per the scheduling guidelines) </w:t>
      </w:r>
      <w:r w:rsidRPr="00DD1864">
        <w:t>within your d</w:t>
      </w:r>
      <w:r w:rsidR="003873B4" w:rsidRPr="00DD1864">
        <w:t>epartment prior to room schedul</w:t>
      </w:r>
      <w:r w:rsidRPr="00DD1864">
        <w:t>ing</w:t>
      </w:r>
      <w:r w:rsidR="00000E33" w:rsidRPr="00DD1864">
        <w:t xml:space="preserve"> activities begin</w:t>
      </w:r>
      <w:r w:rsidR="001F2EB2" w:rsidRPr="00DD1864">
        <w:t xml:space="preserve"> (large lecture, lab, disabled faculty, schedule 25)</w:t>
      </w:r>
      <w:r w:rsidRPr="00DD1864">
        <w:t>.</w:t>
      </w:r>
      <w:r w:rsidR="001F2EB2" w:rsidRPr="00DD1864">
        <w:t xml:space="preserve"> </w:t>
      </w:r>
    </w:p>
    <w:p w:rsidR="001F2EB2" w:rsidRPr="00DD1864" w:rsidRDefault="001F2EB2" w:rsidP="00C84B96">
      <w:r w:rsidRPr="00DD1864">
        <w:t xml:space="preserve">If a class did not get placed in a room and needs to move to a different day/time in order to have a room, then it is okay to change to an alternate schedule and the department will not be held accountable if the change results in a skewed percentage distribution. </w:t>
      </w:r>
    </w:p>
    <w:p w:rsidR="001F2EB2" w:rsidRPr="00DD1864" w:rsidRDefault="001F2EB2" w:rsidP="00C84B96">
      <w:r w:rsidRPr="00DD1864">
        <w:t>Acceptable reasons that a class may have to change from the projected schedule are:</w:t>
      </w:r>
    </w:p>
    <w:p w:rsidR="001F2EB2" w:rsidRPr="00DD1864" w:rsidRDefault="001F2EB2" w:rsidP="001F2EB2">
      <w:pPr>
        <w:pStyle w:val="ListParagraph"/>
        <w:numPr>
          <w:ilvl w:val="0"/>
          <w:numId w:val="9"/>
        </w:numPr>
      </w:pPr>
      <w:r w:rsidRPr="00DD1864">
        <w:t xml:space="preserve">Requesting a </w:t>
      </w:r>
      <w:r w:rsidR="0009455D" w:rsidRPr="00DD1864">
        <w:t>large lecture, l</w:t>
      </w:r>
      <w:r w:rsidRPr="00DD1864">
        <w:t>ab</w:t>
      </w:r>
      <w:r w:rsidR="0009455D" w:rsidRPr="00DD1864">
        <w:t xml:space="preserve">, </w:t>
      </w:r>
      <w:r w:rsidRPr="00DD1864">
        <w:t xml:space="preserve">and/or </w:t>
      </w:r>
      <w:r w:rsidR="0009455D" w:rsidRPr="00DD1864">
        <w:t>disabled faculty</w:t>
      </w:r>
      <w:r w:rsidRPr="00DD1864">
        <w:t xml:space="preserve"> room and not receiving the room</w:t>
      </w:r>
      <w:r w:rsidR="00024DE5" w:rsidRPr="00DD1864">
        <w:t xml:space="preserve"> at the day/time requested, requiring</w:t>
      </w:r>
      <w:r w:rsidRPr="00DD1864">
        <w:t xml:space="preserve"> the course</w:t>
      </w:r>
      <w:r w:rsidR="00024DE5" w:rsidRPr="00DD1864">
        <w:t xml:space="preserve">’s </w:t>
      </w:r>
      <w:r w:rsidRPr="00DD1864">
        <w:t xml:space="preserve">schedule </w:t>
      </w:r>
      <w:r w:rsidR="00024DE5" w:rsidRPr="00DD1864">
        <w:t xml:space="preserve">to change </w:t>
      </w:r>
      <w:r w:rsidRPr="00DD1864">
        <w:t>in order to secure a room.</w:t>
      </w:r>
    </w:p>
    <w:p w:rsidR="001F2EB2" w:rsidRPr="00DD1864" w:rsidRDefault="001F2EB2" w:rsidP="001F2EB2">
      <w:pPr>
        <w:pStyle w:val="ListParagraph"/>
        <w:numPr>
          <w:ilvl w:val="0"/>
          <w:numId w:val="9"/>
        </w:numPr>
      </w:pPr>
      <w:r w:rsidRPr="00DD1864">
        <w:t xml:space="preserve">Not receiving a room after </w:t>
      </w:r>
      <w:r w:rsidR="0009455D" w:rsidRPr="00DD1864">
        <w:t xml:space="preserve">Schedule 25 </w:t>
      </w:r>
      <w:r w:rsidRPr="00DD1864">
        <w:t xml:space="preserve">runs, </w:t>
      </w:r>
      <w:r w:rsidR="00024DE5" w:rsidRPr="00DD1864">
        <w:t xml:space="preserve">requiring the course’s schedule to </w:t>
      </w:r>
      <w:r w:rsidRPr="00DD1864">
        <w:t xml:space="preserve">change in order to secure a room.  </w:t>
      </w:r>
    </w:p>
    <w:p w:rsidR="00237A8D" w:rsidRDefault="00024DE5" w:rsidP="00C84B96">
      <w:r w:rsidRPr="00DD1864">
        <w:t>The coordinator should reflect any/all changes in SPA because course day/times are included in various reports, such as the course group schedule, faculty schedule grid, and schedule conflicts repor</w:t>
      </w:r>
      <w:r w:rsidR="003873B4" w:rsidRPr="00DD1864">
        <w:t>t</w:t>
      </w:r>
      <w:r w:rsidRPr="00DD1864">
        <w:t>.</w:t>
      </w:r>
      <w:r>
        <w:t xml:space="preserve">  </w:t>
      </w:r>
    </w:p>
    <w:p w:rsidR="00475C40" w:rsidRDefault="00475C40" w:rsidP="00475C40">
      <w:pPr>
        <w:pStyle w:val="Heading1"/>
      </w:pPr>
      <w:bookmarkStart w:id="58" w:name="_Toc399931603"/>
      <w:bookmarkStart w:id="59" w:name="_Toc399931738"/>
      <w:r>
        <w:t>Assigned Time and Collateral Duties Form</w:t>
      </w:r>
      <w:bookmarkEnd w:id="58"/>
      <w:bookmarkEnd w:id="59"/>
    </w:p>
    <w:p w:rsidR="007C268C" w:rsidRPr="00CD076B" w:rsidRDefault="007C268C" w:rsidP="0000019E">
      <w:pPr>
        <w:spacing w:before="240"/>
      </w:pPr>
      <w:r w:rsidRPr="00CD076B">
        <w:t>Assigned time (including excess enrollment)</w:t>
      </w:r>
      <w:r w:rsidR="00A156B5" w:rsidRPr="00CD076B">
        <w:t xml:space="preserve">, </w:t>
      </w:r>
      <w:r w:rsidRPr="00CD076B">
        <w:t>collateral duties</w:t>
      </w:r>
      <w:r w:rsidR="00A156B5" w:rsidRPr="00CD076B">
        <w:t>, and leave</w:t>
      </w:r>
      <w:r w:rsidR="00393A9C" w:rsidRPr="00CD076B">
        <w:t>s</w:t>
      </w:r>
      <w:r w:rsidRPr="00CD076B">
        <w:t xml:space="preserve"> are reported on the </w:t>
      </w:r>
      <w:r w:rsidRPr="00CD076B">
        <w:rPr>
          <w:u w:val="single"/>
        </w:rPr>
        <w:t>assigned time and collateral duties form</w:t>
      </w:r>
      <w:r w:rsidRPr="00CD076B">
        <w:t xml:space="preserve">.     </w:t>
      </w:r>
    </w:p>
    <w:p w:rsidR="00AB5009" w:rsidRPr="00CD076B" w:rsidRDefault="007C268C" w:rsidP="007C268C">
      <w:r w:rsidRPr="00CD076B">
        <w:t xml:space="preserve">You may switch to the </w:t>
      </w:r>
      <w:r w:rsidRPr="00CD076B">
        <w:rPr>
          <w:u w:val="single"/>
        </w:rPr>
        <w:t>assigned time and collateral duties form</w:t>
      </w:r>
      <w:r w:rsidRPr="00CD076B">
        <w:t xml:space="preserve"> by clicking the button at the bottom of the class schedule form. Tenure track faculty and Chair duties have been prepopulated on this form</w:t>
      </w:r>
      <w:r w:rsidR="00EE66E9" w:rsidRPr="00CD076B">
        <w:t xml:space="preserve"> with a default </w:t>
      </w:r>
      <w:r w:rsidR="006459FB" w:rsidRPr="00CD076B">
        <w:t xml:space="preserve">of 3 collateral </w:t>
      </w:r>
      <w:r w:rsidR="00EE66E9" w:rsidRPr="00CD076B">
        <w:t>WTU</w:t>
      </w:r>
      <w:r w:rsidR="006459FB" w:rsidRPr="00CD076B">
        <w:t>s</w:t>
      </w:r>
      <w:r w:rsidR="005850C7" w:rsidRPr="00CD076B">
        <w:t xml:space="preserve">.  </w:t>
      </w:r>
      <w:r w:rsidRPr="00CD076B">
        <w:t xml:space="preserve"> </w:t>
      </w:r>
    </w:p>
    <w:p w:rsidR="007C268C" w:rsidRPr="00CD076B" w:rsidRDefault="00AB5009" w:rsidP="007C268C">
      <w:r w:rsidRPr="00CD076B">
        <w:t>A</w:t>
      </w:r>
      <w:r w:rsidR="008A5BE2" w:rsidRPr="00CD076B">
        <w:t xml:space="preserve">ll the pre-populated </w:t>
      </w:r>
      <w:r w:rsidR="00EE66E9" w:rsidRPr="00CD076B">
        <w:t>WTU value</w:t>
      </w:r>
      <w:r w:rsidR="008A5BE2" w:rsidRPr="00CD076B">
        <w:t>s</w:t>
      </w:r>
      <w:r w:rsidR="00EE66E9" w:rsidRPr="00CD076B">
        <w:t xml:space="preserve"> </w:t>
      </w:r>
      <w:r w:rsidRPr="00CD076B">
        <w:t>should be reviewed and changed as needed.</w:t>
      </w:r>
    </w:p>
    <w:p w:rsidR="00967731" w:rsidRPr="00CD076B" w:rsidRDefault="00967731" w:rsidP="007C268C">
      <w:r w:rsidRPr="00CD076B">
        <w:t>Screenshot example:</w:t>
      </w:r>
    </w:p>
    <w:p w:rsidR="00AB0B90" w:rsidRPr="00CD076B" w:rsidRDefault="00967731" w:rsidP="007C268C">
      <w:r w:rsidRPr="00CD076B">
        <w:rPr>
          <w:noProof/>
        </w:rPr>
        <w:drawing>
          <wp:inline distT="0" distB="0" distL="0" distR="0" wp14:anchorId="7AAD8ACB" wp14:editId="6EB29297">
            <wp:extent cx="5943600" cy="1638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638935"/>
                    </a:xfrm>
                    <a:prstGeom prst="rect">
                      <a:avLst/>
                    </a:prstGeom>
                  </pic:spPr>
                </pic:pic>
              </a:graphicData>
            </a:graphic>
          </wp:inline>
        </w:drawing>
      </w:r>
    </w:p>
    <w:p w:rsidR="00502493" w:rsidRPr="00CD076B" w:rsidRDefault="00502493" w:rsidP="007C268C"/>
    <w:p w:rsidR="00881E9F" w:rsidRPr="00CD076B" w:rsidRDefault="007C268C" w:rsidP="00881E9F">
      <w:r w:rsidRPr="00CD076B">
        <w:t xml:space="preserve">Like the class schedule form, the </w:t>
      </w:r>
      <w:r w:rsidRPr="00CD076B">
        <w:rPr>
          <w:b/>
        </w:rPr>
        <w:t>+ and – buttons</w:t>
      </w:r>
      <w:r w:rsidRPr="00CD076B">
        <w:t xml:space="preserve"> will add or delete rows.  </w:t>
      </w:r>
      <w:r w:rsidR="00AB5009" w:rsidRPr="00CD076B">
        <w:t xml:space="preserve">From the </w:t>
      </w:r>
      <w:r w:rsidR="00881E9F" w:rsidRPr="00CD076B">
        <w:t>description of assignment</w:t>
      </w:r>
      <w:r w:rsidR="00AB5009" w:rsidRPr="00CD076B">
        <w:t xml:space="preserve"> drop down menu select between </w:t>
      </w:r>
      <w:r w:rsidR="00881E9F" w:rsidRPr="00CD076B">
        <w:t>assigned time, collateral duties, or leave option.</w:t>
      </w:r>
    </w:p>
    <w:p w:rsidR="00D82D68" w:rsidRPr="00CD076B" w:rsidRDefault="00D448CA">
      <w:r w:rsidRPr="00CD076B">
        <w:rPr>
          <w:u w:val="single"/>
        </w:rPr>
        <w:t>A</w:t>
      </w:r>
      <w:r w:rsidR="00881E9F" w:rsidRPr="00CD076B">
        <w:rPr>
          <w:u w:val="single"/>
        </w:rPr>
        <w:t>ssigned time</w:t>
      </w:r>
      <w:r w:rsidRPr="00CD076B">
        <w:t xml:space="preserve">: </w:t>
      </w:r>
    </w:p>
    <w:p w:rsidR="008A3DEF" w:rsidRPr="00CD076B" w:rsidRDefault="00881E9F" w:rsidP="008A3DEF">
      <w:pPr>
        <w:pStyle w:val="ListParagraph"/>
        <w:numPr>
          <w:ilvl w:val="0"/>
          <w:numId w:val="2"/>
        </w:numPr>
      </w:pPr>
      <w:r w:rsidRPr="00CD076B">
        <w:t>T</w:t>
      </w:r>
      <w:r w:rsidR="007C268C" w:rsidRPr="00CD076B">
        <w:t xml:space="preserve">he most important thing to know is that the combination of </w:t>
      </w:r>
      <w:r w:rsidR="007C268C" w:rsidRPr="00CD076B">
        <w:rPr>
          <w:b/>
        </w:rPr>
        <w:t>faculty</w:t>
      </w:r>
      <w:r w:rsidR="007C268C" w:rsidRPr="00CD076B">
        <w:t xml:space="preserve"> and </w:t>
      </w:r>
      <w:r w:rsidR="007C268C" w:rsidRPr="00CD076B">
        <w:rPr>
          <w:b/>
        </w:rPr>
        <w:t>description of assignment</w:t>
      </w:r>
      <w:r w:rsidR="007C268C" w:rsidRPr="00CD076B">
        <w:t xml:space="preserve"> must be unique.  When you add a row, the description will say “assigned time</w:t>
      </w:r>
      <w:r w:rsidR="00232599" w:rsidRPr="00CD076B">
        <w:t>.</w:t>
      </w:r>
      <w:r w:rsidR="007C268C" w:rsidRPr="00CD076B">
        <w:t xml:space="preserve">”  You must modify this </w:t>
      </w:r>
      <w:r w:rsidR="00232599" w:rsidRPr="00CD076B">
        <w:t xml:space="preserve">description </w:t>
      </w:r>
      <w:r w:rsidR="007C268C" w:rsidRPr="00CD076B">
        <w:t>before you can add a second assigned time row for the same instructor</w:t>
      </w:r>
      <w:r w:rsidR="0040602C" w:rsidRPr="00CD076B">
        <w:t xml:space="preserve"> (example, modify to “assigned time UFPC”)</w:t>
      </w:r>
      <w:r w:rsidR="007C268C" w:rsidRPr="00CD076B">
        <w:t xml:space="preserve">.  </w:t>
      </w:r>
    </w:p>
    <w:p w:rsidR="008A3DEF" w:rsidRPr="00CD076B" w:rsidRDefault="00D82D68" w:rsidP="008A3DEF">
      <w:pPr>
        <w:pStyle w:val="ListParagraph"/>
        <w:numPr>
          <w:ilvl w:val="0"/>
          <w:numId w:val="2"/>
        </w:numPr>
      </w:pPr>
      <w:r w:rsidRPr="00CD076B">
        <w:t xml:space="preserve">Any data on the assigned time form with a release code will appear on the Assigned Time Approval Form, which replaces APS form 121.  </w:t>
      </w:r>
    </w:p>
    <w:p w:rsidR="00881E9F" w:rsidRPr="00CD076B" w:rsidRDefault="00881E9F" w:rsidP="00881E9F">
      <w:pPr>
        <w:pStyle w:val="ListParagraph"/>
        <w:numPr>
          <w:ilvl w:val="0"/>
          <w:numId w:val="2"/>
        </w:numPr>
      </w:pPr>
      <w:r w:rsidRPr="00CD076B">
        <w:t xml:space="preserve">For reporting assigned time, completing the </w:t>
      </w:r>
      <w:r w:rsidR="007C268C" w:rsidRPr="00CD076B">
        <w:rPr>
          <w:b/>
        </w:rPr>
        <w:t xml:space="preserve">WTUs, </w:t>
      </w:r>
      <w:r w:rsidR="00A156B5" w:rsidRPr="00CD076B">
        <w:rPr>
          <w:b/>
        </w:rPr>
        <w:t>rel. code (release code),</w:t>
      </w:r>
      <w:r w:rsidRPr="00CD076B">
        <w:rPr>
          <w:b/>
        </w:rPr>
        <w:t xml:space="preserve"> and</w:t>
      </w:r>
      <w:r w:rsidR="00A156B5" w:rsidRPr="00CD076B">
        <w:rPr>
          <w:b/>
        </w:rPr>
        <w:t xml:space="preserve"> </w:t>
      </w:r>
      <w:r w:rsidR="007C268C" w:rsidRPr="00CD076B">
        <w:rPr>
          <w:b/>
        </w:rPr>
        <w:t>funding</w:t>
      </w:r>
      <w:r w:rsidR="004F275C" w:rsidRPr="00CD076B">
        <w:t xml:space="preserve"> are</w:t>
      </w:r>
      <w:r w:rsidR="007C268C" w:rsidRPr="00CD076B">
        <w:t xml:space="preserve"> </w:t>
      </w:r>
      <w:r w:rsidRPr="00CD076B">
        <w:t>mandatory fields</w:t>
      </w:r>
      <w:r w:rsidR="007C268C" w:rsidRPr="00CD076B">
        <w:t>.</w:t>
      </w:r>
      <w:r w:rsidR="00D82D68" w:rsidRPr="00CD076B">
        <w:t xml:space="preserve">  The dropdown on the release code will show the meaning of each code.</w:t>
      </w:r>
    </w:p>
    <w:p w:rsidR="00AB5009" w:rsidRPr="00CD076B" w:rsidRDefault="004F275C" w:rsidP="00AB5009">
      <w:pPr>
        <w:pStyle w:val="ListParagraph"/>
        <w:numPr>
          <w:ilvl w:val="0"/>
          <w:numId w:val="2"/>
        </w:numPr>
      </w:pPr>
      <w:r w:rsidRPr="00CD076B">
        <w:t>For a</w:t>
      </w:r>
      <w:r w:rsidR="00AB5009" w:rsidRPr="00CD076B">
        <w:t xml:space="preserve"> list of assigned time codes, definitions, and commonly used funding associated with the codes, refer to </w:t>
      </w:r>
      <w:r w:rsidR="00AB5009" w:rsidRPr="00CD076B">
        <w:rPr>
          <w:b/>
        </w:rPr>
        <w:t>Assigned Time Appendix</w:t>
      </w:r>
      <w:r w:rsidR="005570B7" w:rsidRPr="00CD076B">
        <w:rPr>
          <w:b/>
        </w:rPr>
        <w:t xml:space="preserve"> (a separate .pdf document)</w:t>
      </w:r>
      <w:r w:rsidR="00AB5009" w:rsidRPr="00CD076B">
        <w:t>.</w:t>
      </w:r>
    </w:p>
    <w:p w:rsidR="00881E9F" w:rsidRPr="00CD076B" w:rsidRDefault="00D448CA">
      <w:r w:rsidRPr="00CD076B">
        <w:rPr>
          <w:u w:val="single"/>
        </w:rPr>
        <w:t>Collateral Duties:</w:t>
      </w:r>
    </w:p>
    <w:p w:rsidR="00881E9F" w:rsidRPr="00CD076B" w:rsidRDefault="00881E9F" w:rsidP="00881E9F">
      <w:pPr>
        <w:pStyle w:val="ListParagraph"/>
        <w:numPr>
          <w:ilvl w:val="0"/>
          <w:numId w:val="4"/>
        </w:numPr>
      </w:pPr>
      <w:r w:rsidRPr="00CD076B">
        <w:t xml:space="preserve">The </w:t>
      </w:r>
      <w:r w:rsidRPr="00CD076B">
        <w:rPr>
          <w:b/>
        </w:rPr>
        <w:t>WTU field</w:t>
      </w:r>
      <w:r w:rsidRPr="00CD076B">
        <w:t xml:space="preserve"> </w:t>
      </w:r>
      <w:r w:rsidR="007C268C" w:rsidRPr="00CD076B">
        <w:t xml:space="preserve"> </w:t>
      </w:r>
      <w:r w:rsidRPr="00CD076B">
        <w:t>is mandatory, release code and funding should remain blank.</w:t>
      </w:r>
    </w:p>
    <w:p w:rsidR="008A3DEF" w:rsidRPr="00CD076B" w:rsidRDefault="008A3DEF" w:rsidP="00881E9F">
      <w:pPr>
        <w:pStyle w:val="ListParagraph"/>
        <w:numPr>
          <w:ilvl w:val="0"/>
          <w:numId w:val="4"/>
        </w:numPr>
      </w:pPr>
      <w:r w:rsidRPr="00CD076B">
        <w:t>Data reported as collateral duties will not be included in the Assigned Time Approval form.</w:t>
      </w:r>
    </w:p>
    <w:p w:rsidR="00881E9F" w:rsidRPr="00CD076B" w:rsidRDefault="00D448CA" w:rsidP="00881E9F">
      <w:pPr>
        <w:rPr>
          <w:u w:val="single"/>
        </w:rPr>
      </w:pPr>
      <w:r w:rsidRPr="00CD076B">
        <w:rPr>
          <w:u w:val="single"/>
        </w:rPr>
        <w:t>Leave:</w:t>
      </w:r>
    </w:p>
    <w:p w:rsidR="008A3DEF" w:rsidRPr="00CD076B" w:rsidRDefault="00881E9F" w:rsidP="008A3DEF">
      <w:pPr>
        <w:pStyle w:val="ListParagraph"/>
        <w:numPr>
          <w:ilvl w:val="0"/>
          <w:numId w:val="5"/>
        </w:numPr>
      </w:pPr>
      <w:r w:rsidRPr="00CD076B">
        <w:t xml:space="preserve">Indicate WTU </w:t>
      </w:r>
      <w:r w:rsidR="008A3DEF" w:rsidRPr="00CD076B">
        <w:t xml:space="preserve">value of 0 </w:t>
      </w:r>
    </w:p>
    <w:p w:rsidR="008A3DEF" w:rsidRPr="00CD076B" w:rsidRDefault="008A3DEF" w:rsidP="008A3DEF">
      <w:pPr>
        <w:pStyle w:val="ListParagraph"/>
        <w:numPr>
          <w:ilvl w:val="0"/>
          <w:numId w:val="5"/>
        </w:numPr>
      </w:pPr>
      <w:r w:rsidRPr="00CD076B">
        <w:t>Data reported as leave will not be included in the Assigned Time Approval form</w:t>
      </w:r>
    </w:p>
    <w:p w:rsidR="008A3DEF" w:rsidRPr="00CD076B" w:rsidRDefault="008A3DEF" w:rsidP="008A3DEF">
      <w:pPr>
        <w:pStyle w:val="ListParagraph"/>
        <w:numPr>
          <w:ilvl w:val="0"/>
          <w:numId w:val="5"/>
        </w:numPr>
      </w:pPr>
      <w:r w:rsidRPr="00CD076B">
        <w:t>In notes, indicate reason for leave</w:t>
      </w:r>
      <w:r w:rsidR="00393A9C" w:rsidRPr="00CD076B">
        <w:t xml:space="preserve">:  </w:t>
      </w:r>
      <w:r w:rsidRPr="00CD076B">
        <w:t>sabbatical, DIP, LWOP, FERP semester not teaching</w:t>
      </w:r>
      <w:r w:rsidR="00393A9C" w:rsidRPr="00CD076B">
        <w:t>, other</w:t>
      </w:r>
    </w:p>
    <w:p w:rsidR="00475C40" w:rsidRPr="00CD076B" w:rsidRDefault="00475C40" w:rsidP="00475C40">
      <w:pPr>
        <w:pStyle w:val="Heading1"/>
      </w:pPr>
      <w:bookmarkStart w:id="60" w:name="_Toc399931604"/>
      <w:bookmarkStart w:id="61" w:name="_Toc399931739"/>
      <w:r>
        <w:t>Update from CMS</w:t>
      </w:r>
      <w:bookmarkEnd w:id="60"/>
      <w:bookmarkEnd w:id="61"/>
    </w:p>
    <w:p w:rsidR="00967731" w:rsidRPr="00CD076B" w:rsidRDefault="00967731" w:rsidP="00967731">
      <w:r w:rsidRPr="00CD076B">
        <w:t>Because SPA is used for both planning purposes and as a way to easily retrieve certain historical information, it will be updated with actual data from CMS at some point in time.   Much of the data (instructor, units, cap, est, enroll) can be automatically updated as long as the course and section number are the same as in CMS.   Your administrator should remind you of the timeline below.</w:t>
      </w:r>
    </w:p>
    <w:p w:rsidR="00967731" w:rsidRPr="00CD076B" w:rsidRDefault="00967731" w:rsidP="00967731">
      <w:r w:rsidRPr="00CD076B">
        <w:rPr>
          <w:u w:val="single"/>
        </w:rPr>
        <w:t>Timeline</w:t>
      </w:r>
      <w:r w:rsidRPr="00CD076B">
        <w:t xml:space="preserve"> for update:  </w:t>
      </w:r>
    </w:p>
    <w:p w:rsidR="00967731" w:rsidRPr="00CD076B" w:rsidRDefault="00967731" w:rsidP="00967731">
      <w:pPr>
        <w:pStyle w:val="ListParagraph"/>
        <w:numPr>
          <w:ilvl w:val="0"/>
          <w:numId w:val="7"/>
        </w:numPr>
      </w:pPr>
      <w:r w:rsidRPr="00CD076B">
        <w:t>The week following census of each semester, make sure course and section numbers in SPA match those in CMS.  Run the SPA-CMS Differences report to determine where discrepancies exist.  Have SPA updated within five business days following census date.</w:t>
      </w:r>
    </w:p>
    <w:p w:rsidR="00967731" w:rsidRPr="00CD076B" w:rsidRDefault="00967731" w:rsidP="00967731">
      <w:pPr>
        <w:pStyle w:val="ListParagraph"/>
        <w:numPr>
          <w:ilvl w:val="0"/>
          <w:numId w:val="7"/>
        </w:numPr>
      </w:pPr>
      <w:r w:rsidRPr="00CD076B">
        <w:t>The programmer will automatically update SPA after five business days have passed from census date.</w:t>
      </w:r>
    </w:p>
    <w:p w:rsidR="00475C40" w:rsidRPr="00CD076B" w:rsidRDefault="00475C40" w:rsidP="00475C40">
      <w:pPr>
        <w:pStyle w:val="Heading1"/>
      </w:pPr>
      <w:bookmarkStart w:id="62" w:name="_Toc399931605"/>
      <w:bookmarkStart w:id="63" w:name="_Toc399931740"/>
      <w:r>
        <w:t>Reports</w:t>
      </w:r>
      <w:bookmarkEnd w:id="62"/>
      <w:bookmarkEnd w:id="63"/>
    </w:p>
    <w:p w:rsidR="00F35C51" w:rsidRPr="00CD076B" w:rsidRDefault="002303F7" w:rsidP="00422943">
      <w:r w:rsidRPr="00CD076B">
        <w:t xml:space="preserve">The </w:t>
      </w:r>
      <w:r w:rsidRPr="00CD076B">
        <w:rPr>
          <w:b/>
        </w:rPr>
        <w:t>report</w:t>
      </w:r>
      <w:r w:rsidRPr="00CD076B">
        <w:t xml:space="preserve"> drop-down </w:t>
      </w:r>
      <w:r w:rsidR="00F35C51" w:rsidRPr="00CD076B">
        <w:t xml:space="preserve">window </w:t>
      </w:r>
      <w:r w:rsidRPr="00CD076B">
        <w:t>at the bottom of the</w:t>
      </w:r>
      <w:r w:rsidR="00EE66E9" w:rsidRPr="00CD076B">
        <w:t xml:space="preserve"> class schedule</w:t>
      </w:r>
      <w:r w:rsidRPr="00CD076B">
        <w:t xml:space="preserve"> form may be used to select one of the reports built into the database.  </w:t>
      </w:r>
      <w:r w:rsidR="00263B8F" w:rsidRPr="00CD076B">
        <w:t>Users without Read-only or Write permission have limited report options.</w:t>
      </w:r>
    </w:p>
    <w:p w:rsidR="002303F7" w:rsidRPr="00CD076B" w:rsidRDefault="00F35C51" w:rsidP="00422943">
      <w:r w:rsidRPr="00CD076B">
        <w:t xml:space="preserve">To access a report, </w:t>
      </w:r>
      <w:r w:rsidR="002303F7" w:rsidRPr="00CD076B">
        <w:t xml:space="preserve">open the drop-down </w:t>
      </w:r>
      <w:r w:rsidRPr="00CD076B">
        <w:t xml:space="preserve">window </w:t>
      </w:r>
      <w:r w:rsidR="002303F7" w:rsidRPr="00CD076B">
        <w:t xml:space="preserve">and select </w:t>
      </w:r>
      <w:r w:rsidRPr="00CD076B">
        <w:t>a</w:t>
      </w:r>
      <w:r w:rsidR="002303F7" w:rsidRPr="00CD076B">
        <w:t xml:space="preserve"> report.  A preview of the</w:t>
      </w:r>
      <w:r w:rsidR="00F142ED" w:rsidRPr="00CD076B">
        <w:t xml:space="preserve"> </w:t>
      </w:r>
      <w:r w:rsidR="002303F7" w:rsidRPr="00CD076B">
        <w:t xml:space="preserve">report </w:t>
      </w:r>
      <w:r w:rsidR="00674F6B" w:rsidRPr="00CD076B">
        <w:t xml:space="preserve">for the department </w:t>
      </w:r>
      <w:r w:rsidRPr="00CD076B">
        <w:t xml:space="preserve">(or college) </w:t>
      </w:r>
      <w:r w:rsidR="00674F6B" w:rsidRPr="00CD076B">
        <w:t xml:space="preserve">and term </w:t>
      </w:r>
      <w:r w:rsidR="002303F7" w:rsidRPr="00CD076B">
        <w:t>will appear on your screen.</w:t>
      </w:r>
    </w:p>
    <w:p w:rsidR="00F35C51" w:rsidRPr="00CD076B" w:rsidRDefault="00F35C51" w:rsidP="00422943">
      <w:r w:rsidRPr="00CD076B">
        <w:t>The semester, department, and college criteria will be used in generating the report.  If a department is selected, the report displays department data.  If the department field is left blank and a college is indicated, then you will obtain college-wide data.  If both the department and the college field is left blank, you will obtain a report of all three colleges.</w:t>
      </w:r>
    </w:p>
    <w:p w:rsidR="00E75742" w:rsidRPr="00CD076B" w:rsidRDefault="00F35C51" w:rsidP="00E75742">
      <w:r w:rsidRPr="00CD076B">
        <w:t xml:space="preserve">Reports </w:t>
      </w:r>
      <w:r w:rsidR="00967731" w:rsidRPr="00CD076B">
        <w:t>and report descriptions are listed below:</w:t>
      </w:r>
    </w:p>
    <w:p w:rsidR="00AB5009" w:rsidRPr="00CD076B" w:rsidRDefault="00AB5009" w:rsidP="00E75742">
      <w:r w:rsidRPr="00CD076B">
        <w:rPr>
          <w:u w:val="single"/>
        </w:rPr>
        <w:t>Assigned Time Approval Form</w:t>
      </w:r>
      <w:r w:rsidRPr="00CD076B">
        <w:t xml:space="preserve"> is for reporting assigned time to Academic Personnel Services.  This report contains </w:t>
      </w:r>
      <w:r w:rsidRPr="00CD076B">
        <w:rPr>
          <w:i/>
        </w:rPr>
        <w:t>only</w:t>
      </w:r>
      <w:r w:rsidRPr="00CD076B">
        <w:t xml:space="preserve"> assigned time </w:t>
      </w:r>
      <w:r w:rsidR="00967731" w:rsidRPr="00CD076B">
        <w:t xml:space="preserve">that has the release code field populated; it </w:t>
      </w:r>
      <w:r w:rsidRPr="00CD076B">
        <w:t>does not include collateral duties or leave.</w:t>
      </w:r>
      <w:r w:rsidR="00D82D68" w:rsidRPr="00CD076B">
        <w:t xml:space="preserve">  </w:t>
      </w:r>
    </w:p>
    <w:p w:rsidR="00F35C51" w:rsidRPr="00CD076B" w:rsidRDefault="00F35C51" w:rsidP="00422943">
      <w:r w:rsidRPr="00CD076B">
        <w:rPr>
          <w:u w:val="single"/>
        </w:rPr>
        <w:t>Assigned Time</w:t>
      </w:r>
      <w:r w:rsidRPr="00CD076B">
        <w:t xml:space="preserve"> report </w:t>
      </w:r>
      <w:r w:rsidR="00AB5009" w:rsidRPr="00CD076B">
        <w:t>contains assigned time, collateral duties, and leaves</w:t>
      </w:r>
      <w:r w:rsidR="00725DAE" w:rsidRPr="00CD076B">
        <w:t>.</w:t>
      </w:r>
    </w:p>
    <w:p w:rsidR="00725DAE" w:rsidRPr="00CD076B" w:rsidRDefault="00725DAE" w:rsidP="00422943">
      <w:r w:rsidRPr="00CD076B">
        <w:rPr>
          <w:u w:val="single"/>
        </w:rPr>
        <w:t>Changes Since Last Year</w:t>
      </w:r>
      <w:r w:rsidRPr="00CD076B">
        <w:t xml:space="preserve"> reports changes from currently selected term to same term of prior year.</w:t>
      </w:r>
    </w:p>
    <w:p w:rsidR="00502493" w:rsidRPr="00CD076B" w:rsidRDefault="00502493" w:rsidP="00F35C51">
      <w:pPr>
        <w:rPr>
          <w:u w:val="single"/>
        </w:rPr>
      </w:pPr>
      <w:r w:rsidRPr="00CD076B">
        <w:rPr>
          <w:u w:val="single"/>
        </w:rPr>
        <w:t>Changes Since Shapshot</w:t>
      </w:r>
      <w:r w:rsidRPr="00CD076B">
        <w:t xml:space="preserve">  lists changes that have occurred since the snapshot (snapshots are done by the administrator)</w:t>
      </w:r>
    </w:p>
    <w:p w:rsidR="00F35C51" w:rsidRPr="00CD076B" w:rsidRDefault="00F35C51" w:rsidP="00F35C51">
      <w:r w:rsidRPr="00CD076B">
        <w:rPr>
          <w:u w:val="single"/>
        </w:rPr>
        <w:t>Class Schedule Grid</w:t>
      </w:r>
      <w:r w:rsidRPr="00CD076B">
        <w:t xml:space="preserve"> provides a visual representation of the projected course schedule.  It also provides a breakdown by day usage and by time zone percentages.  In determining zone usage, a 1.5 hour class counts as two hours because the classroom is utilized during the second hour.  Online class ‘hours’ are based on the class unit value (3 unit class = 3 hours ‘online’ time).</w:t>
      </w:r>
    </w:p>
    <w:p w:rsidR="00AB5009" w:rsidRDefault="00AB5009" w:rsidP="00F35C51">
      <w:r w:rsidRPr="00CD076B">
        <w:rPr>
          <w:u w:val="single"/>
        </w:rPr>
        <w:t>Course Group Schedule</w:t>
      </w:r>
      <w:r w:rsidRPr="00CD076B">
        <w:t xml:space="preserve"> allows users to create custom groups of courses and view </w:t>
      </w:r>
      <w:r w:rsidR="00725DAE" w:rsidRPr="00CD076B">
        <w:t xml:space="preserve">for </w:t>
      </w:r>
      <w:r w:rsidRPr="00CD076B">
        <w:t>schedule conflict</w:t>
      </w:r>
      <w:r w:rsidR="00725DAE" w:rsidRPr="00CD076B">
        <w:t>s</w:t>
      </w:r>
      <w:r w:rsidRPr="00CD076B">
        <w:t xml:space="preserve"> </w:t>
      </w:r>
      <w:r w:rsidR="00725DAE" w:rsidRPr="00CD076B">
        <w:t>s</w:t>
      </w:r>
      <w:r w:rsidRPr="00CD076B">
        <w:t>among the group</w:t>
      </w:r>
      <w:r w:rsidR="00725DAE" w:rsidRPr="00CD076B">
        <w:t>.  This report may be used to generate a printable schedule of courses in other departments; may be used as a way for interdisciplinary programs to show all courses offered per semester.</w:t>
      </w:r>
    </w:p>
    <w:p w:rsidR="003675B4" w:rsidRPr="002979D8" w:rsidRDefault="002979D8" w:rsidP="00F35C51">
      <w:r w:rsidRPr="00DD1864">
        <w:rPr>
          <w:u w:val="single"/>
        </w:rPr>
        <w:t xml:space="preserve">Cross-Listed </w:t>
      </w:r>
      <w:r w:rsidR="003675B4" w:rsidRPr="00DD1864">
        <w:rPr>
          <w:u w:val="single"/>
        </w:rPr>
        <w:t xml:space="preserve">and Dual-Level </w:t>
      </w:r>
      <w:r w:rsidR="009B32B8" w:rsidRPr="00DD1864">
        <w:rPr>
          <w:u w:val="single"/>
        </w:rPr>
        <w:t>Classes</w:t>
      </w:r>
      <w:r w:rsidR="003675B4" w:rsidRPr="00DD1864">
        <w:t xml:space="preserve"> </w:t>
      </w:r>
      <w:r w:rsidRPr="00DD1864">
        <w:t xml:space="preserve"> provides a list of courses that are cross-listed with each other, the primary instructor, estimated enrollment, cap enrollment, and scheduling information.</w:t>
      </w:r>
    </w:p>
    <w:p w:rsidR="00E75742" w:rsidRPr="00CD076B" w:rsidRDefault="00E75742" w:rsidP="00E75742">
      <w:r w:rsidRPr="00CD076B">
        <w:rPr>
          <w:u w:val="single"/>
        </w:rPr>
        <w:t>Faculty Load List</w:t>
      </w:r>
      <w:r w:rsidRPr="00CD076B">
        <w:t xml:space="preserve"> is an inclus</w:t>
      </w:r>
      <w:r w:rsidR="00AB5009" w:rsidRPr="00CD076B">
        <w:t>ive report that includes course assignments and non-course workload such as assigned time</w:t>
      </w:r>
      <w:r w:rsidRPr="00CD076B">
        <w:t>, chair duties, collateral duties</w:t>
      </w:r>
      <w:r w:rsidR="00AB5009" w:rsidRPr="00CD076B">
        <w:t>, leave</w:t>
      </w:r>
      <w:r w:rsidRPr="00CD076B">
        <w:t xml:space="preserve">.  The report is listed in instructor order.  </w:t>
      </w:r>
    </w:p>
    <w:p w:rsidR="00725DAE" w:rsidRPr="00CD076B" w:rsidRDefault="00725DAE" w:rsidP="00E75742">
      <w:r w:rsidRPr="00CD076B">
        <w:rPr>
          <w:u w:val="single"/>
        </w:rPr>
        <w:t>Faculty Schedule Grid</w:t>
      </w:r>
      <w:r w:rsidRPr="00CD076B">
        <w:t xml:space="preserve"> provides a per faculty list of courses, assigned time, and collateral duties along with each faculty members course load on a weekly schedule grid, one page per faculty.  If faculty prefer, they may cut the grid portion from the report and post it on their door.  </w:t>
      </w:r>
    </w:p>
    <w:p w:rsidR="00E75742" w:rsidRPr="00CD076B" w:rsidRDefault="00E75742" w:rsidP="00422943">
      <w:r w:rsidRPr="00CD076B">
        <w:rPr>
          <w:u w:val="single"/>
        </w:rPr>
        <w:t>GE Data</w:t>
      </w:r>
      <w:r w:rsidRPr="00CD076B">
        <w:t xml:space="preserve"> reports remedial, GE, DCG, human integration, and institution requirements</w:t>
      </w:r>
    </w:p>
    <w:p w:rsidR="003675B4" w:rsidRPr="003675B4" w:rsidRDefault="003675B4" w:rsidP="00422943">
      <w:r w:rsidRPr="00DD1864">
        <w:rPr>
          <w:u w:val="single"/>
        </w:rPr>
        <w:t>Online/Hybrid</w:t>
      </w:r>
      <w:r w:rsidRPr="00DD1864">
        <w:t xml:space="preserve"> class report identifies courses which are fully online or a combination of online and face to face (hybrid).</w:t>
      </w:r>
    </w:p>
    <w:p w:rsidR="00F142ED" w:rsidRPr="00CD076B" w:rsidRDefault="00AB5009" w:rsidP="00422943">
      <w:r w:rsidRPr="00CD076B">
        <w:rPr>
          <w:u w:val="single"/>
        </w:rPr>
        <w:t>Proposed Classes</w:t>
      </w:r>
      <w:r w:rsidR="009E5AD6" w:rsidRPr="00CD076B">
        <w:rPr>
          <w:u w:val="single"/>
        </w:rPr>
        <w:t xml:space="preserve"> </w:t>
      </w:r>
      <w:r w:rsidR="00AE0E83" w:rsidRPr="00CD076B">
        <w:t>is a report of all courses, listed in course order, with instructor, and other information course-related.  This report does not include any assigned time, chair duties, or collateral duties.</w:t>
      </w:r>
      <w:r w:rsidR="00F142ED" w:rsidRPr="00CD076B">
        <w:t xml:space="preserve"> </w:t>
      </w:r>
    </w:p>
    <w:p w:rsidR="009E5AD6" w:rsidRPr="00CD076B" w:rsidRDefault="00502493" w:rsidP="00422943">
      <w:r w:rsidRPr="00CD076B">
        <w:rPr>
          <w:u w:val="single"/>
        </w:rPr>
        <w:t>Proposed Classes w/o faculty</w:t>
      </w:r>
      <w:r w:rsidR="009E5AD6" w:rsidRPr="00CD076B">
        <w:rPr>
          <w:u w:val="single"/>
        </w:rPr>
        <w:t xml:space="preserve"> </w:t>
      </w:r>
      <w:r w:rsidR="009E5AD6" w:rsidRPr="00CD076B">
        <w:t>is a report of all courses, listed in course order, without instructor, and other information course-related.  This report does not include any assigned time, chair duties, or collateral duties.</w:t>
      </w:r>
    </w:p>
    <w:p w:rsidR="00C2027F" w:rsidRDefault="00E75742" w:rsidP="00D82D68">
      <w:r w:rsidRPr="00CD076B">
        <w:rPr>
          <w:u w:val="single"/>
        </w:rPr>
        <w:t>Schedule Conflicts</w:t>
      </w:r>
      <w:r w:rsidR="00D82D68" w:rsidRPr="00CD076B">
        <w:rPr>
          <w:u w:val="single"/>
        </w:rPr>
        <w:t>:</w:t>
      </w:r>
      <w:r w:rsidR="00D82D68" w:rsidRPr="00CD076B">
        <w:t xml:space="preserve">  This report is designed to highlight scheduling that could prevent students from registering for a class.  If a class with a single available section overlaps the day and time of another class with a single available section, these classes may appear on the report.</w:t>
      </w:r>
      <w:r w:rsidR="00C2027F">
        <w:t xml:space="preserve">  </w:t>
      </w:r>
      <w:r w:rsidR="00D82D68" w:rsidRPr="00CD076B">
        <w:t>One to four *s will appear next to each conflict, indicating the number of times this particular combination of classes has been taken by students in the past.  Classes which have never been taken in the same semester by students will not be listed.  As enrollment reach the cap during registration, more conflicts may appear, as there will be more classes with a single available section.</w:t>
      </w:r>
      <w:r w:rsidR="00C2027F" w:rsidRPr="00C2027F">
        <w:t xml:space="preserve"> </w:t>
      </w:r>
    </w:p>
    <w:p w:rsidR="00D82D68" w:rsidRPr="00CD076B" w:rsidRDefault="00C2027F" w:rsidP="00D82D68">
      <w:r w:rsidRPr="00DD1864">
        <w:t>The mode of the class is considered.  If a single course has multiple components such as one lecture section and four lab sections, the single lecture section is considered for the purposes of checking for schedule conflicts.</w:t>
      </w:r>
      <w:r>
        <w:t xml:space="preserve">  </w:t>
      </w:r>
    </w:p>
    <w:p w:rsidR="00D82D68" w:rsidRPr="00CD076B" w:rsidRDefault="00E75742" w:rsidP="00D82D68">
      <w:r w:rsidRPr="00CD076B">
        <w:rPr>
          <w:u w:val="single"/>
        </w:rPr>
        <w:t xml:space="preserve">SPA-CMS Difference </w:t>
      </w:r>
      <w:r w:rsidR="00905F98" w:rsidRPr="00CD076B">
        <w:t xml:space="preserve"> compares differences in SPA versus PeopleSoft courses.</w:t>
      </w:r>
      <w:r w:rsidR="00D82D68" w:rsidRPr="00CD076B">
        <w:t xml:space="preserve">  For SPA to work correctly, all of these differences should be corrected.  Often, these are caused by the section number in SPA not matching the one in CMS.  These will appear as two unmatched records with all other data matching.  Change the section # in SPA to match the one in CMS.  </w:t>
      </w:r>
    </w:p>
    <w:p w:rsidR="00992777" w:rsidRPr="00CD076B" w:rsidRDefault="00992777" w:rsidP="00D82D68">
      <w:r w:rsidRPr="00CD076B">
        <w:rPr>
          <w:u w:val="single"/>
        </w:rPr>
        <w:t>Student Faculty Ratio</w:t>
      </w:r>
      <w:r w:rsidRPr="00CD076B">
        <w:t xml:space="preserve"> shows current year SFR compared with prior year SFR, by term, separated into teaching WTU and assigned time/collateral WTU, with totals.  This is a simplistic calculation of SFR and designed to be used for planning purposes only.  True SFR numbers are provided from the Institutional Research department sometime after APDB (FAD) reports have been reviewed and finalized.</w:t>
      </w:r>
    </w:p>
    <w:p w:rsidR="00D82D68" w:rsidRPr="00CD076B" w:rsidRDefault="00D82D68" w:rsidP="00D82D68">
      <w:r w:rsidRPr="00CD076B">
        <w:t>In order for the actual enrollment to update in SPA every night, the course, number, and section must all match CMS exactly.  After correcting mistakes, the enrollment will appear in SPA the following day.</w:t>
      </w:r>
    </w:p>
    <w:p w:rsidR="00992777" w:rsidRPr="00CD076B" w:rsidRDefault="00905F98" w:rsidP="00422943">
      <w:r w:rsidRPr="00CD076B">
        <w:rPr>
          <w:b/>
        </w:rPr>
        <w:t>For all reports</w:t>
      </w:r>
      <w:r w:rsidRPr="00CD076B">
        <w:t>, y</w:t>
      </w:r>
      <w:r w:rsidR="00674F6B" w:rsidRPr="00CD076B">
        <w:t xml:space="preserve">ou can click to zoom in.  Choose Print from the menu or type Ctrl-P to send the report to the printer.  </w:t>
      </w:r>
      <w:r w:rsidRPr="00CD076B">
        <w:t>To save a report as a .pdf document, select print, then from the print window that opens, select printer name “adobe pdf” from the options.</w:t>
      </w:r>
    </w:p>
    <w:p w:rsidR="00475C40" w:rsidRDefault="00475C40" w:rsidP="00475C40">
      <w:pPr>
        <w:pStyle w:val="Heading1"/>
      </w:pPr>
      <w:bookmarkStart w:id="64" w:name="_Toc399931606"/>
      <w:bookmarkStart w:id="65" w:name="_Toc399931741"/>
      <w:r>
        <w:t>Shortcuts and Other Tools</w:t>
      </w:r>
      <w:bookmarkEnd w:id="64"/>
      <w:bookmarkEnd w:id="65"/>
    </w:p>
    <w:p w:rsidR="002303F7" w:rsidRPr="00CD076B" w:rsidRDefault="00674F6B" w:rsidP="00422943">
      <w:r w:rsidRPr="00CD076B">
        <w:t>In an effort to make you</w:t>
      </w:r>
      <w:r w:rsidR="00A1181A" w:rsidRPr="00CD076B">
        <w:t>r</w:t>
      </w:r>
      <w:r w:rsidRPr="00CD076B">
        <w:t xml:space="preserve"> data entry as easy as possible, </w:t>
      </w:r>
      <w:r w:rsidR="00905F98" w:rsidRPr="00CD076B">
        <w:t>a</w:t>
      </w:r>
      <w:r w:rsidRPr="00CD076B">
        <w:t xml:space="preserve"> couple of </w:t>
      </w:r>
      <w:r w:rsidRPr="00CD076B">
        <w:rPr>
          <w:b/>
        </w:rPr>
        <w:t>keyboard shortcuts</w:t>
      </w:r>
      <w:r w:rsidR="00905F98" w:rsidRPr="00CD076B">
        <w:rPr>
          <w:b/>
        </w:rPr>
        <w:t xml:space="preserve"> </w:t>
      </w:r>
      <w:r w:rsidR="00905F98" w:rsidRPr="00CD076B">
        <w:t>have been created</w:t>
      </w:r>
      <w:r w:rsidRPr="00CD076B">
        <w:t xml:space="preserve">.  Press the </w:t>
      </w:r>
      <w:r w:rsidRPr="00CD076B">
        <w:rPr>
          <w:b/>
        </w:rPr>
        <w:t>space</w:t>
      </w:r>
      <w:r w:rsidRPr="00CD076B">
        <w:t xml:space="preserve"> bar to open a drop-down or jump to the end of a text box.  Press the </w:t>
      </w:r>
      <w:r w:rsidRPr="00CD076B">
        <w:rPr>
          <w:b/>
        </w:rPr>
        <w:t>arrow keys</w:t>
      </w:r>
      <w:r w:rsidRPr="00CD076B">
        <w:t xml:space="preserve"> to move up and selections in an open drop-down </w:t>
      </w:r>
      <w:r w:rsidR="00C64393" w:rsidRPr="00CD076B">
        <w:t>or to move around the spreadsheet.</w:t>
      </w:r>
    </w:p>
    <w:p w:rsidR="00C64393" w:rsidRPr="00CD076B" w:rsidRDefault="00C64393" w:rsidP="00422943">
      <w:r w:rsidRPr="00CD076B">
        <w:t xml:space="preserve">You may also use the filtering and sorting tools built into Access by right-clicking on various fields and selecting from the </w:t>
      </w:r>
      <w:r w:rsidRPr="00CD076B">
        <w:rPr>
          <w:b/>
        </w:rPr>
        <w:t>shortcut menu</w:t>
      </w:r>
      <w:r w:rsidRPr="00CD076B">
        <w:t xml:space="preserve">. </w:t>
      </w:r>
      <w:r w:rsidR="00935686" w:rsidRPr="00CD076B">
        <w:t xml:space="preserve"> (Sort by course #, sort by instructor fields can be accomplished).</w:t>
      </w:r>
    </w:p>
    <w:p w:rsidR="00EE66E9" w:rsidRPr="00CD076B" w:rsidRDefault="00C64393" w:rsidP="00EE66E9">
      <w:r w:rsidRPr="00CD076B">
        <w:t xml:space="preserve">Please let me know if you have any problems or suggestions with this database:  </w:t>
      </w:r>
      <w:hyperlink r:id="rId18" w:history="1">
        <w:r w:rsidR="00422943" w:rsidRPr="00CD076B">
          <w:rPr>
            <w:rStyle w:val="Hyperlink"/>
          </w:rPr>
          <w:t>ward@headstrom.net</w:t>
        </w:r>
      </w:hyperlink>
      <w:r w:rsidR="00422943" w:rsidRPr="00CD076B">
        <w:t xml:space="preserve"> or </w:t>
      </w:r>
      <w:hyperlink r:id="rId19" w:history="1">
        <w:r w:rsidR="00422943" w:rsidRPr="00CD076B">
          <w:rPr>
            <w:rStyle w:val="Hyperlink"/>
          </w:rPr>
          <w:t>ward@humboldt.edu</w:t>
        </w:r>
      </w:hyperlink>
      <w:r w:rsidR="00422943" w:rsidRPr="00CD076B">
        <w:t xml:space="preserve"> </w:t>
      </w:r>
    </w:p>
    <w:p w:rsidR="00326DA2" w:rsidRPr="00CD076B" w:rsidRDefault="00326DA2">
      <w:r w:rsidRPr="00CD076B">
        <w:br w:type="page"/>
      </w:r>
    </w:p>
    <w:p w:rsidR="00EE66E9" w:rsidRPr="00CD076B" w:rsidRDefault="00AE0E83" w:rsidP="004928C8">
      <w:pPr>
        <w:pStyle w:val="Heading1"/>
        <w:spacing w:before="120" w:line="240" w:lineRule="auto"/>
        <w:rPr>
          <w:b w:val="0"/>
        </w:rPr>
      </w:pPr>
      <w:bookmarkStart w:id="66" w:name="_Toc399931607"/>
      <w:bookmarkStart w:id="67" w:name="_Toc399931742"/>
      <w:r w:rsidRPr="00CD076B">
        <w:t>REVISION CONTROL:</w:t>
      </w:r>
      <w:bookmarkEnd w:id="66"/>
      <w:bookmarkEnd w:id="67"/>
    </w:p>
    <w:p w:rsidR="00AE0E83" w:rsidRPr="00CD076B" w:rsidRDefault="00AE0E83" w:rsidP="00EE66E9">
      <w:r w:rsidRPr="00CD076B">
        <w:rPr>
          <w:b/>
        </w:rPr>
        <w:t>Document Title:</w:t>
      </w:r>
      <w:r w:rsidRPr="00CD076B">
        <w:t xml:space="preserve">  </w:t>
      </w:r>
      <w:r w:rsidRPr="00CD076B">
        <w:tab/>
      </w:r>
      <w:r w:rsidR="00502493" w:rsidRPr="00CD076B">
        <w:t>SPA Users Guide</w:t>
      </w:r>
    </w:p>
    <w:p w:rsidR="00AE0E83" w:rsidRPr="00CD076B" w:rsidRDefault="00AE0E83" w:rsidP="00EE66E9">
      <w:r w:rsidRPr="00CD076B">
        <w:rPr>
          <w:b/>
        </w:rPr>
        <w:t>Author:</w:t>
      </w:r>
      <w:r w:rsidRPr="00CD076B">
        <w:rPr>
          <w:b/>
        </w:rPr>
        <w:tab/>
      </w:r>
      <w:r w:rsidRPr="00CD076B">
        <w:tab/>
      </w:r>
      <w:r w:rsidRPr="00CD076B">
        <w:tab/>
        <w:t>W. Headstrom / G. Pierce</w:t>
      </w:r>
    </w:p>
    <w:p w:rsidR="00AE0E83" w:rsidRPr="00CD076B" w:rsidRDefault="00AE0E83" w:rsidP="00EE66E9">
      <w:pPr>
        <w:rPr>
          <w:b/>
        </w:rPr>
      </w:pPr>
      <w:r w:rsidRPr="00CD076B">
        <w:rPr>
          <w:b/>
        </w:rPr>
        <w:t>File Reference:</w:t>
      </w:r>
    </w:p>
    <w:tbl>
      <w:tblPr>
        <w:tblStyle w:val="TableGrid"/>
        <w:tblW w:w="0" w:type="auto"/>
        <w:tblLayout w:type="fixed"/>
        <w:tblLook w:val="04A0" w:firstRow="1" w:lastRow="0" w:firstColumn="1" w:lastColumn="0" w:noHBand="0" w:noVBand="1"/>
      </w:tblPr>
      <w:tblGrid>
        <w:gridCol w:w="1440"/>
        <w:gridCol w:w="2160"/>
        <w:gridCol w:w="4464"/>
        <w:gridCol w:w="1440"/>
      </w:tblGrid>
      <w:tr w:rsidR="00AE0E83" w:rsidRPr="00CD076B" w:rsidTr="00AE0E83">
        <w:tc>
          <w:tcPr>
            <w:tcW w:w="1440" w:type="dxa"/>
            <w:shd w:val="clear" w:color="auto" w:fill="D9D9D9" w:themeFill="background1" w:themeFillShade="D9"/>
          </w:tcPr>
          <w:p w:rsidR="00AE0E83" w:rsidRPr="00CD076B" w:rsidRDefault="00AE0E83" w:rsidP="00EE66E9">
            <w:pPr>
              <w:rPr>
                <w:b/>
              </w:rPr>
            </w:pPr>
            <w:r w:rsidRPr="00CD076B">
              <w:rPr>
                <w:b/>
              </w:rPr>
              <w:t>Date</w:t>
            </w:r>
          </w:p>
        </w:tc>
        <w:tc>
          <w:tcPr>
            <w:tcW w:w="2160" w:type="dxa"/>
            <w:shd w:val="clear" w:color="auto" w:fill="D9D9D9" w:themeFill="background1" w:themeFillShade="D9"/>
          </w:tcPr>
          <w:p w:rsidR="00AE0E83" w:rsidRPr="00CD076B" w:rsidRDefault="00AE0E83" w:rsidP="00EE66E9">
            <w:pPr>
              <w:rPr>
                <w:b/>
              </w:rPr>
            </w:pPr>
            <w:r w:rsidRPr="00CD076B">
              <w:rPr>
                <w:b/>
              </w:rPr>
              <w:t>By</w:t>
            </w:r>
          </w:p>
        </w:tc>
        <w:tc>
          <w:tcPr>
            <w:tcW w:w="4464" w:type="dxa"/>
            <w:shd w:val="clear" w:color="auto" w:fill="D9D9D9" w:themeFill="background1" w:themeFillShade="D9"/>
          </w:tcPr>
          <w:p w:rsidR="00AE0E83" w:rsidRPr="00CD076B" w:rsidRDefault="00AE0E83" w:rsidP="00EE66E9">
            <w:pPr>
              <w:rPr>
                <w:b/>
              </w:rPr>
            </w:pPr>
            <w:r w:rsidRPr="00CD076B">
              <w:rPr>
                <w:b/>
              </w:rPr>
              <w:t>Action</w:t>
            </w:r>
          </w:p>
        </w:tc>
        <w:tc>
          <w:tcPr>
            <w:tcW w:w="1440" w:type="dxa"/>
            <w:shd w:val="clear" w:color="auto" w:fill="D9D9D9" w:themeFill="background1" w:themeFillShade="D9"/>
          </w:tcPr>
          <w:p w:rsidR="00AE0E83" w:rsidRPr="00CD076B" w:rsidRDefault="00AE0E83" w:rsidP="00EE66E9">
            <w:pPr>
              <w:rPr>
                <w:b/>
              </w:rPr>
            </w:pPr>
            <w:r w:rsidRPr="00CD076B">
              <w:rPr>
                <w:b/>
              </w:rPr>
              <w:t>Pages</w:t>
            </w:r>
          </w:p>
        </w:tc>
      </w:tr>
      <w:tr w:rsidR="00AE0E83" w:rsidRPr="00CD076B" w:rsidTr="00AE0E83">
        <w:tc>
          <w:tcPr>
            <w:tcW w:w="1440" w:type="dxa"/>
          </w:tcPr>
          <w:p w:rsidR="00AE0E83" w:rsidRPr="00CD076B" w:rsidRDefault="00AE0E83" w:rsidP="00EE66E9">
            <w:r w:rsidRPr="00CD076B">
              <w:t>10/8/12</w:t>
            </w:r>
          </w:p>
        </w:tc>
        <w:tc>
          <w:tcPr>
            <w:tcW w:w="2160" w:type="dxa"/>
          </w:tcPr>
          <w:p w:rsidR="007D7B69" w:rsidRPr="00CD076B" w:rsidRDefault="007D7B69" w:rsidP="00EE66E9">
            <w:r w:rsidRPr="00CD076B">
              <w:t xml:space="preserve">W. Headstrom &amp; </w:t>
            </w:r>
          </w:p>
          <w:p w:rsidR="00AE0E83" w:rsidRPr="00CD076B" w:rsidRDefault="00AE0E83" w:rsidP="00EE66E9">
            <w:r w:rsidRPr="00CD076B">
              <w:t>G. Pierce</w:t>
            </w:r>
          </w:p>
        </w:tc>
        <w:tc>
          <w:tcPr>
            <w:tcW w:w="4464" w:type="dxa"/>
          </w:tcPr>
          <w:p w:rsidR="00AE0E83" w:rsidRPr="00CD076B" w:rsidRDefault="00AE0E83" w:rsidP="00EE66E9">
            <w:r w:rsidRPr="00CD076B">
              <w:t>Release of New Document</w:t>
            </w:r>
          </w:p>
        </w:tc>
        <w:tc>
          <w:tcPr>
            <w:tcW w:w="1440" w:type="dxa"/>
          </w:tcPr>
          <w:p w:rsidR="00AE0E83" w:rsidRPr="00CD076B" w:rsidRDefault="00AE0E83" w:rsidP="00EE66E9">
            <w:r w:rsidRPr="00CD076B">
              <w:t>All</w:t>
            </w:r>
          </w:p>
        </w:tc>
      </w:tr>
      <w:tr w:rsidR="004C2513" w:rsidRPr="00CD076B" w:rsidTr="00AE0E83">
        <w:tc>
          <w:tcPr>
            <w:tcW w:w="1440" w:type="dxa"/>
          </w:tcPr>
          <w:p w:rsidR="004C2513" w:rsidRPr="00CD076B" w:rsidRDefault="007D7B69" w:rsidP="007D7B69">
            <w:r w:rsidRPr="00CD076B">
              <w:t>2/</w:t>
            </w:r>
            <w:r w:rsidR="004C2513" w:rsidRPr="00CD076B">
              <w:t>14</w:t>
            </w:r>
            <w:r w:rsidRPr="00CD076B">
              <w:t>/</w:t>
            </w:r>
            <w:r w:rsidR="004C2513" w:rsidRPr="00CD076B">
              <w:t>13</w:t>
            </w:r>
          </w:p>
        </w:tc>
        <w:tc>
          <w:tcPr>
            <w:tcW w:w="2160" w:type="dxa"/>
          </w:tcPr>
          <w:p w:rsidR="007D7B69" w:rsidRPr="00CD076B" w:rsidRDefault="007D7B69" w:rsidP="007D7B69">
            <w:r w:rsidRPr="00CD076B">
              <w:t xml:space="preserve">W. Headstrom &amp; </w:t>
            </w:r>
          </w:p>
          <w:p w:rsidR="004C2513" w:rsidRPr="00CD076B" w:rsidRDefault="007D7B69" w:rsidP="007D7B69">
            <w:r w:rsidRPr="00CD076B">
              <w:t>G. Pierce</w:t>
            </w:r>
          </w:p>
        </w:tc>
        <w:tc>
          <w:tcPr>
            <w:tcW w:w="4464" w:type="dxa"/>
          </w:tcPr>
          <w:p w:rsidR="004C2513" w:rsidRPr="00CD076B" w:rsidRDefault="00502493" w:rsidP="00EE66E9">
            <w:r w:rsidRPr="00CD076B">
              <w:t>X-list box, G</w:t>
            </w:r>
            <w:r w:rsidR="004C2513" w:rsidRPr="00CD076B">
              <w:t xml:space="preserve">E field, units field, mode, collateral duties, show times form, class schedule grid, assigned time report, </w:t>
            </w:r>
          </w:p>
        </w:tc>
        <w:tc>
          <w:tcPr>
            <w:tcW w:w="1440" w:type="dxa"/>
          </w:tcPr>
          <w:p w:rsidR="004C2513" w:rsidRPr="00CD076B" w:rsidRDefault="007D7B69" w:rsidP="00EE66E9">
            <w:r w:rsidRPr="00CD076B">
              <w:t>Multiple</w:t>
            </w:r>
          </w:p>
          <w:p w:rsidR="00502493" w:rsidRPr="00CD076B" w:rsidRDefault="00502493" w:rsidP="00EE66E9"/>
        </w:tc>
      </w:tr>
      <w:tr w:rsidR="00502493" w:rsidRPr="00CD076B" w:rsidTr="00AE0E83">
        <w:tc>
          <w:tcPr>
            <w:tcW w:w="1440" w:type="dxa"/>
          </w:tcPr>
          <w:p w:rsidR="00502493" w:rsidRPr="00CD076B" w:rsidRDefault="00502493" w:rsidP="007D7B69">
            <w:r w:rsidRPr="00CD076B">
              <w:t>9/3/13</w:t>
            </w:r>
          </w:p>
        </w:tc>
        <w:tc>
          <w:tcPr>
            <w:tcW w:w="2160" w:type="dxa"/>
          </w:tcPr>
          <w:p w:rsidR="00D82D68" w:rsidRPr="00CD076B" w:rsidRDefault="00D82D68" w:rsidP="007D7B69">
            <w:r w:rsidRPr="00CD076B">
              <w:t xml:space="preserve">W. Headstrom &amp;  </w:t>
            </w:r>
          </w:p>
          <w:p w:rsidR="00502493" w:rsidRPr="00CD076B" w:rsidRDefault="00502493" w:rsidP="007D7B69">
            <w:r w:rsidRPr="00CD076B">
              <w:t>G. Pierce</w:t>
            </w:r>
          </w:p>
        </w:tc>
        <w:tc>
          <w:tcPr>
            <w:tcW w:w="4464" w:type="dxa"/>
          </w:tcPr>
          <w:p w:rsidR="005570B7" w:rsidRPr="00CD076B" w:rsidRDefault="005570B7" w:rsidP="00EE66E9">
            <w:r w:rsidRPr="00CD076B">
              <w:t>Major Updates:</w:t>
            </w:r>
          </w:p>
          <w:p w:rsidR="00502493" w:rsidRPr="00CD076B" w:rsidRDefault="005570B7" w:rsidP="00EE66E9">
            <w:r w:rsidRPr="00CD076B">
              <w:t xml:space="preserve">Added </w:t>
            </w:r>
            <w:r w:rsidR="00263B8F" w:rsidRPr="00CD076B">
              <w:t xml:space="preserve">users &amp; permissions </w:t>
            </w:r>
            <w:r w:rsidRPr="00CD076B">
              <w:t>&amp; screenshots</w:t>
            </w:r>
          </w:p>
          <w:p w:rsidR="001654CC" w:rsidRPr="00CD076B" w:rsidRDefault="005570B7" w:rsidP="001654CC">
            <w:r w:rsidRPr="00CD076B">
              <w:t>Updated Assigned Time, Collateral Duties, &amp; Leave; updated reports</w:t>
            </w:r>
          </w:p>
        </w:tc>
        <w:tc>
          <w:tcPr>
            <w:tcW w:w="1440" w:type="dxa"/>
          </w:tcPr>
          <w:p w:rsidR="005570B7" w:rsidRPr="00CD076B" w:rsidRDefault="005570B7" w:rsidP="00EE66E9"/>
          <w:p w:rsidR="00502493" w:rsidRPr="00CD076B" w:rsidRDefault="005570B7" w:rsidP="00EE66E9">
            <w:r w:rsidRPr="00CD076B">
              <w:t>3, 4</w:t>
            </w:r>
          </w:p>
          <w:p w:rsidR="005570B7" w:rsidRPr="00CD076B" w:rsidRDefault="001654CC" w:rsidP="001654CC">
            <w:r w:rsidRPr="00CD076B">
              <w:t>10-</w:t>
            </w:r>
            <w:r w:rsidR="005570B7" w:rsidRPr="00CD076B">
              <w:t>12</w:t>
            </w:r>
          </w:p>
        </w:tc>
      </w:tr>
      <w:tr w:rsidR="00967731" w:rsidTr="00AE0E83">
        <w:tc>
          <w:tcPr>
            <w:tcW w:w="1440" w:type="dxa"/>
          </w:tcPr>
          <w:p w:rsidR="00967731" w:rsidRPr="00CD076B" w:rsidRDefault="00967731" w:rsidP="007D7B69">
            <w:r w:rsidRPr="00CD076B">
              <w:t>3/21/14</w:t>
            </w:r>
          </w:p>
        </w:tc>
        <w:tc>
          <w:tcPr>
            <w:tcW w:w="2160" w:type="dxa"/>
          </w:tcPr>
          <w:p w:rsidR="00967731" w:rsidRPr="00CD076B" w:rsidRDefault="00967731" w:rsidP="00967731">
            <w:r w:rsidRPr="00CD076B">
              <w:t xml:space="preserve">W. Headstrom &amp;  </w:t>
            </w:r>
          </w:p>
          <w:p w:rsidR="00967731" w:rsidRPr="00CD076B" w:rsidRDefault="00967731" w:rsidP="00967731">
            <w:r w:rsidRPr="00CD076B">
              <w:t>G. Pierce</w:t>
            </w:r>
          </w:p>
        </w:tc>
        <w:tc>
          <w:tcPr>
            <w:tcW w:w="4464" w:type="dxa"/>
          </w:tcPr>
          <w:p w:rsidR="00967731" w:rsidRPr="00CD076B" w:rsidRDefault="00967731" w:rsidP="00967731">
            <w:r w:rsidRPr="00CD076B">
              <w:t xml:space="preserve">Added enrollment field, calculations, pro-populated data from prior tersm, update from CMS.  </w:t>
            </w:r>
          </w:p>
          <w:p w:rsidR="00967731" w:rsidRPr="00CD076B" w:rsidRDefault="00967731" w:rsidP="00967731">
            <w:r w:rsidRPr="00CD076B">
              <w:t>Added or revised reports:  Changes since last year, course group schedule, faculty schedule grid, student faculty ratio</w:t>
            </w:r>
          </w:p>
        </w:tc>
        <w:tc>
          <w:tcPr>
            <w:tcW w:w="1440" w:type="dxa"/>
          </w:tcPr>
          <w:p w:rsidR="00967731" w:rsidRDefault="00D93757" w:rsidP="00EE66E9">
            <w:r w:rsidRPr="00CD076B">
              <w:t>2, 4, 9, 11, 12, 13</w:t>
            </w:r>
          </w:p>
          <w:p w:rsidR="00F756BC" w:rsidRDefault="00F756BC" w:rsidP="00EE66E9"/>
        </w:tc>
      </w:tr>
      <w:tr w:rsidR="00F756BC" w:rsidTr="00AE0E83">
        <w:tc>
          <w:tcPr>
            <w:tcW w:w="1440" w:type="dxa"/>
          </w:tcPr>
          <w:p w:rsidR="00F756BC" w:rsidRPr="00CD076B" w:rsidRDefault="00F756BC" w:rsidP="007D7B69">
            <w:r>
              <w:t>10/01/14</w:t>
            </w:r>
          </w:p>
        </w:tc>
        <w:tc>
          <w:tcPr>
            <w:tcW w:w="2160" w:type="dxa"/>
          </w:tcPr>
          <w:p w:rsidR="00F756BC" w:rsidRPr="00CD076B" w:rsidRDefault="00F756BC" w:rsidP="00967731">
            <w:r>
              <w:t>G. Pierce</w:t>
            </w:r>
          </w:p>
        </w:tc>
        <w:tc>
          <w:tcPr>
            <w:tcW w:w="4464" w:type="dxa"/>
          </w:tcPr>
          <w:p w:rsidR="00F756BC" w:rsidRPr="00CD076B" w:rsidRDefault="00F756BC" w:rsidP="00F756BC">
            <w:r>
              <w:t>Instructor field; mode field; cap &amp; estimated; calculations; show times field; conformation to scheduling guidelines; reports cross-listed &amp; dual level classes, online/hybrid, schedule conflicts</w:t>
            </w:r>
          </w:p>
        </w:tc>
        <w:tc>
          <w:tcPr>
            <w:tcW w:w="1440" w:type="dxa"/>
          </w:tcPr>
          <w:p w:rsidR="00F756BC" w:rsidRDefault="00F756BC" w:rsidP="00EE66E9">
            <w:r>
              <w:t>8-9; 10; 11;</w:t>
            </w:r>
          </w:p>
          <w:p w:rsidR="00F756BC" w:rsidRDefault="00F756BC" w:rsidP="00EE66E9">
            <w:r>
              <w:t xml:space="preserve">11; 12-13; </w:t>
            </w:r>
          </w:p>
          <w:p w:rsidR="00F756BC" w:rsidRPr="00CD076B" w:rsidRDefault="00F756BC" w:rsidP="00EE66E9">
            <w:r>
              <w:t>13; 15-16</w:t>
            </w:r>
          </w:p>
        </w:tc>
      </w:tr>
    </w:tbl>
    <w:p w:rsidR="00AE0E83" w:rsidRPr="00EE66E9" w:rsidRDefault="00AE0E83" w:rsidP="00EE66E9"/>
    <w:sectPr w:rsidR="00AE0E83" w:rsidRPr="00EE66E9" w:rsidSect="005570B7">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7B1" w:rsidRDefault="00F507B1" w:rsidP="001757C4">
      <w:pPr>
        <w:spacing w:after="0" w:line="240" w:lineRule="auto"/>
      </w:pPr>
      <w:r>
        <w:separator/>
      </w:r>
    </w:p>
  </w:endnote>
  <w:endnote w:type="continuationSeparator" w:id="0">
    <w:p w:rsidR="00F507B1" w:rsidRDefault="00F507B1" w:rsidP="00175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57F" w:rsidRPr="001757C4" w:rsidRDefault="00B7357F">
    <w:pPr>
      <w:pStyle w:val="Footer"/>
      <w:rPr>
        <w:sz w:val="18"/>
      </w:rPr>
    </w:pPr>
    <w:r>
      <w:rPr>
        <w:sz w:val="18"/>
      </w:rPr>
      <w:fldChar w:fldCharType="begin"/>
    </w:r>
    <w:r>
      <w:rPr>
        <w:sz w:val="18"/>
      </w:rPr>
      <w:instrText xml:space="preserve"> FILENAME   \* MERGEFORMAT </w:instrText>
    </w:r>
    <w:r>
      <w:rPr>
        <w:sz w:val="18"/>
      </w:rPr>
      <w:fldChar w:fldCharType="separate"/>
    </w:r>
    <w:r>
      <w:rPr>
        <w:noProof/>
        <w:sz w:val="18"/>
      </w:rPr>
      <w:t>SPA User Guide Next Iteration.docx</w:t>
    </w:r>
    <w:r>
      <w:rPr>
        <w:sz w:val="18"/>
      </w:rPr>
      <w:fldChar w:fldCharType="end"/>
    </w:r>
    <w:r>
      <w:rPr>
        <w:sz w:val="18"/>
      </w:rPr>
      <w:tab/>
      <w:t xml:space="preserve">Updated </w:t>
    </w:r>
    <w:r w:rsidR="00DD1864">
      <w:rPr>
        <w:sz w:val="18"/>
      </w:rPr>
      <w:t>10</w:t>
    </w:r>
    <w:r>
      <w:rPr>
        <w:sz w:val="18"/>
      </w:rPr>
      <w:t>-</w:t>
    </w:r>
    <w:r w:rsidR="00DD1864">
      <w:rPr>
        <w:sz w:val="18"/>
      </w:rPr>
      <w:t>01</w:t>
    </w:r>
    <w:r>
      <w:rPr>
        <w:sz w:val="18"/>
      </w:rPr>
      <w:t>-14</w:t>
    </w:r>
    <w:r>
      <w:rPr>
        <w:noProof/>
        <w:sz w:val="18"/>
      </w:rPr>
      <w:tab/>
      <w:t xml:space="preserve">Page </w:t>
    </w:r>
    <w:r w:rsidRPr="00582A1C">
      <w:rPr>
        <w:noProof/>
        <w:sz w:val="18"/>
      </w:rPr>
      <w:fldChar w:fldCharType="begin"/>
    </w:r>
    <w:r w:rsidRPr="00582A1C">
      <w:rPr>
        <w:noProof/>
        <w:sz w:val="18"/>
      </w:rPr>
      <w:instrText xml:space="preserve"> PAGE   \* MERGEFORMAT </w:instrText>
    </w:r>
    <w:r w:rsidRPr="00582A1C">
      <w:rPr>
        <w:noProof/>
        <w:sz w:val="18"/>
      </w:rPr>
      <w:fldChar w:fldCharType="separate"/>
    </w:r>
    <w:r w:rsidR="00D81B7E">
      <w:rPr>
        <w:noProof/>
        <w:sz w:val="18"/>
      </w:rPr>
      <w:t>1</w:t>
    </w:r>
    <w:r w:rsidRPr="00582A1C">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81B7E">
      <w:rPr>
        <w:noProof/>
        <w:sz w:val="18"/>
      </w:rPr>
      <w:t>3</w:t>
    </w:r>
    <w:r>
      <w:rPr>
        <w:noProof/>
        <w:sz w:val="18"/>
      </w:rPr>
      <w:fldChar w:fldCharType="end"/>
    </w:r>
  </w:p>
  <w:p w:rsidR="00B7357F" w:rsidRDefault="00B73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7B1" w:rsidRDefault="00F507B1" w:rsidP="001757C4">
      <w:pPr>
        <w:spacing w:after="0" w:line="240" w:lineRule="auto"/>
      </w:pPr>
      <w:r>
        <w:separator/>
      </w:r>
    </w:p>
  </w:footnote>
  <w:footnote w:type="continuationSeparator" w:id="0">
    <w:p w:rsidR="00F507B1" w:rsidRDefault="00F507B1" w:rsidP="001757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57F" w:rsidRPr="000371AD" w:rsidRDefault="00B7357F" w:rsidP="003B6AA6">
    <w:pPr>
      <w:pStyle w:val="Header"/>
      <w:jc w:val="center"/>
      <w:rPr>
        <w:rFonts w:asciiTheme="majorHAnsi" w:hAnsiTheme="majorHAnsi"/>
        <w:b/>
        <w:sz w:val="24"/>
      </w:rPr>
    </w:pPr>
    <w:r>
      <w:rPr>
        <w:rFonts w:asciiTheme="majorHAnsi" w:hAnsiTheme="majorHAnsi"/>
        <w:b/>
        <w:sz w:val="24"/>
      </w:rPr>
      <w:t>HSU SPA Users Guide</w:t>
    </w:r>
  </w:p>
  <w:p w:rsidR="00B7357F" w:rsidRDefault="00B735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A5BE4"/>
    <w:multiLevelType w:val="hybridMultilevel"/>
    <w:tmpl w:val="20B050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25660B"/>
    <w:multiLevelType w:val="hybridMultilevel"/>
    <w:tmpl w:val="7FCE801E"/>
    <w:lvl w:ilvl="0" w:tplc="C88AE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7B14CD"/>
    <w:multiLevelType w:val="hybridMultilevel"/>
    <w:tmpl w:val="48AE87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7F1FE1"/>
    <w:multiLevelType w:val="hybridMultilevel"/>
    <w:tmpl w:val="87C4F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9D2909"/>
    <w:multiLevelType w:val="hybridMultilevel"/>
    <w:tmpl w:val="20B050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392B82"/>
    <w:multiLevelType w:val="hybridMultilevel"/>
    <w:tmpl w:val="AF140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BE6F0E"/>
    <w:multiLevelType w:val="hybridMultilevel"/>
    <w:tmpl w:val="93628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D95EE2"/>
    <w:multiLevelType w:val="hybridMultilevel"/>
    <w:tmpl w:val="69904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542EFA"/>
    <w:multiLevelType w:val="hybridMultilevel"/>
    <w:tmpl w:val="2B9C5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4751AF"/>
    <w:multiLevelType w:val="hybridMultilevel"/>
    <w:tmpl w:val="DB62E5CA"/>
    <w:lvl w:ilvl="0" w:tplc="C88AE7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8"/>
  </w:num>
  <w:num w:numId="4">
    <w:abstractNumId w:val="7"/>
  </w:num>
  <w:num w:numId="5">
    <w:abstractNumId w:val="2"/>
  </w:num>
  <w:num w:numId="6">
    <w:abstractNumId w:val="0"/>
  </w:num>
  <w:num w:numId="7">
    <w:abstractNumId w:val="1"/>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56D"/>
    <w:rsid w:val="0000019E"/>
    <w:rsid w:val="00000E33"/>
    <w:rsid w:val="000125D7"/>
    <w:rsid w:val="00024B54"/>
    <w:rsid w:val="00024DE5"/>
    <w:rsid w:val="000371AD"/>
    <w:rsid w:val="00037475"/>
    <w:rsid w:val="00040B49"/>
    <w:rsid w:val="0004481F"/>
    <w:rsid w:val="000575E6"/>
    <w:rsid w:val="00065DD9"/>
    <w:rsid w:val="00066C6C"/>
    <w:rsid w:val="000908A9"/>
    <w:rsid w:val="0009455D"/>
    <w:rsid w:val="000C2B5E"/>
    <w:rsid w:val="000D5282"/>
    <w:rsid w:val="000E66C1"/>
    <w:rsid w:val="000F6DD8"/>
    <w:rsid w:val="0010790B"/>
    <w:rsid w:val="00113120"/>
    <w:rsid w:val="00141135"/>
    <w:rsid w:val="001654CC"/>
    <w:rsid w:val="00167591"/>
    <w:rsid w:val="001757C4"/>
    <w:rsid w:val="001B283A"/>
    <w:rsid w:val="001C0D6A"/>
    <w:rsid w:val="001C7367"/>
    <w:rsid w:val="001D1144"/>
    <w:rsid w:val="001D2CDF"/>
    <w:rsid w:val="001E392D"/>
    <w:rsid w:val="001F2EB2"/>
    <w:rsid w:val="00207AC2"/>
    <w:rsid w:val="00225E35"/>
    <w:rsid w:val="002303F7"/>
    <w:rsid w:val="00232599"/>
    <w:rsid w:val="00233579"/>
    <w:rsid w:val="00237A8D"/>
    <w:rsid w:val="00240F0A"/>
    <w:rsid w:val="00243933"/>
    <w:rsid w:val="00244B32"/>
    <w:rsid w:val="002459BA"/>
    <w:rsid w:val="00252E82"/>
    <w:rsid w:val="00256077"/>
    <w:rsid w:val="00263B8F"/>
    <w:rsid w:val="0026424A"/>
    <w:rsid w:val="00281F48"/>
    <w:rsid w:val="002878B5"/>
    <w:rsid w:val="00290DB9"/>
    <w:rsid w:val="002979D8"/>
    <w:rsid w:val="002A39FA"/>
    <w:rsid w:val="002A4B1C"/>
    <w:rsid w:val="002D36A5"/>
    <w:rsid w:val="002E7FC4"/>
    <w:rsid w:val="003106EA"/>
    <w:rsid w:val="003133EC"/>
    <w:rsid w:val="00320805"/>
    <w:rsid w:val="00326DA2"/>
    <w:rsid w:val="003321D7"/>
    <w:rsid w:val="003427AC"/>
    <w:rsid w:val="003505FC"/>
    <w:rsid w:val="00363E71"/>
    <w:rsid w:val="003640C9"/>
    <w:rsid w:val="003675B4"/>
    <w:rsid w:val="003725AE"/>
    <w:rsid w:val="00386972"/>
    <w:rsid w:val="003873B4"/>
    <w:rsid w:val="00393A9C"/>
    <w:rsid w:val="003A5828"/>
    <w:rsid w:val="003B5317"/>
    <w:rsid w:val="003B6AA6"/>
    <w:rsid w:val="003C7E68"/>
    <w:rsid w:val="003E59B0"/>
    <w:rsid w:val="003F5671"/>
    <w:rsid w:val="00400BE3"/>
    <w:rsid w:val="0040602C"/>
    <w:rsid w:val="00422943"/>
    <w:rsid w:val="004342F1"/>
    <w:rsid w:val="00443297"/>
    <w:rsid w:val="00447410"/>
    <w:rsid w:val="0045147C"/>
    <w:rsid w:val="00455632"/>
    <w:rsid w:val="00455BBE"/>
    <w:rsid w:val="00461111"/>
    <w:rsid w:val="00472821"/>
    <w:rsid w:val="00473723"/>
    <w:rsid w:val="00475C40"/>
    <w:rsid w:val="004806DC"/>
    <w:rsid w:val="0048490C"/>
    <w:rsid w:val="004928C8"/>
    <w:rsid w:val="00496330"/>
    <w:rsid w:val="004A1D78"/>
    <w:rsid w:val="004A6971"/>
    <w:rsid w:val="004C1C14"/>
    <w:rsid w:val="004C2513"/>
    <w:rsid w:val="004D6257"/>
    <w:rsid w:val="004F275C"/>
    <w:rsid w:val="004F3747"/>
    <w:rsid w:val="004F5BE9"/>
    <w:rsid w:val="00502493"/>
    <w:rsid w:val="0051656D"/>
    <w:rsid w:val="00521ED4"/>
    <w:rsid w:val="005302E9"/>
    <w:rsid w:val="00536C5F"/>
    <w:rsid w:val="005417F2"/>
    <w:rsid w:val="005570B7"/>
    <w:rsid w:val="00566215"/>
    <w:rsid w:val="005820B4"/>
    <w:rsid w:val="00582A1C"/>
    <w:rsid w:val="0058485B"/>
    <w:rsid w:val="005850C7"/>
    <w:rsid w:val="005976B4"/>
    <w:rsid w:val="005C2A35"/>
    <w:rsid w:val="005D7343"/>
    <w:rsid w:val="005E083E"/>
    <w:rsid w:val="005E530C"/>
    <w:rsid w:val="0060417C"/>
    <w:rsid w:val="0060441B"/>
    <w:rsid w:val="00605BB2"/>
    <w:rsid w:val="00611D8D"/>
    <w:rsid w:val="00615594"/>
    <w:rsid w:val="0064181F"/>
    <w:rsid w:val="006459FB"/>
    <w:rsid w:val="00646106"/>
    <w:rsid w:val="00666103"/>
    <w:rsid w:val="0066712B"/>
    <w:rsid w:val="00674F6B"/>
    <w:rsid w:val="00683F0C"/>
    <w:rsid w:val="006A63D7"/>
    <w:rsid w:val="006C187A"/>
    <w:rsid w:val="006E3ECE"/>
    <w:rsid w:val="00700772"/>
    <w:rsid w:val="00710185"/>
    <w:rsid w:val="00720F62"/>
    <w:rsid w:val="007222C7"/>
    <w:rsid w:val="00724434"/>
    <w:rsid w:val="00725DAE"/>
    <w:rsid w:val="00733AE8"/>
    <w:rsid w:val="00736EC7"/>
    <w:rsid w:val="00737B94"/>
    <w:rsid w:val="00741A15"/>
    <w:rsid w:val="007523FC"/>
    <w:rsid w:val="00763A32"/>
    <w:rsid w:val="00772AA0"/>
    <w:rsid w:val="00775D93"/>
    <w:rsid w:val="0079016D"/>
    <w:rsid w:val="00792D78"/>
    <w:rsid w:val="00796432"/>
    <w:rsid w:val="007B518A"/>
    <w:rsid w:val="007C268C"/>
    <w:rsid w:val="007C3176"/>
    <w:rsid w:val="007D7B69"/>
    <w:rsid w:val="007E6352"/>
    <w:rsid w:val="007E757F"/>
    <w:rsid w:val="00803240"/>
    <w:rsid w:val="0080397F"/>
    <w:rsid w:val="0082015D"/>
    <w:rsid w:val="00821B9C"/>
    <w:rsid w:val="00830246"/>
    <w:rsid w:val="008426C5"/>
    <w:rsid w:val="00845754"/>
    <w:rsid w:val="008458BB"/>
    <w:rsid w:val="0084793F"/>
    <w:rsid w:val="00863AC8"/>
    <w:rsid w:val="008774BA"/>
    <w:rsid w:val="00881E9F"/>
    <w:rsid w:val="008848EC"/>
    <w:rsid w:val="00884FC9"/>
    <w:rsid w:val="008869CD"/>
    <w:rsid w:val="00886AA4"/>
    <w:rsid w:val="00892712"/>
    <w:rsid w:val="008A3DEF"/>
    <w:rsid w:val="008A5BE2"/>
    <w:rsid w:val="008B534F"/>
    <w:rsid w:val="008C00E0"/>
    <w:rsid w:val="008D4F5A"/>
    <w:rsid w:val="008F6A05"/>
    <w:rsid w:val="00905F98"/>
    <w:rsid w:val="00907DE6"/>
    <w:rsid w:val="00933CAB"/>
    <w:rsid w:val="00935686"/>
    <w:rsid w:val="00936F82"/>
    <w:rsid w:val="009443E8"/>
    <w:rsid w:val="00944C5C"/>
    <w:rsid w:val="00960F7F"/>
    <w:rsid w:val="00967731"/>
    <w:rsid w:val="00980A7A"/>
    <w:rsid w:val="0099046F"/>
    <w:rsid w:val="00992777"/>
    <w:rsid w:val="00994230"/>
    <w:rsid w:val="009977C2"/>
    <w:rsid w:val="009A499B"/>
    <w:rsid w:val="009A7083"/>
    <w:rsid w:val="009A7859"/>
    <w:rsid w:val="009A7F85"/>
    <w:rsid w:val="009B32B8"/>
    <w:rsid w:val="009B57D3"/>
    <w:rsid w:val="009D6875"/>
    <w:rsid w:val="009D7183"/>
    <w:rsid w:val="009E5AD6"/>
    <w:rsid w:val="009E60D9"/>
    <w:rsid w:val="00A1181A"/>
    <w:rsid w:val="00A156B5"/>
    <w:rsid w:val="00A6223D"/>
    <w:rsid w:val="00A63B41"/>
    <w:rsid w:val="00A933A0"/>
    <w:rsid w:val="00AA1E46"/>
    <w:rsid w:val="00AB0B90"/>
    <w:rsid w:val="00AB5009"/>
    <w:rsid w:val="00AC6965"/>
    <w:rsid w:val="00AE0E83"/>
    <w:rsid w:val="00AE55C7"/>
    <w:rsid w:val="00AF1DC9"/>
    <w:rsid w:val="00B021E1"/>
    <w:rsid w:val="00B04936"/>
    <w:rsid w:val="00B170D4"/>
    <w:rsid w:val="00B23A05"/>
    <w:rsid w:val="00B35BD1"/>
    <w:rsid w:val="00B56780"/>
    <w:rsid w:val="00B60E22"/>
    <w:rsid w:val="00B70DF3"/>
    <w:rsid w:val="00B7357F"/>
    <w:rsid w:val="00B76BBA"/>
    <w:rsid w:val="00B8339C"/>
    <w:rsid w:val="00BA685C"/>
    <w:rsid w:val="00BC1220"/>
    <w:rsid w:val="00BC50C0"/>
    <w:rsid w:val="00BD1C1C"/>
    <w:rsid w:val="00C053F3"/>
    <w:rsid w:val="00C1599F"/>
    <w:rsid w:val="00C2027F"/>
    <w:rsid w:val="00C2796D"/>
    <w:rsid w:val="00C35216"/>
    <w:rsid w:val="00C4232D"/>
    <w:rsid w:val="00C57FBB"/>
    <w:rsid w:val="00C60A9B"/>
    <w:rsid w:val="00C64393"/>
    <w:rsid w:val="00C82159"/>
    <w:rsid w:val="00C84B96"/>
    <w:rsid w:val="00C9027F"/>
    <w:rsid w:val="00CC3B85"/>
    <w:rsid w:val="00CD076B"/>
    <w:rsid w:val="00CD78DA"/>
    <w:rsid w:val="00CF4E0A"/>
    <w:rsid w:val="00CF6AFF"/>
    <w:rsid w:val="00D12451"/>
    <w:rsid w:val="00D132C5"/>
    <w:rsid w:val="00D163D1"/>
    <w:rsid w:val="00D40F88"/>
    <w:rsid w:val="00D448CA"/>
    <w:rsid w:val="00D6004D"/>
    <w:rsid w:val="00D67F81"/>
    <w:rsid w:val="00D73298"/>
    <w:rsid w:val="00D81B7E"/>
    <w:rsid w:val="00D82D68"/>
    <w:rsid w:val="00D8669F"/>
    <w:rsid w:val="00D9309A"/>
    <w:rsid w:val="00D93757"/>
    <w:rsid w:val="00DA5B76"/>
    <w:rsid w:val="00DA6A79"/>
    <w:rsid w:val="00DB074D"/>
    <w:rsid w:val="00DD1864"/>
    <w:rsid w:val="00DD29A1"/>
    <w:rsid w:val="00DD2D55"/>
    <w:rsid w:val="00E000D6"/>
    <w:rsid w:val="00E04BC7"/>
    <w:rsid w:val="00E139CD"/>
    <w:rsid w:val="00E14263"/>
    <w:rsid w:val="00E3040D"/>
    <w:rsid w:val="00E36935"/>
    <w:rsid w:val="00E37C6C"/>
    <w:rsid w:val="00E7080A"/>
    <w:rsid w:val="00E75742"/>
    <w:rsid w:val="00E869BB"/>
    <w:rsid w:val="00E9110A"/>
    <w:rsid w:val="00EA7A13"/>
    <w:rsid w:val="00EC6A84"/>
    <w:rsid w:val="00ED1635"/>
    <w:rsid w:val="00EE66E9"/>
    <w:rsid w:val="00EE7619"/>
    <w:rsid w:val="00F142ED"/>
    <w:rsid w:val="00F35C51"/>
    <w:rsid w:val="00F507B1"/>
    <w:rsid w:val="00F53877"/>
    <w:rsid w:val="00F63988"/>
    <w:rsid w:val="00F666C2"/>
    <w:rsid w:val="00F74193"/>
    <w:rsid w:val="00F756BC"/>
    <w:rsid w:val="00F80A01"/>
    <w:rsid w:val="00F91079"/>
    <w:rsid w:val="00FA516D"/>
    <w:rsid w:val="00FB1ADD"/>
    <w:rsid w:val="00FC018A"/>
    <w:rsid w:val="00FC4066"/>
    <w:rsid w:val="00FD19D5"/>
    <w:rsid w:val="00FF0AFA"/>
    <w:rsid w:val="00FF5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777"/>
  </w:style>
  <w:style w:type="paragraph" w:styleId="Heading1">
    <w:name w:val="heading 1"/>
    <w:basedOn w:val="Normal"/>
    <w:next w:val="Normal"/>
    <w:link w:val="Heading1Char"/>
    <w:uiPriority w:val="9"/>
    <w:qFormat/>
    <w:rsid w:val="004928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5C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943"/>
    <w:rPr>
      <w:color w:val="0000FF" w:themeColor="hyperlink"/>
      <w:u w:val="single"/>
    </w:rPr>
  </w:style>
  <w:style w:type="paragraph" w:styleId="BalloonText">
    <w:name w:val="Balloon Text"/>
    <w:basedOn w:val="Normal"/>
    <w:link w:val="BalloonTextChar"/>
    <w:uiPriority w:val="99"/>
    <w:semiHidden/>
    <w:unhideWhenUsed/>
    <w:rsid w:val="0023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579"/>
    <w:rPr>
      <w:rFonts w:ascii="Tahoma" w:hAnsi="Tahoma" w:cs="Tahoma"/>
      <w:sz w:val="16"/>
      <w:szCs w:val="16"/>
    </w:rPr>
  </w:style>
  <w:style w:type="table" w:styleId="TableGrid">
    <w:name w:val="Table Grid"/>
    <w:basedOn w:val="TableNormal"/>
    <w:uiPriority w:val="59"/>
    <w:rsid w:val="00B23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8EC"/>
    <w:pPr>
      <w:ind w:left="720"/>
      <w:contextualSpacing/>
    </w:pPr>
  </w:style>
  <w:style w:type="paragraph" w:styleId="Header">
    <w:name w:val="header"/>
    <w:basedOn w:val="Normal"/>
    <w:link w:val="HeaderChar"/>
    <w:uiPriority w:val="99"/>
    <w:unhideWhenUsed/>
    <w:rsid w:val="001757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7C4"/>
  </w:style>
  <w:style w:type="paragraph" w:styleId="Footer">
    <w:name w:val="footer"/>
    <w:basedOn w:val="Normal"/>
    <w:link w:val="FooterChar"/>
    <w:uiPriority w:val="99"/>
    <w:unhideWhenUsed/>
    <w:rsid w:val="001757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7C4"/>
  </w:style>
  <w:style w:type="character" w:styleId="FollowedHyperlink">
    <w:name w:val="FollowedHyperlink"/>
    <w:basedOn w:val="DefaultParagraphFont"/>
    <w:uiPriority w:val="99"/>
    <w:semiHidden/>
    <w:unhideWhenUsed/>
    <w:rsid w:val="00237A8D"/>
    <w:rPr>
      <w:color w:val="800080" w:themeColor="followedHyperlink"/>
      <w:u w:val="single"/>
    </w:rPr>
  </w:style>
  <w:style w:type="character" w:customStyle="1" w:styleId="Heading1Char">
    <w:name w:val="Heading 1 Char"/>
    <w:basedOn w:val="DefaultParagraphFont"/>
    <w:link w:val="Heading1"/>
    <w:uiPriority w:val="9"/>
    <w:rsid w:val="004928C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928C8"/>
    <w:pPr>
      <w:outlineLvl w:val="9"/>
    </w:pPr>
    <w:rPr>
      <w:lang w:eastAsia="ja-JP"/>
    </w:rPr>
  </w:style>
  <w:style w:type="paragraph" w:styleId="TOC1">
    <w:name w:val="toc 1"/>
    <w:basedOn w:val="Normal"/>
    <w:next w:val="Normal"/>
    <w:autoRedefine/>
    <w:uiPriority w:val="39"/>
    <w:unhideWhenUsed/>
    <w:rsid w:val="004928C8"/>
    <w:pPr>
      <w:spacing w:after="100"/>
    </w:pPr>
  </w:style>
  <w:style w:type="character" w:customStyle="1" w:styleId="Heading2Char">
    <w:name w:val="Heading 2 Char"/>
    <w:basedOn w:val="DefaultParagraphFont"/>
    <w:link w:val="Heading2"/>
    <w:uiPriority w:val="9"/>
    <w:rsid w:val="00475C4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21ED4"/>
    <w:pPr>
      <w:spacing w:after="100"/>
      <w:ind w:left="220"/>
    </w:pPr>
  </w:style>
  <w:style w:type="paragraph" w:styleId="Caption">
    <w:name w:val="caption"/>
    <w:basedOn w:val="Normal"/>
    <w:next w:val="Normal"/>
    <w:uiPriority w:val="35"/>
    <w:unhideWhenUsed/>
    <w:qFormat/>
    <w:rsid w:val="00065DD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777"/>
  </w:style>
  <w:style w:type="paragraph" w:styleId="Heading1">
    <w:name w:val="heading 1"/>
    <w:basedOn w:val="Normal"/>
    <w:next w:val="Normal"/>
    <w:link w:val="Heading1Char"/>
    <w:uiPriority w:val="9"/>
    <w:qFormat/>
    <w:rsid w:val="004928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5C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943"/>
    <w:rPr>
      <w:color w:val="0000FF" w:themeColor="hyperlink"/>
      <w:u w:val="single"/>
    </w:rPr>
  </w:style>
  <w:style w:type="paragraph" w:styleId="BalloonText">
    <w:name w:val="Balloon Text"/>
    <w:basedOn w:val="Normal"/>
    <w:link w:val="BalloonTextChar"/>
    <w:uiPriority w:val="99"/>
    <w:semiHidden/>
    <w:unhideWhenUsed/>
    <w:rsid w:val="0023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579"/>
    <w:rPr>
      <w:rFonts w:ascii="Tahoma" w:hAnsi="Tahoma" w:cs="Tahoma"/>
      <w:sz w:val="16"/>
      <w:szCs w:val="16"/>
    </w:rPr>
  </w:style>
  <w:style w:type="table" w:styleId="TableGrid">
    <w:name w:val="Table Grid"/>
    <w:basedOn w:val="TableNormal"/>
    <w:uiPriority w:val="59"/>
    <w:rsid w:val="00B23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8EC"/>
    <w:pPr>
      <w:ind w:left="720"/>
      <w:contextualSpacing/>
    </w:pPr>
  </w:style>
  <w:style w:type="paragraph" w:styleId="Header">
    <w:name w:val="header"/>
    <w:basedOn w:val="Normal"/>
    <w:link w:val="HeaderChar"/>
    <w:uiPriority w:val="99"/>
    <w:unhideWhenUsed/>
    <w:rsid w:val="001757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7C4"/>
  </w:style>
  <w:style w:type="paragraph" w:styleId="Footer">
    <w:name w:val="footer"/>
    <w:basedOn w:val="Normal"/>
    <w:link w:val="FooterChar"/>
    <w:uiPriority w:val="99"/>
    <w:unhideWhenUsed/>
    <w:rsid w:val="001757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7C4"/>
  </w:style>
  <w:style w:type="character" w:styleId="FollowedHyperlink">
    <w:name w:val="FollowedHyperlink"/>
    <w:basedOn w:val="DefaultParagraphFont"/>
    <w:uiPriority w:val="99"/>
    <w:semiHidden/>
    <w:unhideWhenUsed/>
    <w:rsid w:val="00237A8D"/>
    <w:rPr>
      <w:color w:val="800080" w:themeColor="followedHyperlink"/>
      <w:u w:val="single"/>
    </w:rPr>
  </w:style>
  <w:style w:type="character" w:customStyle="1" w:styleId="Heading1Char">
    <w:name w:val="Heading 1 Char"/>
    <w:basedOn w:val="DefaultParagraphFont"/>
    <w:link w:val="Heading1"/>
    <w:uiPriority w:val="9"/>
    <w:rsid w:val="004928C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928C8"/>
    <w:pPr>
      <w:outlineLvl w:val="9"/>
    </w:pPr>
    <w:rPr>
      <w:lang w:eastAsia="ja-JP"/>
    </w:rPr>
  </w:style>
  <w:style w:type="paragraph" w:styleId="TOC1">
    <w:name w:val="toc 1"/>
    <w:basedOn w:val="Normal"/>
    <w:next w:val="Normal"/>
    <w:autoRedefine/>
    <w:uiPriority w:val="39"/>
    <w:unhideWhenUsed/>
    <w:rsid w:val="004928C8"/>
    <w:pPr>
      <w:spacing w:after="100"/>
    </w:pPr>
  </w:style>
  <w:style w:type="character" w:customStyle="1" w:styleId="Heading2Char">
    <w:name w:val="Heading 2 Char"/>
    <w:basedOn w:val="DefaultParagraphFont"/>
    <w:link w:val="Heading2"/>
    <w:uiPriority w:val="9"/>
    <w:rsid w:val="00475C4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521ED4"/>
    <w:pPr>
      <w:spacing w:after="100"/>
      <w:ind w:left="220"/>
    </w:pPr>
  </w:style>
  <w:style w:type="paragraph" w:styleId="Caption">
    <w:name w:val="caption"/>
    <w:basedOn w:val="Normal"/>
    <w:next w:val="Normal"/>
    <w:uiPriority w:val="35"/>
    <w:unhideWhenUsed/>
    <w:qFormat/>
    <w:rsid w:val="00065DD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784944">
      <w:bodyDiv w:val="1"/>
      <w:marLeft w:val="0"/>
      <w:marRight w:val="0"/>
      <w:marTop w:val="0"/>
      <w:marBottom w:val="0"/>
      <w:divBdr>
        <w:top w:val="none" w:sz="0" w:space="0" w:color="auto"/>
        <w:left w:val="none" w:sz="0" w:space="0" w:color="auto"/>
        <w:bottom w:val="none" w:sz="0" w:space="0" w:color="auto"/>
        <w:right w:val="none" w:sz="0" w:space="0" w:color="auto"/>
      </w:divBdr>
    </w:div>
    <w:div w:id="1017467201">
      <w:bodyDiv w:val="1"/>
      <w:marLeft w:val="0"/>
      <w:marRight w:val="0"/>
      <w:marTop w:val="0"/>
      <w:marBottom w:val="0"/>
      <w:divBdr>
        <w:top w:val="none" w:sz="0" w:space="0" w:color="auto"/>
        <w:left w:val="none" w:sz="0" w:space="0" w:color="auto"/>
        <w:bottom w:val="none" w:sz="0" w:space="0" w:color="auto"/>
        <w:right w:val="none" w:sz="0" w:space="0" w:color="auto"/>
      </w:divBdr>
    </w:div>
    <w:div w:id="1194882171">
      <w:bodyDiv w:val="1"/>
      <w:marLeft w:val="0"/>
      <w:marRight w:val="0"/>
      <w:marTop w:val="0"/>
      <w:marBottom w:val="0"/>
      <w:divBdr>
        <w:top w:val="none" w:sz="0" w:space="0" w:color="auto"/>
        <w:left w:val="none" w:sz="0" w:space="0" w:color="auto"/>
        <w:bottom w:val="none" w:sz="0" w:space="0" w:color="auto"/>
        <w:right w:val="none" w:sz="0" w:space="0" w:color="auto"/>
      </w:divBdr>
    </w:div>
    <w:div w:id="1568151314">
      <w:bodyDiv w:val="1"/>
      <w:marLeft w:val="0"/>
      <w:marRight w:val="0"/>
      <w:marTop w:val="0"/>
      <w:marBottom w:val="0"/>
      <w:divBdr>
        <w:top w:val="none" w:sz="0" w:space="0" w:color="auto"/>
        <w:left w:val="none" w:sz="0" w:space="0" w:color="auto"/>
        <w:bottom w:val="none" w:sz="0" w:space="0" w:color="auto"/>
        <w:right w:val="none" w:sz="0" w:space="0" w:color="auto"/>
      </w:divBdr>
    </w:div>
    <w:div w:id="1953173000">
      <w:bodyDiv w:val="1"/>
      <w:marLeft w:val="0"/>
      <w:marRight w:val="0"/>
      <w:marTop w:val="0"/>
      <w:marBottom w:val="0"/>
      <w:divBdr>
        <w:top w:val="none" w:sz="0" w:space="0" w:color="auto"/>
        <w:left w:val="none" w:sz="0" w:space="0" w:color="auto"/>
        <w:bottom w:val="none" w:sz="0" w:space="0" w:color="auto"/>
        <w:right w:val="none" w:sz="0" w:space="0" w:color="auto"/>
      </w:divBdr>
    </w:div>
    <w:div w:id="204278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ward@headstrom.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humboldt.edu/academicprograms/curriculum-guidelin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ward@humboldt.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CC3EE-AF93-463F-A96C-5B1C1A022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4633</Words>
  <Characters>26410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30982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emp15</cp:lastModifiedBy>
  <cp:revision>2</cp:revision>
  <cp:lastPrinted>2014-04-17T21:19:00Z</cp:lastPrinted>
  <dcterms:created xsi:type="dcterms:W3CDTF">2014-10-28T17:17:00Z</dcterms:created>
  <dcterms:modified xsi:type="dcterms:W3CDTF">2014-10-28T17:17:00Z</dcterms:modified>
</cp:coreProperties>
</file>