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08"/>
        <w:gridCol w:w="7740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0348"/>
            <w:gridSpan w:val="2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[Day, Date, Year]</w:t>
            </w:r>
          </w:p>
        </w:tc>
      </w:tr>
      <w:tr>
        <w:tblPrEx>
          <w:shd w:val="clear" w:color="auto" w:fill="ced7e7"/>
        </w:tblPrEx>
        <w:trPr>
          <w:trHeight w:val="1059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Breakfast [Restaurant Name and Location]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meet [external consultant name] at [hotel] at [time] and will escort [him or her] to the [specify next meeting].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9:00 a.m. 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10:00 a.m.</w:t>
            </w:r>
          </w:p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Meeting With the Graduate Dean 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(if program has a graduate component)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10:00 a.m. 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11:00 a.m.</w:t>
            </w:r>
          </w:p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With the Provost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With Faculty Members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lunch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Lunch, [Restaurant Name and Location]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Department Tour / Campus Tour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Attendees: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With Chairperson or Director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With Graduate Students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With Undergraduate Students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1013" w:hRule="atLeast"/>
        </w:trPr>
        <w:tc>
          <w:tcPr>
            <w:tcW w:type="dxa" w:w="2608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74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6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Dinner [Restaurant Name and Location]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: Program Review Committee Members for first day debrief meeting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 will escort [External Consultant Name] to [Hotel Name]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28"/>
        <w:gridCol w:w="7380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9808"/>
            <w:gridSpan w:val="2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[Day, Date, Year]</w:t>
            </w:r>
          </w:p>
        </w:tc>
      </w:tr>
      <w:tr>
        <w:tblPrEx>
          <w:shd w:val="clear" w:color="auto" w:fill="ced7e7"/>
        </w:tblPrEx>
        <w:trPr>
          <w:trHeight w:val="1059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Breakfast [Restaurant Name and Location]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 will meet [external consultant name] at [hotel] at [time] and will escort [him or her] to the [specify next meeting].</w:t>
            </w:r>
          </w:p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With the College Dean and Associate Dean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(TBD)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lunch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Lunch, [Restaurant Name and Location]</w:t>
            </w:r>
          </w:p>
          <w:p>
            <w:pPr>
              <w:pStyle w:val="Normal.0"/>
              <w:bidi w:val="0"/>
              <w:spacing w:before="20" w:after="48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Visit to External Agencies or Other Collaborative Internal Units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(TBD)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48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 (TBD)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[Name and title or list of attendees]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meeting</w:t>
            </w:r>
          </w:p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[Location]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Meeting: Debrief With Program Review Committee Members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Attendees: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[Name] will escort [External Consultant Name] to next location</w:t>
            </w:r>
          </w:p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24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[Time]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Depart Stanislaus State University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[Specify transportation to airport and with whom, if applicable]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Hotel Information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[Name, address, phone number, fax number]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[Name] Restaurant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[Name, address, phone number, fax number]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[Name] Restaurant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[Name, address, phone number, fax number]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Stanislaus State University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One University Circle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Turlock, CA 95382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Contact Information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[Name, address, phone number, fax number]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Program Review Committee Members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[Name, Department or Program]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[Name, Department or Program]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[Name, Department or Program]</w:t>
      </w: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en-US"/>
        </w:rPr>
        <w:t>[Name, Department or Program]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584" w:bottom="1296" w:left="158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Page Number"/>
      </w:rPr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Footer"/>
      <w:tabs>
        <w:tab w:val="center" w:pos="1622"/>
        <w:tab w:val="right" w:pos="1852"/>
        <w:tab w:val="clear" w:pos="4320"/>
        <w:tab w:val="clear" w:pos="8640"/>
      </w:tabs>
      <w:ind w:right="360"/>
    </w:pPr>
    <w:r>
      <w:rPr>
        <w:rFonts w:ascii="Arial" w:hAnsi="Arial"/>
        <w:rtl w:val="0"/>
        <w:lang w:val="en-US"/>
      </w:rPr>
      <w:t>rev. 8-24-09, Suggested Itinerary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1622"/>
        <w:tab w:val="right" w:pos="1852"/>
        <w:tab w:val="clear" w:pos="4320"/>
        <w:tab w:val="clear" w:pos="8640"/>
      </w:tabs>
      <w:ind w:right="360"/>
    </w:pPr>
    <w:r>
      <w:rPr>
        <w:rFonts w:ascii="Arial" w:hAnsi="Arial"/>
        <w:rtl w:val="0"/>
        <w:lang w:val="en-US"/>
      </w:rPr>
      <w:t>rev. 8-24-09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Arial" w:cs="Arial" w:hAnsi="Arial" w:eastAsia="Arial"/>
        <w:b w:val="1"/>
        <w:bCs w:val="1"/>
        <w:sz w:val="22"/>
        <w:szCs w:val="22"/>
      </w:rPr>
    </w:pPr>
    <w:r>
      <w:rPr>
        <w:rFonts w:ascii="Arial" w:hAnsi="Arial"/>
        <w:b w:val="1"/>
        <w:bCs w:val="1"/>
        <w:sz w:val="22"/>
        <w:szCs w:val="22"/>
        <w:rtl w:val="0"/>
        <w:lang w:val="en-US"/>
      </w:rPr>
      <w:t xml:space="preserve">Stanislaus State </w:t>
    </w:r>
  </w:p>
  <w:p>
    <w:pPr>
      <w:pStyle w:val="Header"/>
      <w:jc w:val="center"/>
    </w:pPr>
    <w:r>
      <w:rPr>
        <w:rFonts w:ascii="Arial" w:hAnsi="Arial"/>
        <w:b w:val="1"/>
        <w:bCs w:val="1"/>
        <w:sz w:val="22"/>
        <w:szCs w:val="22"/>
        <w:rtl w:val="0"/>
        <w:lang w:val="en-US"/>
      </w:rPr>
      <w:t>[Department or Program Name] Program Review, External Consultant Site Visit</w:t>
    </w:r>
    <w:r>
      <w:rPr>
        <w:rFonts w:ascii="Arial" w:cs="Arial" w:hAnsi="Arial" w:eastAsia="Arial"/>
        <w:b w:val="1"/>
        <w:bCs w:val="1"/>
        <w:sz w:val="22"/>
        <w:szCs w:val="22"/>
      </w:rPr>
      <w:br w:type="textWrapping"/>
    </w:r>
    <w:r>
      <w:rPr>
        <w:rFonts w:ascii="Arial" w:hAnsi="Arial"/>
        <w:b w:val="1"/>
        <w:bCs w:val="1"/>
        <w:sz w:val="22"/>
        <w:szCs w:val="22"/>
        <w:rtl w:val="0"/>
        <w:lang w:val="en-US"/>
      </w:rPr>
      <w:t>[Name], External Consultant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Arial" w:cs="Arial" w:hAnsi="Arial" w:eastAsia="Arial"/>
        <w:b w:val="1"/>
        <w:bCs w:val="1"/>
        <w:sz w:val="22"/>
        <w:szCs w:val="22"/>
      </w:rPr>
    </w:pPr>
    <w:r>
      <w:rPr>
        <w:rFonts w:ascii="Arial" w:hAnsi="Arial"/>
        <w:b w:val="1"/>
        <w:bCs w:val="1"/>
        <w:sz w:val="22"/>
        <w:szCs w:val="22"/>
        <w:rtl w:val="0"/>
        <w:lang w:val="en-US"/>
      </w:rPr>
      <w:t xml:space="preserve">Stanislaus State </w:t>
    </w:r>
  </w:p>
  <w:p>
    <w:pPr>
      <w:pStyle w:val="Header"/>
      <w:jc w:val="center"/>
    </w:pPr>
    <w:r>
      <w:rPr>
        <w:rFonts w:ascii="Arial" w:hAnsi="Arial"/>
        <w:b w:val="1"/>
        <w:bCs w:val="1"/>
        <w:sz w:val="22"/>
        <w:szCs w:val="22"/>
        <w:rtl w:val="0"/>
        <w:lang w:val="en-US"/>
      </w:rPr>
      <w:t>[Department or Program Name] Program Review, External Consultant Site Visit</w:t>
    </w:r>
    <w:r>
      <w:rPr>
        <w:rFonts w:ascii="Arial" w:cs="Arial" w:hAnsi="Arial" w:eastAsia="Arial"/>
        <w:b w:val="1"/>
        <w:bCs w:val="1"/>
        <w:sz w:val="22"/>
        <w:szCs w:val="22"/>
      </w:rPr>
      <w:br w:type="textWrapping"/>
    </w:r>
    <w:r>
      <w:rPr>
        <w:rFonts w:ascii="Arial" w:hAnsi="Arial"/>
        <w:b w:val="1"/>
        <w:bCs w:val="1"/>
        <w:sz w:val="22"/>
        <w:szCs w:val="22"/>
        <w:rtl w:val="0"/>
        <w:lang w:val="en-US"/>
      </w:rPr>
      <w:t>[Name], External Consultant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